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BC107">
      <w:pPr>
        <w:widowControl/>
        <w:autoSpaceDE/>
        <w:autoSpaceDN/>
        <w:adjustRightInd w:val="0"/>
        <w:snapToGrid w:val="0"/>
        <w:spacing w:before="120" w:after="120"/>
        <w:jc w:val="both"/>
        <w:rPr>
          <w:rFonts w:eastAsia="SimSun;宋体"/>
          <w:sz w:val="48"/>
          <w:szCs w:val="48"/>
          <w:lang w:eastAsia="zh-CN"/>
        </w:rPr>
      </w:pPr>
      <w:r>
        <w:rPr>
          <w:rFonts w:eastAsia="SimSun;宋体"/>
          <w:sz w:val="48"/>
          <w:szCs w:val="48"/>
          <w:lang w:eastAsia="zh-CN"/>
        </w:rPr>
        <w:t>Enhancing ATM Card Fraud Detection in Nigeria: A High-Performance Model with AI-Based Spending Pattern Analysis and Biometric Authentication</w:t>
      </w:r>
    </w:p>
    <w:p w14:paraId="198C2529">
      <w:pPr>
        <w:widowControl/>
        <w:autoSpaceDE/>
        <w:autoSpaceDN/>
        <w:adjustRightInd w:val="0"/>
        <w:snapToGrid w:val="0"/>
        <w:jc w:val="both"/>
        <w:rPr>
          <w:rFonts w:eastAsia="SimSun;宋体"/>
          <w:b/>
          <w:bCs/>
          <w:szCs w:val="20"/>
          <w:lang w:eastAsia="zh-CN"/>
        </w:rPr>
      </w:pPr>
    </w:p>
    <w:p w14:paraId="50B8E3E9">
      <w:pPr>
        <w:widowControl/>
        <w:autoSpaceDE/>
        <w:autoSpaceDN/>
        <w:adjustRightInd w:val="0"/>
        <w:snapToGrid w:val="0"/>
        <w:jc w:val="both"/>
        <w:rPr>
          <w:rFonts w:eastAsia="SimSun;宋体"/>
          <w:b/>
          <w:bCs/>
          <w:szCs w:val="20"/>
          <w:lang w:eastAsia="zh-CN"/>
        </w:rPr>
      </w:pPr>
      <w:r>
        <w:rPr>
          <w:rFonts w:eastAsia="SimSun;宋体"/>
          <w:b/>
          <w:bCs/>
          <w:szCs w:val="20"/>
          <w:lang w:eastAsia="zh-CN"/>
        </w:rPr>
        <w:t>Pradeep B</w:t>
      </w:r>
      <w:r>
        <w:rPr>
          <w:rFonts w:hint="eastAsia" w:eastAsia="SimSun;宋体"/>
          <w:b/>
          <w:bCs/>
          <w:szCs w:val="20"/>
          <w:lang w:eastAsia="zh-CN"/>
        </w:rPr>
        <w:t>.</w:t>
      </w:r>
      <w:r>
        <w:rPr>
          <w:rFonts w:eastAsia="SimSun;宋体"/>
          <w:b/>
          <w:bCs/>
          <w:szCs w:val="20"/>
          <w:lang w:eastAsia="zh-CN"/>
        </w:rPr>
        <w:t xml:space="preserve"> M</w:t>
      </w:r>
      <w:r>
        <w:rPr>
          <w:rFonts w:hint="eastAsia" w:eastAsia="SimSun;宋体"/>
          <w:b/>
          <w:bCs/>
          <w:szCs w:val="20"/>
          <w:lang w:eastAsia="zh-CN"/>
        </w:rPr>
        <w:t>.</w:t>
      </w:r>
      <w:r>
        <w:rPr>
          <w:rFonts w:eastAsia="SimSun;宋体"/>
          <w:b/>
          <w:bCs/>
          <w:szCs w:val="20"/>
          <w:lang w:eastAsia="zh-CN"/>
        </w:rPr>
        <w:t>*</w:t>
      </w:r>
    </w:p>
    <w:p w14:paraId="600C4E97">
      <w:pPr>
        <w:pStyle w:val="4"/>
        <w:adjustRightInd w:val="0"/>
        <w:snapToGrid w:val="0"/>
        <w:jc w:val="both"/>
      </w:pPr>
      <w:r>
        <w:t>MIT</w:t>
      </w:r>
      <w:r>
        <w:rPr>
          <w:spacing w:val="-7"/>
        </w:rPr>
        <w:t xml:space="preserve"> </w:t>
      </w:r>
      <w:r>
        <w:t>Mysore,</w:t>
      </w:r>
      <w:r>
        <w:rPr>
          <w:spacing w:val="-7"/>
        </w:rPr>
        <w:t xml:space="preserve"> </w:t>
      </w:r>
      <w:r>
        <w:t>Mandya,</w:t>
      </w:r>
      <w:r>
        <w:rPr>
          <w:spacing w:val="-7"/>
        </w:rPr>
        <w:t xml:space="preserve"> </w:t>
      </w:r>
      <w:r>
        <w:t>571477,</w:t>
      </w:r>
      <w:r>
        <w:rPr>
          <w:spacing w:val="-7"/>
        </w:rPr>
        <w:t xml:space="preserve"> </w:t>
      </w:r>
      <w:r>
        <w:rPr>
          <w:spacing w:val="-2"/>
        </w:rPr>
        <w:t>India</w:t>
      </w:r>
    </w:p>
    <w:p w14:paraId="621D4839">
      <w:pPr>
        <w:pStyle w:val="4"/>
        <w:adjustRightInd w:val="0"/>
        <w:snapToGrid w:val="0"/>
        <w:jc w:val="both"/>
        <w:rPr>
          <w:rFonts w:eastAsiaTheme="minorEastAsia"/>
          <w:lang w:eastAsia="zh-CN"/>
        </w:rPr>
      </w:pPr>
      <w:r>
        <w:t>E-mail:</w:t>
      </w:r>
      <w:r>
        <w:rPr>
          <w:rFonts w:hint="eastAsia" w:eastAsiaTheme="minorEastAsia"/>
          <w:spacing w:val="-11"/>
          <w:lang w:eastAsia="zh-CN"/>
        </w:rPr>
        <w:t xml:space="preserve"> </w:t>
      </w:r>
      <w:r>
        <w:fldChar w:fldCharType="begin"/>
      </w:r>
      <w:r>
        <w:instrText xml:space="preserve"> HYPERLINK "mailto:pradeepbm.research@gmail.com" \h </w:instrText>
      </w:r>
      <w:r>
        <w:fldChar w:fldCharType="separate"/>
      </w:r>
      <w:r>
        <w:t>pradeepbm.research@gmail.com</w:t>
      </w:r>
      <w:r>
        <w:fldChar w:fldCharType="end"/>
      </w:r>
    </w:p>
    <w:p w14:paraId="532FD4BD">
      <w:pPr>
        <w:pStyle w:val="4"/>
        <w:adjustRightInd w:val="0"/>
        <w:snapToGrid w:val="0"/>
        <w:jc w:val="both"/>
      </w:pPr>
      <w:r>
        <w:t>ORCID</w:t>
      </w:r>
      <w:r>
        <w:rPr>
          <w:rFonts w:hint="eastAsia" w:eastAsiaTheme="minorEastAsia"/>
        </w:rPr>
        <w:t xml:space="preserve"> </w:t>
      </w:r>
      <w:r>
        <w:t>iD: https://orcid.org/0009-0008-2748-9762</w:t>
      </w:r>
    </w:p>
    <w:p w14:paraId="6D01475A">
      <w:pPr>
        <w:pStyle w:val="4"/>
        <w:adjustRightInd w:val="0"/>
        <w:snapToGrid w:val="0"/>
        <w:jc w:val="both"/>
      </w:pPr>
      <w:r>
        <w:rPr>
          <w:spacing w:val="-2"/>
        </w:rPr>
        <w:t>*Corresponding</w:t>
      </w:r>
      <w:r>
        <w:rPr>
          <w:rFonts w:hint="eastAsia" w:eastAsiaTheme="minorEastAsia"/>
          <w:spacing w:val="-2"/>
          <w:lang w:eastAsia="zh-CN"/>
        </w:rPr>
        <w:t xml:space="preserve"> a</w:t>
      </w:r>
      <w:r>
        <w:rPr>
          <w:spacing w:val="-2"/>
        </w:rPr>
        <w:t>uthor</w:t>
      </w:r>
    </w:p>
    <w:p w14:paraId="307A451A">
      <w:pPr>
        <w:widowControl/>
        <w:autoSpaceDE/>
        <w:autoSpaceDN/>
        <w:adjustRightInd w:val="0"/>
        <w:snapToGrid w:val="0"/>
        <w:jc w:val="both"/>
        <w:rPr>
          <w:rFonts w:eastAsia="SimSun;宋体"/>
          <w:b/>
          <w:bCs/>
          <w:szCs w:val="20"/>
          <w:lang w:eastAsia="zh-CN"/>
        </w:rPr>
      </w:pPr>
    </w:p>
    <w:p w14:paraId="651B28BA">
      <w:pPr>
        <w:widowControl/>
        <w:autoSpaceDE/>
        <w:autoSpaceDN/>
        <w:adjustRightInd w:val="0"/>
        <w:snapToGrid w:val="0"/>
        <w:jc w:val="both"/>
        <w:rPr>
          <w:rFonts w:eastAsia="SimSun;宋体"/>
          <w:b/>
          <w:bCs/>
          <w:szCs w:val="20"/>
          <w:lang w:eastAsia="zh-CN"/>
        </w:rPr>
      </w:pPr>
      <w:r>
        <w:rPr>
          <w:rFonts w:eastAsia="SimSun;宋体"/>
          <w:b/>
          <w:bCs/>
          <w:szCs w:val="20"/>
          <w:lang w:eastAsia="zh-CN"/>
        </w:rPr>
        <w:t>Sudeep J</w:t>
      </w:r>
      <w:r>
        <w:rPr>
          <w:rFonts w:hint="eastAsia" w:eastAsia="SimSun;宋体"/>
          <w:b/>
          <w:bCs/>
          <w:szCs w:val="20"/>
          <w:lang w:eastAsia="zh-CN"/>
        </w:rPr>
        <w:t>.</w:t>
      </w:r>
    </w:p>
    <w:p w14:paraId="5C1FE724">
      <w:pPr>
        <w:pStyle w:val="4"/>
        <w:adjustRightInd w:val="0"/>
        <w:snapToGrid w:val="0"/>
        <w:jc w:val="both"/>
        <w:rPr>
          <w:rFonts w:eastAsiaTheme="minorEastAsia"/>
          <w:lang w:eastAsia="zh-CN"/>
        </w:rPr>
      </w:pPr>
      <w:r>
        <w:t>MIT</w:t>
      </w:r>
      <w:r>
        <w:rPr>
          <w:rFonts w:hint="eastAsia" w:eastAsiaTheme="minorEastAsia"/>
          <w:lang w:eastAsia="zh-CN"/>
        </w:rPr>
        <w:t xml:space="preserve"> </w:t>
      </w:r>
      <w:r>
        <w:t>Mysore,</w:t>
      </w:r>
      <w:r>
        <w:rPr>
          <w:spacing w:val="-13"/>
        </w:rPr>
        <w:t xml:space="preserve"> </w:t>
      </w:r>
      <w:r>
        <w:t>Mandya,</w:t>
      </w:r>
      <w:r>
        <w:rPr>
          <w:spacing w:val="-12"/>
        </w:rPr>
        <w:t xml:space="preserve"> </w:t>
      </w:r>
      <w:r>
        <w:t>571477,</w:t>
      </w:r>
      <w:r>
        <w:rPr>
          <w:spacing w:val="-13"/>
        </w:rPr>
        <w:t xml:space="preserve"> </w:t>
      </w:r>
      <w:r>
        <w:t>India</w:t>
      </w:r>
    </w:p>
    <w:p w14:paraId="0582DE84">
      <w:pPr>
        <w:pStyle w:val="4"/>
        <w:adjustRightInd w:val="0"/>
        <w:snapToGrid w:val="0"/>
        <w:jc w:val="both"/>
        <w:rPr>
          <w:rFonts w:eastAsiaTheme="minorEastAsia"/>
          <w:lang w:eastAsia="zh-CN"/>
        </w:rPr>
      </w:pPr>
      <w:r>
        <w:t xml:space="preserve">E-mail: </w:t>
      </w:r>
      <w:r>
        <w:fldChar w:fldCharType="begin"/>
      </w:r>
      <w:r>
        <w:instrText xml:space="preserve"> HYPERLINK "mailto:sudeepjade@gmail.com" \h </w:instrText>
      </w:r>
      <w:r>
        <w:fldChar w:fldCharType="separate"/>
      </w:r>
      <w:r>
        <w:t>sudeepjade@gmail.com</w:t>
      </w:r>
      <w:r>
        <w:fldChar w:fldCharType="end"/>
      </w:r>
    </w:p>
    <w:p w14:paraId="5DF64A19">
      <w:pPr>
        <w:pStyle w:val="4"/>
        <w:adjustRightInd w:val="0"/>
        <w:snapToGrid w:val="0"/>
        <w:jc w:val="both"/>
      </w:pPr>
      <w:r>
        <w:t>ORCID</w:t>
      </w:r>
      <w:r>
        <w:rPr>
          <w:rFonts w:hint="eastAsia" w:eastAsiaTheme="minorEastAsia"/>
        </w:rPr>
        <w:t xml:space="preserve"> </w:t>
      </w:r>
      <w:r>
        <w:t>iD: https://orcid.org/0000-0001-7427-4555</w:t>
      </w:r>
    </w:p>
    <w:p w14:paraId="4C859BD0">
      <w:pPr>
        <w:widowControl/>
        <w:autoSpaceDE/>
        <w:autoSpaceDN/>
        <w:adjustRightInd w:val="0"/>
        <w:snapToGrid w:val="0"/>
        <w:jc w:val="both"/>
        <w:rPr>
          <w:rFonts w:eastAsia="SimSun;宋体"/>
          <w:b/>
          <w:bCs/>
          <w:szCs w:val="20"/>
          <w:lang w:eastAsia="zh-CN"/>
        </w:rPr>
      </w:pPr>
    </w:p>
    <w:p w14:paraId="3CB768A2">
      <w:pPr>
        <w:widowControl/>
        <w:autoSpaceDE/>
        <w:autoSpaceDN/>
        <w:adjustRightInd w:val="0"/>
        <w:snapToGrid w:val="0"/>
        <w:jc w:val="both"/>
        <w:rPr>
          <w:rFonts w:eastAsia="SimSun;宋体"/>
          <w:b/>
          <w:bCs/>
          <w:szCs w:val="20"/>
          <w:lang w:eastAsia="zh-CN"/>
        </w:rPr>
      </w:pPr>
      <w:r>
        <w:rPr>
          <w:rFonts w:eastAsia="SimSun;宋体"/>
          <w:b/>
          <w:bCs/>
          <w:szCs w:val="20"/>
          <w:lang w:eastAsia="zh-CN"/>
        </w:rPr>
        <w:t>Shivashankara S</w:t>
      </w:r>
      <w:r>
        <w:rPr>
          <w:rFonts w:hint="eastAsia" w:eastAsia="SimSun;宋体"/>
          <w:b/>
          <w:bCs/>
          <w:szCs w:val="20"/>
          <w:lang w:eastAsia="zh-CN"/>
        </w:rPr>
        <w:t>.</w:t>
      </w:r>
    </w:p>
    <w:p w14:paraId="69F61A5A">
      <w:pPr>
        <w:pStyle w:val="4"/>
        <w:adjustRightInd w:val="0"/>
        <w:snapToGrid w:val="0"/>
        <w:jc w:val="both"/>
        <w:rPr>
          <w:rFonts w:eastAsiaTheme="minorEastAsia"/>
          <w:lang w:eastAsia="zh-CN"/>
        </w:rPr>
      </w:pPr>
      <w:r>
        <w:t>KR</w:t>
      </w:r>
      <w:r>
        <w:rPr>
          <w:spacing w:val="-8"/>
        </w:rPr>
        <w:t xml:space="preserve"> </w:t>
      </w:r>
      <w:r>
        <w:t>Pete</w:t>
      </w:r>
      <w:r>
        <w:rPr>
          <w:spacing w:val="-8"/>
        </w:rPr>
        <w:t xml:space="preserve"> </w:t>
      </w:r>
      <w:r>
        <w:t>Krishna</w:t>
      </w:r>
      <w:r>
        <w:rPr>
          <w:spacing w:val="-8"/>
        </w:rPr>
        <w:t xml:space="preserve"> </w:t>
      </w:r>
      <w:r>
        <w:t>GEC,</w:t>
      </w:r>
      <w:r>
        <w:rPr>
          <w:spacing w:val="-8"/>
        </w:rPr>
        <w:t xml:space="preserve"> </w:t>
      </w:r>
      <w:r>
        <w:t>Mandya,</w:t>
      </w:r>
      <w:r>
        <w:rPr>
          <w:spacing w:val="-8"/>
        </w:rPr>
        <w:t xml:space="preserve"> </w:t>
      </w:r>
      <w:r>
        <w:t>571426,</w:t>
      </w:r>
      <w:r>
        <w:rPr>
          <w:spacing w:val="-8"/>
        </w:rPr>
        <w:t xml:space="preserve"> </w:t>
      </w:r>
      <w:r>
        <w:t>India</w:t>
      </w:r>
    </w:p>
    <w:p w14:paraId="7EC7BE50">
      <w:pPr>
        <w:pStyle w:val="4"/>
        <w:adjustRightInd w:val="0"/>
        <w:snapToGrid w:val="0"/>
        <w:jc w:val="both"/>
        <w:rPr>
          <w:rFonts w:eastAsiaTheme="minorEastAsia"/>
          <w:lang w:eastAsia="zh-CN"/>
        </w:rPr>
      </w:pPr>
      <w:r>
        <w:t xml:space="preserve">E-mail: </w:t>
      </w:r>
      <w:r>
        <w:fldChar w:fldCharType="begin"/>
      </w:r>
      <w:r>
        <w:instrText xml:space="preserve"> HYPERLINK "mailto:shivashankar.research@gmail.com" \h </w:instrText>
      </w:r>
      <w:r>
        <w:fldChar w:fldCharType="separate"/>
      </w:r>
      <w:r>
        <w:t>shivashankar.research@gmail.com</w:t>
      </w:r>
      <w:r>
        <w:fldChar w:fldCharType="end"/>
      </w:r>
    </w:p>
    <w:p w14:paraId="6335E22C">
      <w:pPr>
        <w:pStyle w:val="4"/>
        <w:adjustRightInd w:val="0"/>
        <w:snapToGrid w:val="0"/>
        <w:jc w:val="both"/>
      </w:pPr>
      <w:r>
        <w:t>ORCID</w:t>
      </w:r>
      <w:r>
        <w:rPr>
          <w:rFonts w:hint="eastAsia" w:eastAsiaTheme="minorEastAsia"/>
        </w:rPr>
        <w:t xml:space="preserve"> </w:t>
      </w:r>
      <w:r>
        <w:t>iD: https://orcid.org/0000-0002-8118-853X</w:t>
      </w:r>
    </w:p>
    <w:p w14:paraId="25328B3A">
      <w:pPr>
        <w:widowControl/>
        <w:autoSpaceDE/>
        <w:autoSpaceDN/>
        <w:adjustRightInd w:val="0"/>
        <w:snapToGrid w:val="0"/>
        <w:jc w:val="both"/>
        <w:rPr>
          <w:rFonts w:eastAsia="SimSun;宋体"/>
          <w:b/>
          <w:bCs/>
          <w:szCs w:val="20"/>
          <w:lang w:eastAsia="zh-CN"/>
        </w:rPr>
      </w:pPr>
    </w:p>
    <w:p w14:paraId="1F13F05C">
      <w:pPr>
        <w:widowControl/>
        <w:autoSpaceDE/>
        <w:autoSpaceDN/>
        <w:adjustRightInd w:val="0"/>
        <w:snapToGrid w:val="0"/>
        <w:jc w:val="both"/>
        <w:rPr>
          <w:rFonts w:eastAsia="SimSun;宋体"/>
          <w:b/>
          <w:bCs/>
          <w:szCs w:val="20"/>
          <w:lang w:eastAsia="zh-CN"/>
        </w:rPr>
      </w:pPr>
      <w:r>
        <w:rPr>
          <w:rFonts w:eastAsia="SimSun;宋体"/>
          <w:b/>
          <w:bCs/>
          <w:szCs w:val="20"/>
          <w:lang w:eastAsia="zh-CN"/>
        </w:rPr>
        <w:t>Pavithra D</w:t>
      </w:r>
      <w:r>
        <w:rPr>
          <w:rFonts w:hint="eastAsia" w:eastAsia="SimSun;宋体"/>
          <w:b/>
          <w:bCs/>
          <w:szCs w:val="20"/>
          <w:lang w:eastAsia="zh-CN"/>
        </w:rPr>
        <w:t>.</w:t>
      </w:r>
      <w:r>
        <w:rPr>
          <w:rFonts w:eastAsia="SimSun;宋体"/>
          <w:b/>
          <w:bCs/>
          <w:szCs w:val="20"/>
          <w:lang w:eastAsia="zh-CN"/>
        </w:rPr>
        <w:t xml:space="preserve"> R</w:t>
      </w:r>
      <w:r>
        <w:rPr>
          <w:rFonts w:hint="eastAsia" w:eastAsia="SimSun;宋体"/>
          <w:b/>
          <w:bCs/>
          <w:szCs w:val="20"/>
          <w:lang w:eastAsia="zh-CN"/>
        </w:rPr>
        <w:t>.</w:t>
      </w:r>
    </w:p>
    <w:p w14:paraId="2813883A">
      <w:pPr>
        <w:pStyle w:val="4"/>
        <w:adjustRightInd w:val="0"/>
        <w:snapToGrid w:val="0"/>
        <w:jc w:val="both"/>
        <w:rPr>
          <w:rFonts w:eastAsiaTheme="minorEastAsia"/>
          <w:lang w:eastAsia="zh-CN"/>
        </w:rPr>
      </w:pPr>
      <w:r>
        <w:t>JSS STU, Mysore, 570006, India</w:t>
      </w:r>
    </w:p>
    <w:p w14:paraId="79B945D0">
      <w:pPr>
        <w:pStyle w:val="4"/>
        <w:adjustRightInd w:val="0"/>
        <w:snapToGrid w:val="0"/>
        <w:jc w:val="both"/>
        <w:rPr>
          <w:rFonts w:eastAsiaTheme="minorEastAsia"/>
          <w:lang w:eastAsia="zh-CN"/>
        </w:rPr>
      </w:pPr>
      <w:r>
        <w:t xml:space="preserve">E-mail: </w:t>
      </w:r>
      <w:r>
        <w:fldChar w:fldCharType="begin"/>
      </w:r>
      <w:r>
        <w:instrText xml:space="preserve"> HYPERLINK "mailto:pavithra@jssstuniv.in" \h </w:instrText>
      </w:r>
      <w:r>
        <w:fldChar w:fldCharType="separate"/>
      </w:r>
      <w:r>
        <w:t>pavithra@jssstuniv.in</w:t>
      </w:r>
      <w:r>
        <w:fldChar w:fldCharType="end"/>
      </w:r>
    </w:p>
    <w:p w14:paraId="5AF8CD6A">
      <w:pPr>
        <w:pStyle w:val="4"/>
        <w:adjustRightInd w:val="0"/>
        <w:snapToGrid w:val="0"/>
        <w:jc w:val="both"/>
      </w:pPr>
      <w:r>
        <w:t>ORCID</w:t>
      </w:r>
      <w:r>
        <w:rPr>
          <w:rFonts w:hint="eastAsia" w:eastAsiaTheme="minorEastAsia"/>
        </w:rPr>
        <w:t xml:space="preserve"> </w:t>
      </w:r>
      <w:r>
        <w:t>iD: https://orcid.org/</w:t>
      </w:r>
      <w:r>
        <w:rPr>
          <w:spacing w:val="-2"/>
        </w:rPr>
        <w:t>0000-0002-6912-9385</w:t>
      </w:r>
    </w:p>
    <w:p w14:paraId="15ED4D1A">
      <w:pPr>
        <w:widowControl/>
        <w:autoSpaceDE/>
        <w:autoSpaceDN/>
        <w:adjustRightInd w:val="0"/>
        <w:snapToGrid w:val="0"/>
        <w:jc w:val="both"/>
        <w:rPr>
          <w:sz w:val="20"/>
          <w:szCs w:val="20"/>
        </w:rPr>
      </w:pPr>
    </w:p>
    <w:p w14:paraId="4BB3A002">
      <w:pPr>
        <w:widowControl/>
        <w:autoSpaceDE/>
        <w:autoSpaceDN/>
        <w:adjustRightInd w:val="0"/>
        <w:snapToGrid w:val="0"/>
        <w:jc w:val="both"/>
        <w:rPr>
          <w:rFonts w:eastAsia="SimSun;宋体"/>
          <w:b/>
          <w:bCs/>
          <w:szCs w:val="20"/>
          <w:lang w:eastAsia="zh-CN"/>
        </w:rPr>
      </w:pPr>
      <w:r>
        <w:rPr>
          <w:rFonts w:eastAsia="SimSun;宋体"/>
          <w:b/>
          <w:bCs/>
          <w:szCs w:val="20"/>
          <w:lang w:eastAsia="zh-CN"/>
        </w:rPr>
        <w:t>Ananth G</w:t>
      </w:r>
      <w:r>
        <w:rPr>
          <w:rFonts w:hint="eastAsia" w:eastAsia="SimSun;宋体"/>
          <w:b/>
          <w:bCs/>
          <w:szCs w:val="20"/>
          <w:lang w:eastAsia="zh-CN"/>
        </w:rPr>
        <w:t>.</w:t>
      </w:r>
      <w:r>
        <w:rPr>
          <w:rFonts w:eastAsia="SimSun;宋体"/>
          <w:b/>
          <w:bCs/>
          <w:szCs w:val="20"/>
          <w:lang w:eastAsia="zh-CN"/>
        </w:rPr>
        <w:t xml:space="preserve"> S</w:t>
      </w:r>
      <w:r>
        <w:rPr>
          <w:rFonts w:hint="eastAsia" w:eastAsia="SimSun;宋体"/>
          <w:b/>
          <w:bCs/>
          <w:szCs w:val="20"/>
          <w:lang w:eastAsia="zh-CN"/>
        </w:rPr>
        <w:t>.</w:t>
      </w:r>
    </w:p>
    <w:p w14:paraId="450E4418">
      <w:pPr>
        <w:pStyle w:val="4"/>
        <w:adjustRightInd w:val="0"/>
        <w:snapToGrid w:val="0"/>
        <w:jc w:val="both"/>
      </w:pPr>
      <w:r>
        <w:t>NIE,</w:t>
      </w:r>
      <w:r>
        <w:rPr>
          <w:spacing w:val="-7"/>
        </w:rPr>
        <w:t xml:space="preserve"> </w:t>
      </w:r>
      <w:r>
        <w:t>Mysore,</w:t>
      </w:r>
      <w:r>
        <w:rPr>
          <w:spacing w:val="-7"/>
        </w:rPr>
        <w:t xml:space="preserve"> </w:t>
      </w:r>
      <w:r>
        <w:t>570008,</w:t>
      </w:r>
      <w:r>
        <w:rPr>
          <w:spacing w:val="-6"/>
        </w:rPr>
        <w:t xml:space="preserve"> </w:t>
      </w:r>
      <w:r>
        <w:rPr>
          <w:spacing w:val="-2"/>
        </w:rPr>
        <w:t>India</w:t>
      </w:r>
    </w:p>
    <w:p w14:paraId="5C762E97">
      <w:pPr>
        <w:pStyle w:val="4"/>
        <w:adjustRightInd w:val="0"/>
        <w:snapToGrid w:val="0"/>
        <w:jc w:val="both"/>
        <w:rPr>
          <w:rFonts w:eastAsiaTheme="minorEastAsia"/>
          <w:lang w:eastAsia="zh-CN"/>
        </w:rPr>
      </w:pPr>
      <w:r>
        <w:t>E-mail:</w:t>
      </w:r>
      <w:r>
        <w:rPr>
          <w:spacing w:val="-5"/>
        </w:rPr>
        <w:t xml:space="preserve"> </w:t>
      </w:r>
      <w:r>
        <w:fldChar w:fldCharType="begin"/>
      </w:r>
      <w:r>
        <w:instrText xml:space="preserve"> HYPERLINK "mailto:ananth.gouri@gmail.com" \h </w:instrText>
      </w:r>
      <w:r>
        <w:fldChar w:fldCharType="separate"/>
      </w:r>
      <w:r>
        <w:t>ananth.gouri@gmail.com</w:t>
      </w:r>
      <w:r>
        <w:fldChar w:fldCharType="end"/>
      </w:r>
    </w:p>
    <w:p w14:paraId="4F571E9D">
      <w:pPr>
        <w:pStyle w:val="4"/>
        <w:adjustRightInd w:val="0"/>
        <w:snapToGrid w:val="0"/>
        <w:jc w:val="both"/>
      </w:pPr>
      <w:r>
        <w:t>ORCID</w:t>
      </w:r>
      <w:r>
        <w:rPr>
          <w:rFonts w:hint="eastAsia" w:eastAsiaTheme="minorEastAsia"/>
        </w:rPr>
        <w:t xml:space="preserve"> </w:t>
      </w:r>
      <w:r>
        <w:t>iD: https://orcid.org/</w:t>
      </w:r>
      <w:r>
        <w:rPr>
          <w:spacing w:val="-2"/>
        </w:rPr>
        <w:t>0000-0002-1434-</w:t>
      </w:r>
      <w:r>
        <w:rPr>
          <w:spacing w:val="-4"/>
        </w:rPr>
        <w:t>5363</w:t>
      </w:r>
    </w:p>
    <w:p w14:paraId="5C3E5B54">
      <w:pPr>
        <w:pStyle w:val="4"/>
        <w:adjustRightInd w:val="0"/>
        <w:snapToGrid w:val="0"/>
      </w:pPr>
    </w:p>
    <w:p w14:paraId="5F428DBD">
      <w:pPr>
        <w:pStyle w:val="4"/>
        <w:adjustRightInd w:val="0"/>
        <w:snapToGrid w:val="0"/>
      </w:pPr>
    </w:p>
    <w:p w14:paraId="25A57652">
      <w:pPr>
        <w:pStyle w:val="23"/>
        <w:widowControl w:val="0"/>
        <w:adjustRightInd w:val="0"/>
        <w:snapToGrid w:val="0"/>
        <w:jc w:val="both"/>
      </w:pPr>
      <w:r>
        <w:t xml:space="preserve">Received: </w:t>
      </w:r>
      <w:r>
        <w:rPr>
          <w:rFonts w:hint="eastAsia" w:eastAsiaTheme="minorEastAsia"/>
        </w:rPr>
        <w:t>January 3</w:t>
      </w:r>
      <w:r>
        <w:t xml:space="preserve">, 2026; Revised: </w:t>
      </w:r>
      <w:r>
        <w:rPr>
          <w:rFonts w:hint="eastAsia" w:eastAsiaTheme="minorEastAsia"/>
        </w:rPr>
        <w:t>February</w:t>
      </w:r>
      <w:r>
        <w:t xml:space="preserve"> </w:t>
      </w:r>
      <w:r>
        <w:rPr>
          <w:rFonts w:hint="eastAsia" w:eastAsiaTheme="minorEastAsia"/>
        </w:rPr>
        <w:t>26</w:t>
      </w:r>
      <w:r>
        <w:t xml:space="preserve">, 2026; Accepted: </w:t>
      </w:r>
      <w:r>
        <w:rPr>
          <w:rFonts w:hint="eastAsia" w:eastAsiaTheme="minorEastAsia"/>
        </w:rPr>
        <w:t>May</w:t>
      </w:r>
      <w:r>
        <w:t xml:space="preserve"> 1</w:t>
      </w:r>
      <w:r>
        <w:rPr>
          <w:rFonts w:hint="eastAsia" w:eastAsiaTheme="minorEastAsia"/>
        </w:rPr>
        <w:t>8</w:t>
      </w:r>
      <w:r>
        <w:t>, 2026; Published: June 8, 2026</w:t>
      </w:r>
    </w:p>
    <w:p w14:paraId="39C52555">
      <w:pPr>
        <w:pStyle w:val="4"/>
        <w:adjustRightInd w:val="0"/>
        <w:snapToGrid w:val="0"/>
      </w:pPr>
    </w:p>
    <w:p w14:paraId="5B35F74F">
      <w:pPr>
        <w:pStyle w:val="4"/>
        <w:adjustRightInd w:val="0"/>
        <w:snapToGrid w:val="0"/>
      </w:pPr>
    </w:p>
    <w:p w14:paraId="405D6BD7">
      <w:pPr>
        <w:pStyle w:val="4"/>
        <w:adjustRightInd w:val="0"/>
        <w:snapToGrid w:val="0"/>
        <w:jc w:val="both"/>
        <w:rPr>
          <w:rFonts w:eastAsiaTheme="minorEastAsia"/>
          <w:lang w:eastAsia="zh-CN"/>
        </w:rPr>
      </w:pPr>
      <w:r>
        <w:rPr>
          <w:b/>
        </w:rPr>
        <w:t>Abstract:</w:t>
      </w:r>
      <w:r>
        <w:rPr>
          <w:b/>
          <w:spacing w:val="42"/>
        </w:rPr>
        <w:t xml:space="preserve"> </w:t>
      </w:r>
      <w:r>
        <w:t>One</w:t>
      </w:r>
      <w:r>
        <w:rPr>
          <w:spacing w:val="-13"/>
        </w:rPr>
        <w:t xml:space="preserve"> </w:t>
      </w:r>
      <w:r>
        <w:t>of</w:t>
      </w:r>
      <w:r>
        <w:rPr>
          <w:spacing w:val="-12"/>
        </w:rPr>
        <w:t xml:space="preserve"> </w:t>
      </w:r>
      <w:r>
        <w:t>the</w:t>
      </w:r>
      <w:r>
        <w:rPr>
          <w:spacing w:val="-13"/>
        </w:rPr>
        <w:t xml:space="preserve"> </w:t>
      </w:r>
      <w:r>
        <w:t>effects</w:t>
      </w:r>
      <w:r>
        <w:rPr>
          <w:spacing w:val="-12"/>
        </w:rPr>
        <w:t xml:space="preserve"> </w:t>
      </w:r>
      <w:r>
        <w:t>of</w:t>
      </w:r>
      <w:r>
        <w:rPr>
          <w:spacing w:val="-13"/>
        </w:rPr>
        <w:t xml:space="preserve"> </w:t>
      </w:r>
      <w:r>
        <w:t>the</w:t>
      </w:r>
      <w:r>
        <w:rPr>
          <w:spacing w:val="-12"/>
        </w:rPr>
        <w:t xml:space="preserve"> </w:t>
      </w:r>
      <w:r>
        <w:t>rapid</w:t>
      </w:r>
      <w:r>
        <w:rPr>
          <w:spacing w:val="-13"/>
        </w:rPr>
        <w:t xml:space="preserve"> </w:t>
      </w:r>
      <w:r>
        <w:t>adoption</w:t>
      </w:r>
      <w:r>
        <w:rPr>
          <w:spacing w:val="-12"/>
        </w:rPr>
        <w:t xml:space="preserve"> </w:t>
      </w:r>
      <w:r>
        <w:t>of</w:t>
      </w:r>
      <w:r>
        <w:rPr>
          <w:spacing w:val="-13"/>
        </w:rPr>
        <w:t xml:space="preserve"> </w:t>
      </w:r>
      <w:r>
        <w:t>the</w:t>
      </w:r>
      <w:r>
        <w:rPr>
          <w:spacing w:val="-12"/>
        </w:rPr>
        <w:t xml:space="preserve"> </w:t>
      </w:r>
      <w:r>
        <w:t>cashless</w:t>
      </w:r>
      <w:r>
        <w:rPr>
          <w:spacing w:val="-13"/>
        </w:rPr>
        <w:t xml:space="preserve"> </w:t>
      </w:r>
      <w:r>
        <w:t>policy</w:t>
      </w:r>
      <w:r>
        <w:rPr>
          <w:spacing w:val="-12"/>
        </w:rPr>
        <w:t xml:space="preserve"> </w:t>
      </w:r>
      <w:r>
        <w:t>in</w:t>
      </w:r>
      <w:r>
        <w:rPr>
          <w:spacing w:val="-13"/>
        </w:rPr>
        <w:t xml:space="preserve"> </w:t>
      </w:r>
      <w:r>
        <w:t>Nigeria</w:t>
      </w:r>
      <w:r>
        <w:rPr>
          <w:spacing w:val="-12"/>
        </w:rPr>
        <w:t xml:space="preserve"> </w:t>
      </w:r>
      <w:r>
        <w:t>and</w:t>
      </w:r>
      <w:r>
        <w:rPr>
          <w:spacing w:val="-13"/>
        </w:rPr>
        <w:t xml:space="preserve"> </w:t>
      </w:r>
      <w:r>
        <w:t>the</w:t>
      </w:r>
      <w:r>
        <w:rPr>
          <w:spacing w:val="-12"/>
        </w:rPr>
        <w:t xml:space="preserve"> </w:t>
      </w:r>
      <w:r>
        <w:t>introduction</w:t>
      </w:r>
      <w:r>
        <w:rPr>
          <w:spacing w:val="-13"/>
        </w:rPr>
        <w:t xml:space="preserve"> </w:t>
      </w:r>
      <w:r>
        <w:t>of</w:t>
      </w:r>
      <w:r>
        <w:rPr>
          <w:spacing w:val="-12"/>
        </w:rPr>
        <w:t xml:space="preserve"> </w:t>
      </w:r>
      <w:r>
        <w:t>new</w:t>
      </w:r>
      <w:r>
        <w:rPr>
          <w:spacing w:val="-13"/>
        </w:rPr>
        <w:t xml:space="preserve"> </w:t>
      </w:r>
      <w:r>
        <w:t>naira</w:t>
      </w:r>
      <w:r>
        <w:rPr>
          <w:spacing w:val="-12"/>
        </w:rPr>
        <w:t xml:space="preserve"> </w:t>
      </w:r>
      <w:r>
        <w:t>notes is</w:t>
      </w:r>
      <w:r>
        <w:rPr>
          <w:spacing w:val="-13"/>
        </w:rPr>
        <w:t xml:space="preserve"> </w:t>
      </w:r>
      <w:r>
        <w:t>operational</w:t>
      </w:r>
      <w:r>
        <w:rPr>
          <w:spacing w:val="-12"/>
        </w:rPr>
        <w:t xml:space="preserve"> </w:t>
      </w:r>
      <w:r>
        <w:t>difficulties</w:t>
      </w:r>
      <w:r>
        <w:rPr>
          <w:spacing w:val="-13"/>
        </w:rPr>
        <w:t xml:space="preserve"> </w:t>
      </w:r>
      <w:r>
        <w:t>among</w:t>
      </w:r>
      <w:r>
        <w:rPr>
          <w:spacing w:val="-12"/>
        </w:rPr>
        <w:t xml:space="preserve"> </w:t>
      </w:r>
      <w:r>
        <w:t>financial</w:t>
      </w:r>
      <w:r>
        <w:rPr>
          <w:spacing w:val="-13"/>
        </w:rPr>
        <w:t xml:space="preserve"> </w:t>
      </w:r>
      <w:r>
        <w:t>institutions,</w:t>
      </w:r>
      <w:r>
        <w:rPr>
          <w:spacing w:val="-12"/>
        </w:rPr>
        <w:t xml:space="preserve"> </w:t>
      </w:r>
      <w:r>
        <w:t>which</w:t>
      </w:r>
      <w:r>
        <w:rPr>
          <w:spacing w:val="-13"/>
        </w:rPr>
        <w:t xml:space="preserve"> </w:t>
      </w:r>
      <w:r>
        <w:t>have</w:t>
      </w:r>
      <w:r>
        <w:rPr>
          <w:spacing w:val="-12"/>
        </w:rPr>
        <w:t xml:space="preserve"> </w:t>
      </w:r>
      <w:r>
        <w:t>led</w:t>
      </w:r>
      <w:r>
        <w:rPr>
          <w:spacing w:val="-13"/>
        </w:rPr>
        <w:t xml:space="preserve"> </w:t>
      </w:r>
      <w:r>
        <w:t>to</w:t>
      </w:r>
      <w:r>
        <w:rPr>
          <w:spacing w:val="-12"/>
        </w:rPr>
        <w:t xml:space="preserve"> </w:t>
      </w:r>
      <w:r>
        <w:t>a</w:t>
      </w:r>
      <w:r>
        <w:rPr>
          <w:spacing w:val="-13"/>
        </w:rPr>
        <w:t xml:space="preserve"> </w:t>
      </w:r>
      <w:r>
        <w:t>significant</w:t>
      </w:r>
      <w:r>
        <w:rPr>
          <w:spacing w:val="-12"/>
        </w:rPr>
        <w:t xml:space="preserve"> </w:t>
      </w:r>
      <w:r>
        <w:t>increase</w:t>
      </w:r>
      <w:r>
        <w:rPr>
          <w:spacing w:val="-13"/>
        </w:rPr>
        <w:t xml:space="preserve"> </w:t>
      </w:r>
      <w:r>
        <w:t>in</w:t>
      </w:r>
      <w:r>
        <w:rPr>
          <w:spacing w:val="-12"/>
        </w:rPr>
        <w:t xml:space="preserve"> </w:t>
      </w:r>
      <w:r>
        <w:t>ATM</w:t>
      </w:r>
      <w:r>
        <w:rPr>
          <w:spacing w:val="-13"/>
        </w:rPr>
        <w:t xml:space="preserve"> </w:t>
      </w:r>
      <w:r>
        <w:t>card</w:t>
      </w:r>
      <w:r>
        <w:rPr>
          <w:spacing w:val="-12"/>
        </w:rPr>
        <w:t xml:space="preserve"> </w:t>
      </w:r>
      <w:r>
        <w:t>theft</w:t>
      </w:r>
      <w:r>
        <w:rPr>
          <w:spacing w:val="-13"/>
        </w:rPr>
        <w:t xml:space="preserve"> </w:t>
      </w:r>
      <w:r>
        <w:t>and</w:t>
      </w:r>
      <w:r>
        <w:rPr>
          <w:spacing w:val="-12"/>
        </w:rPr>
        <w:t xml:space="preserve"> </w:t>
      </w:r>
      <w:r>
        <w:t>fraud among clients.</w:t>
      </w:r>
      <w:r>
        <w:rPr>
          <w:spacing w:val="29"/>
        </w:rPr>
        <w:t xml:space="preserve"> </w:t>
      </w:r>
      <w:r>
        <w:t>Absence of real-time analysis of access points, combined with the intermittent and simultaneous quality of fraudulent dealings, are two major factors that make conventional fraud detection systems fail regularly.</w:t>
      </w:r>
      <w:r>
        <w:rPr>
          <w:spacing w:val="40"/>
        </w:rPr>
        <w:t xml:space="preserve"> </w:t>
      </w:r>
      <w:r>
        <w:t>Towards reducing ATM fraud, this paper will present a high-performance, intelligent based, AI-based model to integrate three factors</w:t>
      </w:r>
      <w:r>
        <w:rPr>
          <w:spacing w:val="-13"/>
        </w:rPr>
        <w:t xml:space="preserve"> </w:t>
      </w:r>
      <w:r>
        <w:t>of</w:t>
      </w:r>
      <w:r>
        <w:rPr>
          <w:spacing w:val="-12"/>
        </w:rPr>
        <w:t xml:space="preserve"> </w:t>
      </w:r>
      <w:r>
        <w:t>biometric</w:t>
      </w:r>
      <w:r>
        <w:rPr>
          <w:spacing w:val="-13"/>
        </w:rPr>
        <w:t xml:space="preserve"> </w:t>
      </w:r>
      <w:r>
        <w:t>authentication,</w:t>
      </w:r>
      <w:r>
        <w:rPr>
          <w:spacing w:val="-12"/>
        </w:rPr>
        <w:t xml:space="preserve"> </w:t>
      </w:r>
      <w:r>
        <w:t>spending</w:t>
      </w:r>
      <w:r>
        <w:rPr>
          <w:spacing w:val="-13"/>
        </w:rPr>
        <w:t xml:space="preserve"> </w:t>
      </w:r>
      <w:r>
        <w:t>pattern</w:t>
      </w:r>
      <w:r>
        <w:rPr>
          <w:spacing w:val="-12"/>
        </w:rPr>
        <w:t xml:space="preserve"> </w:t>
      </w:r>
      <w:r>
        <w:t>analysis,</w:t>
      </w:r>
      <w:r>
        <w:rPr>
          <w:spacing w:val="-13"/>
        </w:rPr>
        <w:t xml:space="preserve"> </w:t>
      </w:r>
      <w:r>
        <w:t>and</w:t>
      </w:r>
      <w:r>
        <w:rPr>
          <w:spacing w:val="-12"/>
        </w:rPr>
        <w:t xml:space="preserve"> </w:t>
      </w:r>
      <w:r>
        <w:t>password</w:t>
      </w:r>
      <w:r>
        <w:rPr>
          <w:spacing w:val="-13"/>
        </w:rPr>
        <w:t xml:space="preserve"> </w:t>
      </w:r>
      <w:r>
        <w:t>verification</w:t>
      </w:r>
      <w:r>
        <w:rPr>
          <w:spacing w:val="-12"/>
        </w:rPr>
        <w:t xml:space="preserve"> </w:t>
      </w:r>
      <w:r>
        <w:t>into</w:t>
      </w:r>
      <w:r>
        <w:rPr>
          <w:spacing w:val="-13"/>
        </w:rPr>
        <w:t xml:space="preserve"> </w:t>
      </w:r>
      <w:r>
        <w:t>a</w:t>
      </w:r>
      <w:r>
        <w:rPr>
          <w:spacing w:val="-12"/>
        </w:rPr>
        <w:t xml:space="preserve"> </w:t>
      </w:r>
      <w:r>
        <w:t>three-factor</w:t>
      </w:r>
      <w:r>
        <w:rPr>
          <w:spacing w:val="-13"/>
        </w:rPr>
        <w:t xml:space="preserve"> </w:t>
      </w:r>
      <w:r>
        <w:t>model.</w:t>
      </w:r>
      <w:r>
        <w:rPr>
          <w:spacing w:val="-1"/>
        </w:rPr>
        <w:t xml:space="preserve"> </w:t>
      </w:r>
      <w:r>
        <w:t>Results of</w:t>
      </w:r>
      <w:r>
        <w:rPr>
          <w:spacing w:val="17"/>
        </w:rPr>
        <w:t xml:space="preserve"> </w:t>
      </w:r>
      <w:r>
        <w:t>experiments</w:t>
      </w:r>
      <w:r>
        <w:rPr>
          <w:spacing w:val="16"/>
        </w:rPr>
        <w:t xml:space="preserve"> </w:t>
      </w:r>
      <w:r>
        <w:t>based</w:t>
      </w:r>
      <w:r>
        <w:rPr>
          <w:spacing w:val="17"/>
        </w:rPr>
        <w:t xml:space="preserve"> </w:t>
      </w:r>
      <w:r>
        <w:t>on</w:t>
      </w:r>
      <w:r>
        <w:rPr>
          <w:spacing w:val="17"/>
        </w:rPr>
        <w:t xml:space="preserve"> </w:t>
      </w:r>
      <w:r>
        <w:t>real</w:t>
      </w:r>
      <w:r>
        <w:rPr>
          <w:spacing w:val="16"/>
        </w:rPr>
        <w:t xml:space="preserve"> </w:t>
      </w:r>
      <w:r>
        <w:t>banking</w:t>
      </w:r>
      <w:r>
        <w:rPr>
          <w:spacing w:val="17"/>
        </w:rPr>
        <w:t xml:space="preserve"> </w:t>
      </w:r>
      <w:r>
        <w:t>data</w:t>
      </w:r>
      <w:r>
        <w:rPr>
          <w:spacing w:val="17"/>
        </w:rPr>
        <w:t xml:space="preserve"> </w:t>
      </w:r>
      <w:r>
        <w:t>prove</w:t>
      </w:r>
      <w:r>
        <w:rPr>
          <w:spacing w:val="16"/>
        </w:rPr>
        <w:t xml:space="preserve"> </w:t>
      </w:r>
      <w:r>
        <w:t>that</w:t>
      </w:r>
      <w:r>
        <w:rPr>
          <w:spacing w:val="17"/>
        </w:rPr>
        <w:t xml:space="preserve"> </w:t>
      </w:r>
      <w:r>
        <w:t>the</w:t>
      </w:r>
      <w:r>
        <w:rPr>
          <w:spacing w:val="17"/>
        </w:rPr>
        <w:t xml:space="preserve"> </w:t>
      </w:r>
      <w:r>
        <w:t>proposed</w:t>
      </w:r>
      <w:r>
        <w:rPr>
          <w:spacing w:val="16"/>
        </w:rPr>
        <w:t xml:space="preserve"> </w:t>
      </w:r>
      <w:r>
        <w:t>solution</w:t>
      </w:r>
      <w:r>
        <w:rPr>
          <w:spacing w:val="17"/>
        </w:rPr>
        <w:t xml:space="preserve"> </w:t>
      </w:r>
      <w:r>
        <w:t>is</w:t>
      </w:r>
      <w:r>
        <w:rPr>
          <w:spacing w:val="17"/>
        </w:rPr>
        <w:t xml:space="preserve"> </w:t>
      </w:r>
      <w:r>
        <w:t>superior</w:t>
      </w:r>
      <w:r>
        <w:rPr>
          <w:spacing w:val="16"/>
        </w:rPr>
        <w:t xml:space="preserve"> </w:t>
      </w:r>
      <w:r>
        <w:t>to</w:t>
      </w:r>
      <w:r>
        <w:rPr>
          <w:spacing w:val="17"/>
        </w:rPr>
        <w:t xml:space="preserve"> </w:t>
      </w:r>
      <w:r>
        <w:t>traditional</w:t>
      </w:r>
      <w:r>
        <w:rPr>
          <w:spacing w:val="17"/>
        </w:rPr>
        <w:t xml:space="preserve"> </w:t>
      </w:r>
      <w:r>
        <w:t>models</w:t>
      </w:r>
      <w:r>
        <w:rPr>
          <w:spacing w:val="16"/>
        </w:rPr>
        <w:t xml:space="preserve"> </w:t>
      </w:r>
      <w:r>
        <w:t>in</w:t>
      </w:r>
      <w:r>
        <w:rPr>
          <w:spacing w:val="17"/>
        </w:rPr>
        <w:t xml:space="preserve"> </w:t>
      </w:r>
      <w:r>
        <w:t>terms of accuracy, precision, recall, and F1-score.</w:t>
      </w:r>
      <w:r>
        <w:rPr>
          <w:spacing w:val="40"/>
        </w:rPr>
        <w:t xml:space="preserve"> </w:t>
      </w:r>
      <w:r>
        <w:t>The model uses an optimized Bi -Directional Long Short-Term Memory (BiLSTM)</w:t>
      </w:r>
      <w:r>
        <w:rPr>
          <w:spacing w:val="-2"/>
        </w:rPr>
        <w:t xml:space="preserve"> </w:t>
      </w:r>
      <w:r>
        <w:t>network</w:t>
      </w:r>
      <w:r>
        <w:rPr>
          <w:spacing w:val="-2"/>
        </w:rPr>
        <w:t xml:space="preserve"> </w:t>
      </w:r>
      <w:r>
        <w:t>to</w:t>
      </w:r>
      <w:r>
        <w:rPr>
          <w:spacing w:val="-2"/>
        </w:rPr>
        <w:t xml:space="preserve"> </w:t>
      </w:r>
      <w:r>
        <w:t>analyze</w:t>
      </w:r>
      <w:r>
        <w:rPr>
          <w:spacing w:val="-2"/>
        </w:rPr>
        <w:t xml:space="preserve"> </w:t>
      </w:r>
      <w:r>
        <w:t>historical</w:t>
      </w:r>
      <w:r>
        <w:rPr>
          <w:spacing w:val="-2"/>
        </w:rPr>
        <w:t xml:space="preserve"> </w:t>
      </w:r>
      <w:r>
        <w:t>ATM</w:t>
      </w:r>
      <w:r>
        <w:rPr>
          <w:spacing w:val="-2"/>
        </w:rPr>
        <w:t xml:space="preserve"> </w:t>
      </w:r>
      <w:r>
        <w:t>transaction</w:t>
      </w:r>
      <w:r>
        <w:rPr>
          <w:spacing w:val="-2"/>
        </w:rPr>
        <w:t xml:space="preserve"> </w:t>
      </w:r>
      <w:r>
        <w:t>records</w:t>
      </w:r>
      <w:r>
        <w:rPr>
          <w:spacing w:val="-2"/>
        </w:rPr>
        <w:t xml:space="preserve"> </w:t>
      </w:r>
      <w:r>
        <w:t>and</w:t>
      </w:r>
      <w:r>
        <w:rPr>
          <w:spacing w:val="-1"/>
        </w:rPr>
        <w:t xml:space="preserve"> </w:t>
      </w:r>
      <w:r>
        <w:t>identify</w:t>
      </w:r>
      <w:r>
        <w:rPr>
          <w:spacing w:val="-2"/>
        </w:rPr>
        <w:t xml:space="preserve"> </w:t>
      </w:r>
      <w:r>
        <w:t>behavioral</w:t>
      </w:r>
      <w:r>
        <w:rPr>
          <w:spacing w:val="-2"/>
        </w:rPr>
        <w:t xml:space="preserve"> </w:t>
      </w:r>
      <w:r>
        <w:t>abnormalities</w:t>
      </w:r>
      <w:r>
        <w:rPr>
          <w:spacing w:val="-2"/>
        </w:rPr>
        <w:t xml:space="preserve"> </w:t>
      </w:r>
      <w:r>
        <w:t>that</w:t>
      </w:r>
      <w:r>
        <w:rPr>
          <w:spacing w:val="-2"/>
        </w:rPr>
        <w:t xml:space="preserve"> </w:t>
      </w:r>
      <w:r>
        <w:t>could</w:t>
      </w:r>
      <w:r>
        <w:rPr>
          <w:spacing w:val="-2"/>
        </w:rPr>
        <w:t xml:space="preserve"> </w:t>
      </w:r>
      <w:r>
        <w:t>point to</w:t>
      </w:r>
      <w:r>
        <w:rPr>
          <w:spacing w:val="-5"/>
        </w:rPr>
        <w:t xml:space="preserve"> </w:t>
      </w:r>
      <w:r>
        <w:t>fraud. A</w:t>
      </w:r>
      <w:r>
        <w:rPr>
          <w:spacing w:val="-5"/>
        </w:rPr>
        <w:t xml:space="preserve"> </w:t>
      </w:r>
      <w:r>
        <w:t>Cuttlefish</w:t>
      </w:r>
      <w:r>
        <w:rPr>
          <w:spacing w:val="-5"/>
        </w:rPr>
        <w:t xml:space="preserve"> </w:t>
      </w:r>
      <w:r>
        <w:t>Optimization</w:t>
      </w:r>
      <w:r>
        <w:rPr>
          <w:spacing w:val="-5"/>
        </w:rPr>
        <w:t xml:space="preserve"> </w:t>
      </w:r>
      <w:r>
        <w:t>(MCFA)</w:t>
      </w:r>
      <w:r>
        <w:rPr>
          <w:spacing w:val="-5"/>
        </w:rPr>
        <w:t xml:space="preserve"> </w:t>
      </w:r>
      <w:r>
        <w:t>algorithm</w:t>
      </w:r>
      <w:r>
        <w:rPr>
          <w:spacing w:val="-5"/>
        </w:rPr>
        <w:t xml:space="preserve"> </w:t>
      </w:r>
      <w:r>
        <w:t>that</w:t>
      </w:r>
      <w:r>
        <w:rPr>
          <w:spacing w:val="-5"/>
        </w:rPr>
        <w:t xml:space="preserve"> </w:t>
      </w:r>
      <w:r>
        <w:t>is</w:t>
      </w:r>
      <w:r>
        <w:rPr>
          <w:spacing w:val="-5"/>
        </w:rPr>
        <w:t xml:space="preserve"> </w:t>
      </w:r>
      <w:r>
        <w:t>based</w:t>
      </w:r>
      <w:r>
        <w:rPr>
          <w:spacing w:val="-5"/>
        </w:rPr>
        <w:t xml:space="preserve"> </w:t>
      </w:r>
      <w:r>
        <w:t>on</w:t>
      </w:r>
      <w:r>
        <w:rPr>
          <w:spacing w:val="-5"/>
        </w:rPr>
        <w:t xml:space="preserve"> </w:t>
      </w:r>
      <w:r>
        <w:t>mapping</w:t>
      </w:r>
      <w:r>
        <w:rPr>
          <w:spacing w:val="-5"/>
        </w:rPr>
        <w:t xml:space="preserve"> </w:t>
      </w:r>
      <w:r>
        <w:t>is</w:t>
      </w:r>
      <w:r>
        <w:rPr>
          <w:spacing w:val="-5"/>
        </w:rPr>
        <w:t xml:space="preserve"> </w:t>
      </w:r>
      <w:r>
        <w:t>used</w:t>
      </w:r>
      <w:r>
        <w:rPr>
          <w:spacing w:val="-5"/>
        </w:rPr>
        <w:t xml:space="preserve"> </w:t>
      </w:r>
      <w:r>
        <w:t>to</w:t>
      </w:r>
      <w:r>
        <w:rPr>
          <w:spacing w:val="-5"/>
        </w:rPr>
        <w:t xml:space="preserve"> </w:t>
      </w:r>
      <w:r>
        <w:t>fine-tune</w:t>
      </w:r>
      <w:r>
        <w:rPr>
          <w:spacing w:val="-5"/>
        </w:rPr>
        <w:t xml:space="preserve"> </w:t>
      </w:r>
      <w:r>
        <w:t>the</w:t>
      </w:r>
      <w:r>
        <w:rPr>
          <w:spacing w:val="-5"/>
        </w:rPr>
        <w:t xml:space="preserve"> </w:t>
      </w:r>
      <w:r>
        <w:t>parameters,</w:t>
      </w:r>
      <w:r>
        <w:rPr>
          <w:spacing w:val="-5"/>
        </w:rPr>
        <w:t xml:space="preserve"> </w:t>
      </w:r>
      <w:r>
        <w:t>thus improving the reliability and accuracy of the classification.</w:t>
      </w:r>
      <w:r>
        <w:rPr>
          <w:spacing w:val="31"/>
        </w:rPr>
        <w:t xml:space="preserve"> </w:t>
      </w:r>
      <w:r>
        <w:t>Biometric verification combined with behavioral modeling using AI stands out as a scalable and dependable framework of minimizing ATM card fraud and instilling confidence within the banking industry.</w:t>
      </w:r>
    </w:p>
    <w:p w14:paraId="3812B1ED">
      <w:pPr>
        <w:pStyle w:val="4"/>
        <w:adjustRightInd w:val="0"/>
        <w:snapToGrid w:val="0"/>
        <w:jc w:val="both"/>
        <w:rPr>
          <w:rFonts w:eastAsiaTheme="minorEastAsia"/>
          <w:lang w:eastAsia="zh-CN"/>
        </w:rPr>
      </w:pPr>
    </w:p>
    <w:p w14:paraId="5AFEDE49">
      <w:pPr>
        <w:pStyle w:val="4"/>
        <w:adjustRightInd w:val="0"/>
        <w:snapToGrid w:val="0"/>
        <w:jc w:val="both"/>
        <w:rPr>
          <w:rFonts w:eastAsiaTheme="minorEastAsia"/>
          <w:lang w:eastAsia="zh-CN"/>
        </w:rPr>
      </w:pPr>
      <w:r>
        <w:rPr>
          <w:b/>
        </w:rPr>
        <w:t>Index</w:t>
      </w:r>
      <w:r>
        <w:rPr>
          <w:rFonts w:hint="eastAsia" w:eastAsiaTheme="minorEastAsia"/>
          <w:b/>
          <w:lang w:eastAsia="zh-CN"/>
        </w:rPr>
        <w:t xml:space="preserve"> </w:t>
      </w:r>
      <w:r>
        <w:rPr>
          <w:b/>
        </w:rPr>
        <w:t>Terms:</w:t>
      </w:r>
      <w:r>
        <w:rPr>
          <w:b/>
          <w:spacing w:val="-13"/>
        </w:rPr>
        <w:t xml:space="preserve"> </w:t>
      </w:r>
      <w:r>
        <w:t>Automated</w:t>
      </w:r>
      <w:r>
        <w:rPr>
          <w:spacing w:val="-12"/>
        </w:rPr>
        <w:t xml:space="preserve"> </w:t>
      </w:r>
      <w:r>
        <w:t>Teller</w:t>
      </w:r>
      <w:r>
        <w:rPr>
          <w:spacing w:val="-13"/>
        </w:rPr>
        <w:t xml:space="preserve"> </w:t>
      </w:r>
      <w:r>
        <w:t>Machine</w:t>
      </w:r>
      <w:r>
        <w:rPr>
          <w:spacing w:val="-12"/>
        </w:rPr>
        <w:t xml:space="preserve"> </w:t>
      </w:r>
      <w:r>
        <w:t>(ATM),</w:t>
      </w:r>
      <w:r>
        <w:rPr>
          <w:spacing w:val="-13"/>
        </w:rPr>
        <w:t xml:space="preserve"> </w:t>
      </w:r>
      <w:r>
        <w:t>Fraud</w:t>
      </w:r>
      <w:r>
        <w:rPr>
          <w:spacing w:val="-12"/>
        </w:rPr>
        <w:t xml:space="preserve"> </w:t>
      </w:r>
      <w:r>
        <w:t>Detection,</w:t>
      </w:r>
      <w:r>
        <w:rPr>
          <w:spacing w:val="-13"/>
        </w:rPr>
        <w:t xml:space="preserve"> </w:t>
      </w:r>
      <w:r>
        <w:t>Bilstm,</w:t>
      </w:r>
      <w:r>
        <w:rPr>
          <w:spacing w:val="-12"/>
        </w:rPr>
        <w:t xml:space="preserve"> </w:t>
      </w:r>
      <w:r>
        <w:t>Cuttlefish</w:t>
      </w:r>
      <w:r>
        <w:rPr>
          <w:spacing w:val="-13"/>
        </w:rPr>
        <w:t xml:space="preserve"> </w:t>
      </w:r>
      <w:r>
        <w:t>Optimization,</w:t>
      </w:r>
      <w:r>
        <w:rPr>
          <w:spacing w:val="-12"/>
        </w:rPr>
        <w:t xml:space="preserve"> </w:t>
      </w:r>
      <w:r>
        <w:t>Biometric</w:t>
      </w:r>
      <w:r>
        <w:rPr>
          <w:spacing w:val="-13"/>
        </w:rPr>
        <w:t xml:space="preserve"> </w:t>
      </w:r>
      <w:r>
        <w:t>Authentication, Artificial Intelligence, AI-Driven Spending Pattern Analysis, Adaptive Authentication</w:t>
      </w:r>
    </w:p>
    <w:p w14:paraId="7EA285C9">
      <w:pPr>
        <w:pStyle w:val="4"/>
        <w:adjustRightInd w:val="0"/>
        <w:snapToGrid w:val="0"/>
      </w:pPr>
    </w:p>
    <w:p w14:paraId="3BF3661B">
      <w:pPr>
        <w:pStyle w:val="4"/>
        <w:adjustRightInd w:val="0"/>
        <w:snapToGrid w:val="0"/>
      </w:pPr>
    </w:p>
    <w:p w14:paraId="0108496C">
      <w:pPr>
        <w:pStyle w:val="2"/>
        <w:widowControl/>
        <w:numPr>
          <w:ilvl w:val="0"/>
          <w:numId w:val="1"/>
        </w:numPr>
        <w:tabs>
          <w:tab w:val="left" w:pos="239"/>
          <w:tab w:val="left" w:pos="576"/>
        </w:tabs>
        <w:autoSpaceDE/>
        <w:autoSpaceDN/>
        <w:adjustRightInd w:val="0"/>
        <w:snapToGrid w:val="0"/>
        <w:spacing w:before="240" w:after="240"/>
        <w:ind w:left="0" w:firstLine="0"/>
        <w:jc w:val="both"/>
        <w:rPr>
          <w:rFonts w:eastAsia="宋体"/>
          <w:bCs w:val="0"/>
          <w:szCs w:val="20"/>
          <w:lang w:eastAsia="zh-CN"/>
        </w:rPr>
      </w:pPr>
      <w:r>
        <w:rPr>
          <w:rFonts w:eastAsia="宋体"/>
          <w:bCs w:val="0"/>
          <w:szCs w:val="20"/>
          <w:lang w:eastAsia="zh-CN"/>
        </w:rPr>
        <w:t>Introduction</w:t>
      </w:r>
    </w:p>
    <w:p w14:paraId="2372F8F7">
      <w:pPr>
        <w:pStyle w:val="4"/>
        <w:adjustRightInd w:val="0"/>
        <w:snapToGrid w:val="0"/>
        <w:ind w:firstLine="400" w:firstLineChars="200"/>
        <w:jc w:val="both"/>
      </w:pPr>
      <w:r>
        <w:t>ATM is a critical aspect of the contemporary banking system, because the digitization of financial operations and</w:t>
      </w:r>
      <w:r>
        <w:rPr>
          <w:spacing w:val="40"/>
        </w:rPr>
        <w:t xml:space="preserve"> </w:t>
      </w:r>
      <w:r>
        <w:t>the growth of e-business have radically changed the paradigms of transactions</w:t>
      </w:r>
      <w:r>
        <w:rPr>
          <w:spacing w:val="40"/>
        </w:rPr>
        <w:t xml:space="preserve"> </w:t>
      </w:r>
      <w:r>
        <w:t>[1].</w:t>
      </w:r>
      <w:r>
        <w:rPr>
          <w:spacing w:val="40"/>
        </w:rPr>
        <w:t xml:space="preserve"> </w:t>
      </w:r>
      <w:r>
        <w:t>The shift to cashless economy has been</w:t>
      </w:r>
      <w:r>
        <w:rPr>
          <w:spacing w:val="-2"/>
        </w:rPr>
        <w:t xml:space="preserve"> </w:t>
      </w:r>
      <w:r>
        <w:t>accelerated</w:t>
      </w:r>
      <w:r>
        <w:rPr>
          <w:spacing w:val="-2"/>
        </w:rPr>
        <w:t xml:space="preserve"> </w:t>
      </w:r>
      <w:r>
        <w:t>due</w:t>
      </w:r>
      <w:r>
        <w:rPr>
          <w:spacing w:val="-2"/>
        </w:rPr>
        <w:t xml:space="preserve"> </w:t>
      </w:r>
      <w:r>
        <w:t>to</w:t>
      </w:r>
      <w:r>
        <w:rPr>
          <w:spacing w:val="-2"/>
        </w:rPr>
        <w:t xml:space="preserve"> </w:t>
      </w:r>
      <w:r>
        <w:t>the</w:t>
      </w:r>
      <w:r>
        <w:rPr>
          <w:spacing w:val="-2"/>
        </w:rPr>
        <w:t xml:space="preserve"> </w:t>
      </w:r>
      <w:r>
        <w:t>presence</w:t>
      </w:r>
      <w:r>
        <w:rPr>
          <w:spacing w:val="-2"/>
        </w:rPr>
        <w:t xml:space="preserve"> </w:t>
      </w:r>
      <w:r>
        <w:t>of</w:t>
      </w:r>
      <w:r>
        <w:rPr>
          <w:spacing w:val="-2"/>
        </w:rPr>
        <w:t xml:space="preserve"> </w:t>
      </w:r>
      <w:r>
        <w:t>ATM</w:t>
      </w:r>
      <w:r>
        <w:rPr>
          <w:spacing w:val="-2"/>
        </w:rPr>
        <w:t xml:space="preserve"> </w:t>
      </w:r>
      <w:r>
        <w:t>cards</w:t>
      </w:r>
      <w:r>
        <w:rPr>
          <w:spacing w:val="-2"/>
        </w:rPr>
        <w:t xml:space="preserve"> </w:t>
      </w:r>
      <w:r>
        <w:t>and</w:t>
      </w:r>
      <w:r>
        <w:rPr>
          <w:spacing w:val="-2"/>
        </w:rPr>
        <w:t xml:space="preserve"> </w:t>
      </w:r>
      <w:r>
        <w:t>especially</w:t>
      </w:r>
      <w:r>
        <w:rPr>
          <w:spacing w:val="-2"/>
        </w:rPr>
        <w:t xml:space="preserve"> </w:t>
      </w:r>
      <w:r>
        <w:t>in</w:t>
      </w:r>
      <w:r>
        <w:rPr>
          <w:spacing w:val="-2"/>
        </w:rPr>
        <w:t xml:space="preserve"> </w:t>
      </w:r>
      <w:r>
        <w:t>states</w:t>
      </w:r>
      <w:r>
        <w:rPr>
          <w:spacing w:val="-2"/>
        </w:rPr>
        <w:t xml:space="preserve"> </w:t>
      </w:r>
      <w:r>
        <w:t>like</w:t>
      </w:r>
      <w:r>
        <w:rPr>
          <w:spacing w:val="-2"/>
        </w:rPr>
        <w:t xml:space="preserve"> </w:t>
      </w:r>
      <w:r>
        <w:t>Nigeria</w:t>
      </w:r>
      <w:r>
        <w:rPr>
          <w:spacing w:val="-2"/>
        </w:rPr>
        <w:t xml:space="preserve"> </w:t>
      </w:r>
      <w:r>
        <w:t>where</w:t>
      </w:r>
      <w:r>
        <w:rPr>
          <w:spacing w:val="-2"/>
        </w:rPr>
        <w:t xml:space="preserve"> </w:t>
      </w:r>
      <w:r>
        <w:t>the</w:t>
      </w:r>
      <w:r>
        <w:rPr>
          <w:spacing w:val="-2"/>
        </w:rPr>
        <w:t xml:space="preserve"> </w:t>
      </w:r>
      <w:r>
        <w:t>cashless</w:t>
      </w:r>
      <w:r>
        <w:rPr>
          <w:spacing w:val="-2"/>
        </w:rPr>
        <w:t xml:space="preserve"> </w:t>
      </w:r>
      <w:r>
        <w:t>policies</w:t>
      </w:r>
      <w:r>
        <w:rPr>
          <w:spacing w:val="-2"/>
        </w:rPr>
        <w:t xml:space="preserve"> </w:t>
      </w:r>
      <w:r>
        <w:t>were legislated</w:t>
      </w:r>
      <w:r>
        <w:rPr>
          <w:spacing w:val="-1"/>
        </w:rPr>
        <w:t xml:space="preserve"> </w:t>
      </w:r>
      <w:r>
        <w:t>to</w:t>
      </w:r>
      <w:r>
        <w:rPr>
          <w:spacing w:val="-1"/>
        </w:rPr>
        <w:t xml:space="preserve"> </w:t>
      </w:r>
      <w:r>
        <w:t>increase</w:t>
      </w:r>
      <w:r>
        <w:rPr>
          <w:spacing w:val="-1"/>
        </w:rPr>
        <w:t xml:space="preserve"> </w:t>
      </w:r>
      <w:r>
        <w:t>the</w:t>
      </w:r>
      <w:r>
        <w:rPr>
          <w:spacing w:val="-1"/>
        </w:rPr>
        <w:t xml:space="preserve"> </w:t>
      </w:r>
      <w:r>
        <w:t>efficiency</w:t>
      </w:r>
      <w:r>
        <w:rPr>
          <w:spacing w:val="-1"/>
        </w:rPr>
        <w:t xml:space="preserve"> </w:t>
      </w:r>
      <w:r>
        <w:t>of</w:t>
      </w:r>
      <w:r>
        <w:rPr>
          <w:spacing w:val="-1"/>
        </w:rPr>
        <w:t xml:space="preserve"> </w:t>
      </w:r>
      <w:r>
        <w:t>operations</w:t>
      </w:r>
      <w:r>
        <w:rPr>
          <w:spacing w:val="-1"/>
        </w:rPr>
        <w:t xml:space="preserve"> </w:t>
      </w:r>
      <w:r>
        <w:t>and</w:t>
      </w:r>
      <w:r>
        <w:rPr>
          <w:spacing w:val="-1"/>
        </w:rPr>
        <w:t xml:space="preserve"> </w:t>
      </w:r>
      <w:r>
        <w:t>reduce</w:t>
      </w:r>
      <w:r>
        <w:rPr>
          <w:spacing w:val="-1"/>
        </w:rPr>
        <w:t xml:space="preserve"> </w:t>
      </w:r>
      <w:r>
        <w:t>corruption</w:t>
      </w:r>
      <w:r>
        <w:rPr>
          <w:spacing w:val="40"/>
        </w:rPr>
        <w:t xml:space="preserve"> </w:t>
      </w:r>
      <w:r>
        <w:t>[2]. However, this</w:t>
      </w:r>
      <w:r>
        <w:rPr>
          <w:spacing w:val="-1"/>
        </w:rPr>
        <w:t xml:space="preserve"> </w:t>
      </w:r>
      <w:r>
        <w:t>has</w:t>
      </w:r>
      <w:r>
        <w:rPr>
          <w:spacing w:val="-1"/>
        </w:rPr>
        <w:t xml:space="preserve"> </w:t>
      </w:r>
      <w:r>
        <w:t>also</w:t>
      </w:r>
      <w:r>
        <w:rPr>
          <w:spacing w:val="-1"/>
        </w:rPr>
        <w:t xml:space="preserve"> </w:t>
      </w:r>
      <w:r>
        <w:t>brought</w:t>
      </w:r>
      <w:r>
        <w:rPr>
          <w:spacing w:val="-1"/>
        </w:rPr>
        <w:t xml:space="preserve"> </w:t>
      </w:r>
      <w:r>
        <w:t>forth</w:t>
      </w:r>
      <w:r>
        <w:rPr>
          <w:spacing w:val="-1"/>
        </w:rPr>
        <w:t xml:space="preserve"> </w:t>
      </w:r>
      <w:r>
        <w:t>major security issues especially ATM card fraud that has become a major consumer and financial institution concern</w:t>
      </w:r>
      <w:r>
        <w:rPr>
          <w:spacing w:val="40"/>
        </w:rPr>
        <w:t xml:space="preserve"> </w:t>
      </w:r>
      <w:r>
        <w:t>[3].</w:t>
      </w:r>
    </w:p>
    <w:p w14:paraId="0CC5D3EE">
      <w:pPr>
        <w:pStyle w:val="4"/>
        <w:adjustRightInd w:val="0"/>
        <w:snapToGrid w:val="0"/>
        <w:ind w:firstLine="400" w:firstLineChars="200"/>
        <w:jc w:val="both"/>
      </w:pPr>
      <w:r>
        <w:t>ATM card fraud can be described as the illegal utilization of credit or debit card to perform financial transactions without the consent of the card holder, or even with it</w:t>
      </w:r>
      <w:r>
        <w:rPr>
          <w:spacing w:val="40"/>
        </w:rPr>
        <w:t xml:space="preserve"> </w:t>
      </w:r>
      <w:r>
        <w:t>[4].</w:t>
      </w:r>
      <w:r>
        <w:rPr>
          <w:spacing w:val="40"/>
        </w:rPr>
        <w:t xml:space="preserve"> </w:t>
      </w:r>
      <w:r>
        <w:t>The effects of this type of fraud are not limited to direct financial loss, but to the reputational capital of the financial institutions, the loss of consumer trust, and a significant threat</w:t>
      </w:r>
      <w:r>
        <w:rPr>
          <w:spacing w:val="-4"/>
        </w:rPr>
        <w:t xml:space="preserve"> </w:t>
      </w:r>
      <w:r>
        <w:t>to</w:t>
      </w:r>
      <w:r>
        <w:rPr>
          <w:spacing w:val="-4"/>
        </w:rPr>
        <w:t xml:space="preserve"> </w:t>
      </w:r>
      <w:r>
        <w:t>the</w:t>
      </w:r>
      <w:r>
        <w:rPr>
          <w:spacing w:val="-4"/>
        </w:rPr>
        <w:t xml:space="preserve"> </w:t>
      </w:r>
      <w:r>
        <w:t>stability</w:t>
      </w:r>
      <w:r>
        <w:rPr>
          <w:spacing w:val="-4"/>
        </w:rPr>
        <w:t xml:space="preserve"> </w:t>
      </w:r>
      <w:r>
        <w:t>of</w:t>
      </w:r>
      <w:r>
        <w:rPr>
          <w:spacing w:val="-4"/>
        </w:rPr>
        <w:t xml:space="preserve"> </w:t>
      </w:r>
      <w:r>
        <w:t>the</w:t>
      </w:r>
      <w:r>
        <w:rPr>
          <w:spacing w:val="-4"/>
        </w:rPr>
        <w:t xml:space="preserve"> </w:t>
      </w:r>
      <w:r>
        <w:t>banking</w:t>
      </w:r>
      <w:r>
        <w:rPr>
          <w:spacing w:val="-4"/>
        </w:rPr>
        <w:t xml:space="preserve"> </w:t>
      </w:r>
      <w:r>
        <w:t>industry</w:t>
      </w:r>
      <w:r>
        <w:rPr>
          <w:spacing w:val="-4"/>
        </w:rPr>
        <w:t xml:space="preserve"> </w:t>
      </w:r>
      <w:r>
        <w:t>in</w:t>
      </w:r>
      <w:r>
        <w:rPr>
          <w:spacing w:val="-4"/>
        </w:rPr>
        <w:t xml:space="preserve"> </w:t>
      </w:r>
      <w:r>
        <w:t>general</w:t>
      </w:r>
      <w:r>
        <w:rPr>
          <w:spacing w:val="40"/>
        </w:rPr>
        <w:t xml:space="preserve"> </w:t>
      </w:r>
      <w:r>
        <w:t>[5]. Though</w:t>
      </w:r>
      <w:r>
        <w:rPr>
          <w:spacing w:val="-4"/>
        </w:rPr>
        <w:t xml:space="preserve"> </w:t>
      </w:r>
      <w:r>
        <w:t>there</w:t>
      </w:r>
      <w:r>
        <w:rPr>
          <w:spacing w:val="-4"/>
        </w:rPr>
        <w:t xml:space="preserve"> </w:t>
      </w:r>
      <w:r>
        <w:t>have</w:t>
      </w:r>
      <w:r>
        <w:rPr>
          <w:spacing w:val="-4"/>
        </w:rPr>
        <w:t xml:space="preserve"> </w:t>
      </w:r>
      <w:r>
        <w:t>been</w:t>
      </w:r>
      <w:r>
        <w:rPr>
          <w:spacing w:val="-4"/>
        </w:rPr>
        <w:t xml:space="preserve"> </w:t>
      </w:r>
      <w:r>
        <w:t>concerted</w:t>
      </w:r>
      <w:r>
        <w:rPr>
          <w:spacing w:val="-4"/>
        </w:rPr>
        <w:t xml:space="preserve"> </w:t>
      </w:r>
      <w:r>
        <w:t>efforts</w:t>
      </w:r>
      <w:r>
        <w:rPr>
          <w:spacing w:val="-4"/>
        </w:rPr>
        <w:t xml:space="preserve"> </w:t>
      </w:r>
      <w:r>
        <w:t>to</w:t>
      </w:r>
      <w:r>
        <w:rPr>
          <w:spacing w:val="-4"/>
        </w:rPr>
        <w:t xml:space="preserve"> </w:t>
      </w:r>
      <w:r>
        <w:t>set</w:t>
      </w:r>
      <w:r>
        <w:rPr>
          <w:spacing w:val="-4"/>
        </w:rPr>
        <w:t xml:space="preserve"> </w:t>
      </w:r>
      <w:r>
        <w:t>up</w:t>
      </w:r>
      <w:r>
        <w:rPr>
          <w:spacing w:val="-4"/>
        </w:rPr>
        <w:t xml:space="preserve"> </w:t>
      </w:r>
      <w:r>
        <w:t>detection and prevention measures, ATM machine users continue to fall prey to criminals who use the vulnerabilities in the ATM systems through skimming, card cloning, and phishing and insider manipulation</w:t>
      </w:r>
      <w:r>
        <w:rPr>
          <w:spacing w:val="40"/>
        </w:rPr>
        <w:t xml:space="preserve"> </w:t>
      </w:r>
      <w:r>
        <w:t>[6].</w:t>
      </w:r>
    </w:p>
    <w:p w14:paraId="1C600DC8">
      <w:pPr>
        <w:pStyle w:val="4"/>
        <w:adjustRightInd w:val="0"/>
        <w:snapToGrid w:val="0"/>
        <w:ind w:firstLine="400" w:firstLineChars="200"/>
        <w:jc w:val="both"/>
      </w:pPr>
      <w:r>
        <w:t>The spread of the ATM use during the last decade has made these devices very tempting targets by cybercriminals contributing</w:t>
      </w:r>
      <w:r>
        <w:rPr>
          <w:spacing w:val="-6"/>
        </w:rPr>
        <w:t xml:space="preserve"> </w:t>
      </w:r>
      <w:r>
        <w:t>to</w:t>
      </w:r>
      <w:r>
        <w:rPr>
          <w:spacing w:val="-6"/>
        </w:rPr>
        <w:t xml:space="preserve"> </w:t>
      </w:r>
      <w:r>
        <w:t>significant</w:t>
      </w:r>
      <w:r>
        <w:rPr>
          <w:spacing w:val="-6"/>
        </w:rPr>
        <w:t xml:space="preserve"> </w:t>
      </w:r>
      <w:r>
        <w:t>losses</w:t>
      </w:r>
      <w:r>
        <w:rPr>
          <w:spacing w:val="-6"/>
        </w:rPr>
        <w:t xml:space="preserve"> </w:t>
      </w:r>
      <w:r>
        <w:t>in</w:t>
      </w:r>
      <w:r>
        <w:rPr>
          <w:spacing w:val="-6"/>
        </w:rPr>
        <w:t xml:space="preserve"> </w:t>
      </w:r>
      <w:r>
        <w:t>finances</w:t>
      </w:r>
      <w:r>
        <w:rPr>
          <w:spacing w:val="-6"/>
        </w:rPr>
        <w:t xml:space="preserve"> </w:t>
      </w:r>
      <w:r>
        <w:t>in</w:t>
      </w:r>
      <w:r>
        <w:rPr>
          <w:spacing w:val="-6"/>
        </w:rPr>
        <w:t xml:space="preserve"> </w:t>
      </w:r>
      <w:r>
        <w:t>the</w:t>
      </w:r>
      <w:r>
        <w:rPr>
          <w:spacing w:val="-6"/>
        </w:rPr>
        <w:t xml:space="preserve"> </w:t>
      </w:r>
      <w:r>
        <w:t>world</w:t>
      </w:r>
      <w:r>
        <w:rPr>
          <w:spacing w:val="39"/>
        </w:rPr>
        <w:t xml:space="preserve"> </w:t>
      </w:r>
      <w:r>
        <w:t>[7]. The</w:t>
      </w:r>
      <w:r>
        <w:rPr>
          <w:spacing w:val="-6"/>
        </w:rPr>
        <w:t xml:space="preserve"> </w:t>
      </w:r>
      <w:r>
        <w:t>low</w:t>
      </w:r>
      <w:r>
        <w:rPr>
          <w:spacing w:val="-6"/>
        </w:rPr>
        <w:t xml:space="preserve"> </w:t>
      </w:r>
      <w:r>
        <w:t>frequency,</w:t>
      </w:r>
      <w:r>
        <w:rPr>
          <w:spacing w:val="-6"/>
        </w:rPr>
        <w:t xml:space="preserve"> </w:t>
      </w:r>
      <w:r>
        <w:t>dynamic</w:t>
      </w:r>
      <w:r>
        <w:rPr>
          <w:spacing w:val="-6"/>
        </w:rPr>
        <w:t xml:space="preserve"> </w:t>
      </w:r>
      <w:r>
        <w:t>and</w:t>
      </w:r>
      <w:r>
        <w:rPr>
          <w:spacing w:val="-6"/>
        </w:rPr>
        <w:t xml:space="preserve"> </w:t>
      </w:r>
      <w:r>
        <w:t>infrequent</w:t>
      </w:r>
      <w:r>
        <w:rPr>
          <w:spacing w:val="-6"/>
        </w:rPr>
        <w:t xml:space="preserve"> </w:t>
      </w:r>
      <w:r>
        <w:t>characteristics of fraudulent activities usually make traditional rule-based systems and manual investigations insufficient</w:t>
      </w:r>
      <w:r>
        <w:rPr>
          <w:spacing w:val="40"/>
        </w:rPr>
        <w:t xml:space="preserve"> </w:t>
      </w:r>
      <w:r>
        <w:t>[8].</w:t>
      </w:r>
      <w:r>
        <w:rPr>
          <w:spacing w:val="25"/>
        </w:rPr>
        <w:t xml:space="preserve"> </w:t>
      </w:r>
      <w:r>
        <w:t>This has resulted in an ever-growing need to have adaptive intelligence systems that learn independently and switch to changing fraud patterns.</w:t>
      </w:r>
    </w:p>
    <w:p w14:paraId="2BFD6D9A">
      <w:pPr>
        <w:pStyle w:val="4"/>
        <w:adjustRightInd w:val="0"/>
        <w:snapToGrid w:val="0"/>
        <w:ind w:firstLine="400" w:firstLineChars="200"/>
        <w:jc w:val="both"/>
      </w:pPr>
      <w:r>
        <w:t>A</w:t>
      </w:r>
      <w:r>
        <w:rPr>
          <w:spacing w:val="-7"/>
        </w:rPr>
        <w:t xml:space="preserve"> </w:t>
      </w:r>
      <w:r>
        <w:t>significant</w:t>
      </w:r>
      <w:r>
        <w:rPr>
          <w:spacing w:val="-7"/>
        </w:rPr>
        <w:t xml:space="preserve"> </w:t>
      </w:r>
      <w:r>
        <w:t>amount</w:t>
      </w:r>
      <w:r>
        <w:rPr>
          <w:spacing w:val="-7"/>
        </w:rPr>
        <w:t xml:space="preserve"> </w:t>
      </w:r>
      <w:r>
        <w:t>of</w:t>
      </w:r>
      <w:r>
        <w:rPr>
          <w:spacing w:val="-7"/>
        </w:rPr>
        <w:t xml:space="preserve"> </w:t>
      </w:r>
      <w:r>
        <w:t>attention</w:t>
      </w:r>
      <w:r>
        <w:rPr>
          <w:spacing w:val="-7"/>
        </w:rPr>
        <w:t xml:space="preserve"> </w:t>
      </w:r>
      <w:r>
        <w:t>has</w:t>
      </w:r>
      <w:r>
        <w:rPr>
          <w:spacing w:val="-7"/>
        </w:rPr>
        <w:t xml:space="preserve"> </w:t>
      </w:r>
      <w:r>
        <w:t>been</w:t>
      </w:r>
      <w:r>
        <w:rPr>
          <w:spacing w:val="-7"/>
        </w:rPr>
        <w:t xml:space="preserve"> </w:t>
      </w:r>
      <w:r>
        <w:t>paid</w:t>
      </w:r>
      <w:r>
        <w:rPr>
          <w:spacing w:val="-7"/>
        </w:rPr>
        <w:t xml:space="preserve"> </w:t>
      </w:r>
      <w:r>
        <w:t>to</w:t>
      </w:r>
      <w:r>
        <w:rPr>
          <w:spacing w:val="-7"/>
        </w:rPr>
        <w:t xml:space="preserve"> </w:t>
      </w:r>
      <w:r>
        <w:t>the</w:t>
      </w:r>
      <w:r>
        <w:rPr>
          <w:spacing w:val="-6"/>
        </w:rPr>
        <w:t xml:space="preserve"> </w:t>
      </w:r>
      <w:r>
        <w:t>ability</w:t>
      </w:r>
      <w:r>
        <w:rPr>
          <w:spacing w:val="-7"/>
        </w:rPr>
        <w:t xml:space="preserve"> </w:t>
      </w:r>
      <w:r>
        <w:t>of</w:t>
      </w:r>
      <w:r>
        <w:rPr>
          <w:spacing w:val="-7"/>
        </w:rPr>
        <w:t xml:space="preserve"> </w:t>
      </w:r>
      <w:r>
        <w:t>machine</w:t>
      </w:r>
      <w:r>
        <w:rPr>
          <w:spacing w:val="-7"/>
        </w:rPr>
        <w:t xml:space="preserve"> </w:t>
      </w:r>
      <w:r>
        <w:t>learning</w:t>
      </w:r>
      <w:r>
        <w:rPr>
          <w:spacing w:val="-7"/>
        </w:rPr>
        <w:t xml:space="preserve"> </w:t>
      </w:r>
      <w:r>
        <w:t>(ML)</w:t>
      </w:r>
      <w:r>
        <w:rPr>
          <w:spacing w:val="-7"/>
        </w:rPr>
        <w:t xml:space="preserve"> </w:t>
      </w:r>
      <w:r>
        <w:t>and</w:t>
      </w:r>
      <w:r>
        <w:rPr>
          <w:spacing w:val="-7"/>
        </w:rPr>
        <w:t xml:space="preserve"> </w:t>
      </w:r>
      <w:r>
        <w:t>artificial</w:t>
      </w:r>
      <w:r>
        <w:rPr>
          <w:spacing w:val="-7"/>
        </w:rPr>
        <w:t xml:space="preserve"> </w:t>
      </w:r>
      <w:r>
        <w:t>intelligence</w:t>
      </w:r>
      <w:r>
        <w:rPr>
          <w:spacing w:val="-7"/>
        </w:rPr>
        <w:t xml:space="preserve"> </w:t>
      </w:r>
      <w:r>
        <w:t>(AI) frameworks</w:t>
      </w:r>
      <w:r>
        <w:rPr>
          <w:spacing w:val="15"/>
        </w:rPr>
        <w:t xml:space="preserve"> </w:t>
      </w:r>
      <w:r>
        <w:t>to</w:t>
      </w:r>
      <w:r>
        <w:rPr>
          <w:spacing w:val="15"/>
        </w:rPr>
        <w:t xml:space="preserve"> </w:t>
      </w:r>
      <w:r>
        <w:t>identify</w:t>
      </w:r>
      <w:r>
        <w:rPr>
          <w:spacing w:val="15"/>
        </w:rPr>
        <w:t xml:space="preserve"> </w:t>
      </w:r>
      <w:r>
        <w:t>more</w:t>
      </w:r>
      <w:r>
        <w:rPr>
          <w:spacing w:val="15"/>
        </w:rPr>
        <w:t xml:space="preserve"> </w:t>
      </w:r>
      <w:r>
        <w:t>sophisticated</w:t>
      </w:r>
      <w:r>
        <w:rPr>
          <w:spacing w:val="15"/>
        </w:rPr>
        <w:t xml:space="preserve"> </w:t>
      </w:r>
      <w:r>
        <w:t>fraudulent</w:t>
      </w:r>
      <w:r>
        <w:rPr>
          <w:spacing w:val="15"/>
        </w:rPr>
        <w:t xml:space="preserve"> </w:t>
      </w:r>
      <w:r>
        <w:t>schemes</w:t>
      </w:r>
      <w:r>
        <w:rPr>
          <w:spacing w:val="15"/>
        </w:rPr>
        <w:t xml:space="preserve"> </w:t>
      </w:r>
      <w:r>
        <w:t>recently</w:t>
      </w:r>
      <w:r>
        <w:rPr>
          <w:spacing w:val="80"/>
        </w:rPr>
        <w:t xml:space="preserve"> </w:t>
      </w:r>
      <w:r>
        <w:t>[9].</w:t>
      </w:r>
      <w:r>
        <w:rPr>
          <w:spacing w:val="40"/>
        </w:rPr>
        <w:t xml:space="preserve"> </w:t>
      </w:r>
      <w:r>
        <w:t>The</w:t>
      </w:r>
      <w:r>
        <w:rPr>
          <w:spacing w:val="15"/>
        </w:rPr>
        <w:t xml:space="preserve"> </w:t>
      </w:r>
      <w:r>
        <w:t>Scanana</w:t>
      </w:r>
      <w:r>
        <w:rPr>
          <w:spacing w:val="15"/>
        </w:rPr>
        <w:t xml:space="preserve"> </w:t>
      </w:r>
      <w:r>
        <w:t>model</w:t>
      </w:r>
      <w:r>
        <w:rPr>
          <w:spacing w:val="15"/>
        </w:rPr>
        <w:t xml:space="preserve"> </w:t>
      </w:r>
      <w:r>
        <w:t>takes</w:t>
      </w:r>
      <w:r>
        <w:rPr>
          <w:spacing w:val="15"/>
        </w:rPr>
        <w:t xml:space="preserve"> </w:t>
      </w:r>
      <w:r>
        <w:t>large</w:t>
      </w:r>
      <w:r>
        <w:rPr>
          <w:spacing w:val="15"/>
        </w:rPr>
        <w:t xml:space="preserve"> </w:t>
      </w:r>
      <w:r>
        <w:t>volumes of transactional data, recognizes deviations that may indicate fraud and derives behavioral patterns</w:t>
      </w:r>
      <w:r>
        <w:rPr>
          <w:spacing w:val="40"/>
        </w:rPr>
        <w:t xml:space="preserve"> </w:t>
      </w:r>
      <w:r>
        <w:t>[10].</w:t>
      </w:r>
      <w:r>
        <w:rPr>
          <w:spacing w:val="40"/>
        </w:rPr>
        <w:t xml:space="preserve"> </w:t>
      </w:r>
      <w:r>
        <w:t>Regarding sequential data e.g.</w:t>
      </w:r>
      <w:r>
        <w:rPr>
          <w:spacing w:val="40"/>
        </w:rPr>
        <w:t xml:space="preserve"> </w:t>
      </w:r>
      <w:r>
        <w:t>transaction histories, long short-term memory networks (LSTM) and their bidirectional equivalent (BiLSTM) based deep-learning architectures have shown significant effectiveness</w:t>
      </w:r>
      <w:r>
        <w:rPr>
          <w:spacing w:val="40"/>
        </w:rPr>
        <w:t xml:space="preserve"> </w:t>
      </w:r>
      <w:r>
        <w:t>[11].</w:t>
      </w:r>
      <w:r>
        <w:rPr>
          <w:spacing w:val="32"/>
        </w:rPr>
        <w:t xml:space="preserve"> </w:t>
      </w:r>
      <w:r>
        <w:t>However, such models require careful parameter tuning to prevent overfitting as well as increase classification performance</w:t>
      </w:r>
      <w:r>
        <w:rPr>
          <w:spacing w:val="40"/>
        </w:rPr>
        <w:t xml:space="preserve"> </w:t>
      </w:r>
      <w:r>
        <w:t>[14].</w:t>
      </w:r>
    </w:p>
    <w:p w14:paraId="34626C69">
      <w:pPr>
        <w:pStyle w:val="4"/>
        <w:adjustRightInd w:val="0"/>
        <w:snapToGrid w:val="0"/>
        <w:ind w:firstLine="400" w:firstLineChars="200"/>
        <w:jc w:val="both"/>
      </w:pPr>
      <w:r>
        <w:t>The</w:t>
      </w:r>
      <w:r>
        <w:rPr>
          <w:spacing w:val="-2"/>
        </w:rPr>
        <w:t xml:space="preserve"> </w:t>
      </w:r>
      <w:r>
        <w:t>most</w:t>
      </w:r>
      <w:r>
        <w:rPr>
          <w:spacing w:val="-2"/>
        </w:rPr>
        <w:t xml:space="preserve"> </w:t>
      </w:r>
      <w:r>
        <w:t>effective</w:t>
      </w:r>
      <w:r>
        <w:rPr>
          <w:spacing w:val="-2"/>
        </w:rPr>
        <w:t xml:space="preserve"> </w:t>
      </w:r>
      <w:r>
        <w:t>measure</w:t>
      </w:r>
      <w:r>
        <w:rPr>
          <w:spacing w:val="-2"/>
        </w:rPr>
        <w:t xml:space="preserve"> </w:t>
      </w:r>
      <w:r>
        <w:t>to</w:t>
      </w:r>
      <w:r>
        <w:rPr>
          <w:spacing w:val="-2"/>
        </w:rPr>
        <w:t xml:space="preserve"> </w:t>
      </w:r>
      <w:r>
        <w:t>enhance</w:t>
      </w:r>
      <w:r>
        <w:rPr>
          <w:spacing w:val="-2"/>
        </w:rPr>
        <w:t xml:space="preserve"> </w:t>
      </w:r>
      <w:r>
        <w:t>ATM</w:t>
      </w:r>
      <w:r>
        <w:rPr>
          <w:spacing w:val="-2"/>
        </w:rPr>
        <w:t xml:space="preserve"> </w:t>
      </w:r>
      <w:r>
        <w:t>security</w:t>
      </w:r>
      <w:r>
        <w:rPr>
          <w:spacing w:val="-2"/>
        </w:rPr>
        <w:t xml:space="preserve"> </w:t>
      </w:r>
      <w:r>
        <w:t>is</w:t>
      </w:r>
      <w:r>
        <w:rPr>
          <w:spacing w:val="-2"/>
        </w:rPr>
        <w:t xml:space="preserve"> </w:t>
      </w:r>
      <w:r>
        <w:t>to</w:t>
      </w:r>
      <w:r>
        <w:rPr>
          <w:spacing w:val="-2"/>
        </w:rPr>
        <w:t xml:space="preserve"> </w:t>
      </w:r>
      <w:r>
        <w:t>combine</w:t>
      </w:r>
      <w:r>
        <w:rPr>
          <w:spacing w:val="-2"/>
        </w:rPr>
        <w:t xml:space="preserve"> </w:t>
      </w:r>
      <w:r>
        <w:t>biometric</w:t>
      </w:r>
      <w:r>
        <w:rPr>
          <w:spacing w:val="-2"/>
        </w:rPr>
        <w:t xml:space="preserve"> </w:t>
      </w:r>
      <w:r>
        <w:t>authentication</w:t>
      </w:r>
      <w:r>
        <w:rPr>
          <w:spacing w:val="-2"/>
        </w:rPr>
        <w:t xml:space="preserve"> </w:t>
      </w:r>
      <w:r>
        <w:t>and</w:t>
      </w:r>
      <w:r>
        <w:rPr>
          <w:spacing w:val="-2"/>
        </w:rPr>
        <w:t xml:space="preserve"> </w:t>
      </w:r>
      <w:r>
        <w:t>AI-based</w:t>
      </w:r>
      <w:r>
        <w:rPr>
          <w:spacing w:val="-2"/>
        </w:rPr>
        <w:t xml:space="preserve"> </w:t>
      </w:r>
      <w:r>
        <w:t>detection systems. The</w:t>
      </w:r>
      <w:r>
        <w:rPr>
          <w:spacing w:val="-3"/>
        </w:rPr>
        <w:t xml:space="preserve"> </w:t>
      </w:r>
      <w:r>
        <w:t>voice,</w:t>
      </w:r>
      <w:r>
        <w:rPr>
          <w:spacing w:val="-3"/>
        </w:rPr>
        <w:t xml:space="preserve"> </w:t>
      </w:r>
      <w:r>
        <w:t>facial,</w:t>
      </w:r>
      <w:r>
        <w:rPr>
          <w:spacing w:val="-3"/>
        </w:rPr>
        <w:t xml:space="preserve"> </w:t>
      </w:r>
      <w:r>
        <w:t>and</w:t>
      </w:r>
      <w:r>
        <w:rPr>
          <w:spacing w:val="-3"/>
        </w:rPr>
        <w:t xml:space="preserve"> </w:t>
      </w:r>
      <w:r>
        <w:t>fingerprint</w:t>
      </w:r>
      <w:r>
        <w:rPr>
          <w:spacing w:val="-3"/>
        </w:rPr>
        <w:t xml:space="preserve"> </w:t>
      </w:r>
      <w:r>
        <w:t>recognition</w:t>
      </w:r>
      <w:r>
        <w:rPr>
          <w:spacing w:val="-3"/>
        </w:rPr>
        <w:t xml:space="preserve"> </w:t>
      </w:r>
      <w:r>
        <w:t>technologies</w:t>
      </w:r>
      <w:r>
        <w:rPr>
          <w:spacing w:val="-3"/>
        </w:rPr>
        <w:t xml:space="preserve"> </w:t>
      </w:r>
      <w:r>
        <w:t>can</w:t>
      </w:r>
      <w:r>
        <w:rPr>
          <w:spacing w:val="-3"/>
        </w:rPr>
        <w:t xml:space="preserve"> </w:t>
      </w:r>
      <w:r>
        <w:t>have</w:t>
      </w:r>
      <w:r>
        <w:rPr>
          <w:spacing w:val="-3"/>
        </w:rPr>
        <w:t xml:space="preserve"> </w:t>
      </w:r>
      <w:r>
        <w:t>a</w:t>
      </w:r>
      <w:r>
        <w:rPr>
          <w:spacing w:val="-3"/>
        </w:rPr>
        <w:t xml:space="preserve"> </w:t>
      </w:r>
      <w:r>
        <w:t>great</w:t>
      </w:r>
      <w:r>
        <w:rPr>
          <w:spacing w:val="-3"/>
        </w:rPr>
        <w:t xml:space="preserve"> </w:t>
      </w:r>
      <w:r>
        <w:t>impact</w:t>
      </w:r>
      <w:r>
        <w:rPr>
          <w:spacing w:val="-3"/>
        </w:rPr>
        <w:t xml:space="preserve"> </w:t>
      </w:r>
      <w:r>
        <w:t>to</w:t>
      </w:r>
      <w:r>
        <w:rPr>
          <w:spacing w:val="-3"/>
        </w:rPr>
        <w:t xml:space="preserve"> </w:t>
      </w:r>
      <w:r>
        <w:t>reduce</w:t>
      </w:r>
      <w:r>
        <w:rPr>
          <w:spacing w:val="-3"/>
        </w:rPr>
        <w:t xml:space="preserve"> </w:t>
      </w:r>
      <w:r>
        <w:t>the</w:t>
      </w:r>
      <w:r>
        <w:rPr>
          <w:spacing w:val="-3"/>
        </w:rPr>
        <w:t xml:space="preserve"> </w:t>
      </w:r>
      <w:r>
        <w:t>risk</w:t>
      </w:r>
      <w:r>
        <w:rPr>
          <w:spacing w:val="-3"/>
        </w:rPr>
        <w:t xml:space="preserve"> </w:t>
      </w:r>
      <w:r>
        <w:t>of</w:t>
      </w:r>
      <w:r>
        <w:rPr>
          <w:spacing w:val="-3"/>
        </w:rPr>
        <w:t xml:space="preserve"> </w:t>
      </w:r>
      <w:r>
        <w:t>identity theft</w:t>
      </w:r>
      <w:r>
        <w:rPr>
          <w:spacing w:val="19"/>
        </w:rPr>
        <w:t xml:space="preserve"> </w:t>
      </w:r>
      <w:r>
        <w:t>and</w:t>
      </w:r>
      <w:r>
        <w:rPr>
          <w:spacing w:val="19"/>
        </w:rPr>
        <w:t xml:space="preserve"> </w:t>
      </w:r>
      <w:r>
        <w:t>card-based</w:t>
      </w:r>
      <w:r>
        <w:rPr>
          <w:spacing w:val="19"/>
        </w:rPr>
        <w:t xml:space="preserve"> </w:t>
      </w:r>
      <w:r>
        <w:t>fraud</w:t>
      </w:r>
      <w:r>
        <w:rPr>
          <w:spacing w:val="80"/>
        </w:rPr>
        <w:t xml:space="preserve"> </w:t>
      </w:r>
      <w:r>
        <w:t>[19].</w:t>
      </w:r>
      <w:r>
        <w:rPr>
          <w:spacing w:val="75"/>
        </w:rPr>
        <w:t xml:space="preserve"> </w:t>
      </w:r>
      <w:r>
        <w:t>Additional</w:t>
      </w:r>
      <w:r>
        <w:rPr>
          <w:spacing w:val="19"/>
        </w:rPr>
        <w:t xml:space="preserve"> </w:t>
      </w:r>
      <w:r>
        <w:t>security</w:t>
      </w:r>
      <w:r>
        <w:rPr>
          <w:spacing w:val="19"/>
        </w:rPr>
        <w:t xml:space="preserve"> </w:t>
      </w:r>
      <w:r>
        <w:t>against</w:t>
      </w:r>
      <w:r>
        <w:rPr>
          <w:spacing w:val="19"/>
        </w:rPr>
        <w:t xml:space="preserve"> </w:t>
      </w:r>
      <w:r>
        <w:t>unauthorized</w:t>
      </w:r>
      <w:r>
        <w:rPr>
          <w:spacing w:val="19"/>
        </w:rPr>
        <w:t xml:space="preserve"> </w:t>
      </w:r>
      <w:r>
        <w:t>access</w:t>
      </w:r>
      <w:r>
        <w:rPr>
          <w:spacing w:val="19"/>
        </w:rPr>
        <w:t xml:space="preserve"> </w:t>
      </w:r>
      <w:r>
        <w:t>is</w:t>
      </w:r>
      <w:r>
        <w:rPr>
          <w:spacing w:val="19"/>
        </w:rPr>
        <w:t xml:space="preserve"> </w:t>
      </w:r>
      <w:r>
        <w:t>also</w:t>
      </w:r>
      <w:r>
        <w:rPr>
          <w:spacing w:val="19"/>
        </w:rPr>
        <w:t xml:space="preserve"> </w:t>
      </w:r>
      <w:r>
        <w:t>enabled</w:t>
      </w:r>
      <w:r>
        <w:rPr>
          <w:spacing w:val="19"/>
        </w:rPr>
        <w:t xml:space="preserve"> </w:t>
      </w:r>
      <w:r>
        <w:t>by</w:t>
      </w:r>
      <w:r>
        <w:rPr>
          <w:spacing w:val="19"/>
        </w:rPr>
        <w:t xml:space="preserve"> </w:t>
      </w:r>
      <w:r>
        <w:t>the</w:t>
      </w:r>
      <w:r>
        <w:rPr>
          <w:spacing w:val="19"/>
        </w:rPr>
        <w:t xml:space="preserve"> </w:t>
      </w:r>
      <w:r>
        <w:t xml:space="preserve">introduction of so-called multi-factor authentication in which passwords, biometrics, and AI-based behavioral analysis are combined </w:t>
      </w:r>
      <w:r>
        <w:rPr>
          <w:spacing w:val="-2"/>
        </w:rPr>
        <w:t>[20].</w:t>
      </w:r>
    </w:p>
    <w:p w14:paraId="3EE5CC37">
      <w:pPr>
        <w:pStyle w:val="4"/>
        <w:adjustRightInd w:val="0"/>
        <w:snapToGrid w:val="0"/>
        <w:ind w:firstLine="400" w:firstLineChars="200"/>
        <w:jc w:val="both"/>
      </w:pPr>
      <w:r>
        <w:t>The current study will introduce a new three-factor authentication system that will integrate biometric recognition, password</w:t>
      </w:r>
      <w:r>
        <w:rPr>
          <w:spacing w:val="-12"/>
        </w:rPr>
        <w:t xml:space="preserve"> </w:t>
      </w:r>
      <w:r>
        <w:t>verification,</w:t>
      </w:r>
      <w:r>
        <w:rPr>
          <w:spacing w:val="-12"/>
        </w:rPr>
        <w:t xml:space="preserve"> </w:t>
      </w:r>
      <w:r>
        <w:t>and</w:t>
      </w:r>
      <w:r>
        <w:rPr>
          <w:spacing w:val="-12"/>
        </w:rPr>
        <w:t xml:space="preserve"> </w:t>
      </w:r>
      <w:r>
        <w:t>spending</w:t>
      </w:r>
      <w:r>
        <w:rPr>
          <w:spacing w:val="-12"/>
        </w:rPr>
        <w:t xml:space="preserve"> </w:t>
      </w:r>
      <w:r>
        <w:t>pattern</w:t>
      </w:r>
      <w:r>
        <w:rPr>
          <w:spacing w:val="-12"/>
        </w:rPr>
        <w:t xml:space="preserve"> </w:t>
      </w:r>
      <w:r>
        <w:t>analysis</w:t>
      </w:r>
      <w:r>
        <w:rPr>
          <w:spacing w:val="-12"/>
        </w:rPr>
        <w:t xml:space="preserve"> </w:t>
      </w:r>
      <w:r>
        <w:t>undertaken</w:t>
      </w:r>
      <w:r>
        <w:rPr>
          <w:spacing w:val="-12"/>
        </w:rPr>
        <w:t xml:space="preserve"> </w:t>
      </w:r>
      <w:r>
        <w:t>by</w:t>
      </w:r>
      <w:r>
        <w:rPr>
          <w:spacing w:val="-12"/>
        </w:rPr>
        <w:t xml:space="preserve"> </w:t>
      </w:r>
      <w:r>
        <w:t>a</w:t>
      </w:r>
      <w:r>
        <w:rPr>
          <w:spacing w:val="-12"/>
        </w:rPr>
        <w:t xml:space="preserve"> </w:t>
      </w:r>
      <w:r>
        <w:t>streamlined</w:t>
      </w:r>
      <w:r>
        <w:rPr>
          <w:spacing w:val="-12"/>
        </w:rPr>
        <w:t xml:space="preserve"> </w:t>
      </w:r>
      <w:r>
        <w:t>bidirectional</w:t>
      </w:r>
      <w:r>
        <w:rPr>
          <w:spacing w:val="-12"/>
        </w:rPr>
        <w:t xml:space="preserve"> </w:t>
      </w:r>
      <w:r>
        <w:t>Long</w:t>
      </w:r>
      <w:r>
        <w:rPr>
          <w:spacing w:val="-12"/>
        </w:rPr>
        <w:t xml:space="preserve"> </w:t>
      </w:r>
      <w:r>
        <w:t>Short-Term</w:t>
      </w:r>
      <w:r>
        <w:rPr>
          <w:spacing w:val="-12"/>
        </w:rPr>
        <w:t xml:space="preserve"> </w:t>
      </w:r>
      <w:r>
        <w:t>Memory (BiLSTM) system.</w:t>
      </w:r>
      <w:r>
        <w:rPr>
          <w:spacing w:val="27"/>
        </w:rPr>
        <w:t xml:space="preserve"> </w:t>
      </w:r>
      <w:r>
        <w:t>The efficiency, scalability, and reliability of the model to identify frauds in both static and real-time conditions are accessed through real ATM transactions data</w:t>
      </w:r>
      <w:r>
        <w:rPr>
          <w:spacing w:val="40"/>
        </w:rPr>
        <w:t xml:space="preserve"> </w:t>
      </w:r>
      <w:r>
        <w:t>[22].</w:t>
      </w:r>
      <w:r>
        <w:rPr>
          <w:spacing w:val="40"/>
        </w:rPr>
        <w:t xml:space="preserve"> </w:t>
      </w:r>
      <w:r>
        <w:t xml:space="preserve">In order to enhance the classification accuracy and reduce overfitting, the BiLSTM model is optimized through mapping-based Cuttlefish Optimization (MCFA) protocol </w:t>
      </w:r>
      <w:r>
        <w:rPr>
          <w:spacing w:val="-2"/>
        </w:rPr>
        <w:t>[24].</w:t>
      </w:r>
    </w:p>
    <w:p w14:paraId="10D82C2E">
      <w:pPr>
        <w:pStyle w:val="4"/>
        <w:adjustRightInd w:val="0"/>
        <w:snapToGrid w:val="0"/>
        <w:ind w:firstLine="400" w:firstLineChars="200"/>
        <w:jc w:val="both"/>
      </w:pPr>
      <w:r>
        <w:t>The</w:t>
      </w:r>
      <w:r>
        <w:rPr>
          <w:spacing w:val="-3"/>
        </w:rPr>
        <w:t xml:space="preserve"> </w:t>
      </w:r>
      <w:r>
        <w:t>rest</w:t>
      </w:r>
      <w:r>
        <w:rPr>
          <w:spacing w:val="-3"/>
        </w:rPr>
        <w:t xml:space="preserve"> </w:t>
      </w:r>
      <w:r>
        <w:t>of</w:t>
      </w:r>
      <w:r>
        <w:rPr>
          <w:spacing w:val="-3"/>
        </w:rPr>
        <w:t xml:space="preserve"> </w:t>
      </w:r>
      <w:r>
        <w:t>the</w:t>
      </w:r>
      <w:r>
        <w:rPr>
          <w:spacing w:val="-3"/>
        </w:rPr>
        <w:t xml:space="preserve"> </w:t>
      </w:r>
      <w:r>
        <w:t>paper</w:t>
      </w:r>
      <w:r>
        <w:rPr>
          <w:spacing w:val="-3"/>
        </w:rPr>
        <w:t xml:space="preserve"> </w:t>
      </w:r>
      <w:r>
        <w:t>will</w:t>
      </w:r>
      <w:r>
        <w:rPr>
          <w:spacing w:val="-3"/>
        </w:rPr>
        <w:t xml:space="preserve"> </w:t>
      </w:r>
      <w:r>
        <w:t>be</w:t>
      </w:r>
      <w:r>
        <w:rPr>
          <w:spacing w:val="-3"/>
        </w:rPr>
        <w:t xml:space="preserve"> </w:t>
      </w:r>
      <w:r>
        <w:t>structured</w:t>
      </w:r>
      <w:r>
        <w:rPr>
          <w:spacing w:val="-3"/>
        </w:rPr>
        <w:t xml:space="preserve"> </w:t>
      </w:r>
      <w:r>
        <w:t>in</w:t>
      </w:r>
      <w:r>
        <w:rPr>
          <w:spacing w:val="-3"/>
        </w:rPr>
        <w:t xml:space="preserve"> </w:t>
      </w:r>
      <w:r>
        <w:t>the</w:t>
      </w:r>
      <w:r>
        <w:rPr>
          <w:spacing w:val="-3"/>
        </w:rPr>
        <w:t xml:space="preserve"> </w:t>
      </w:r>
      <w:r>
        <w:t>manner</w:t>
      </w:r>
      <w:r>
        <w:rPr>
          <w:spacing w:val="-3"/>
        </w:rPr>
        <w:t xml:space="preserve"> </w:t>
      </w:r>
      <w:r>
        <w:t>below: Section</w:t>
      </w:r>
      <w:r>
        <w:rPr>
          <w:spacing w:val="-3"/>
        </w:rPr>
        <w:t xml:space="preserve"> </w:t>
      </w:r>
      <w:r>
        <w:t>II</w:t>
      </w:r>
      <w:r>
        <w:rPr>
          <w:spacing w:val="-3"/>
        </w:rPr>
        <w:t xml:space="preserve"> </w:t>
      </w:r>
      <w:r>
        <w:t>will</w:t>
      </w:r>
      <w:r>
        <w:rPr>
          <w:spacing w:val="-3"/>
        </w:rPr>
        <w:t xml:space="preserve"> </w:t>
      </w:r>
      <w:r>
        <w:t>review</w:t>
      </w:r>
      <w:r>
        <w:rPr>
          <w:spacing w:val="-3"/>
        </w:rPr>
        <w:t xml:space="preserve"> </w:t>
      </w:r>
      <w:r>
        <w:t>the</w:t>
      </w:r>
      <w:r>
        <w:rPr>
          <w:spacing w:val="-3"/>
        </w:rPr>
        <w:t xml:space="preserve"> </w:t>
      </w:r>
      <w:r>
        <w:t>relevant</w:t>
      </w:r>
      <w:r>
        <w:rPr>
          <w:spacing w:val="-3"/>
        </w:rPr>
        <w:t xml:space="preserve"> </w:t>
      </w:r>
      <w:r>
        <w:t>literature,</w:t>
      </w:r>
      <w:r>
        <w:rPr>
          <w:spacing w:val="-2"/>
        </w:rPr>
        <w:t xml:space="preserve"> </w:t>
      </w:r>
      <w:r>
        <w:t>Section</w:t>
      </w:r>
      <w:r>
        <w:rPr>
          <w:spacing w:val="-3"/>
        </w:rPr>
        <w:t xml:space="preserve"> </w:t>
      </w:r>
      <w:r>
        <w:t>III will outline the proposed research methodology, Section IV will outline the findings and discussion, and Section V will outline the key findings and future research directions.</w:t>
      </w:r>
    </w:p>
    <w:p w14:paraId="50239E27">
      <w:pPr>
        <w:pStyle w:val="2"/>
        <w:widowControl/>
        <w:numPr>
          <w:ilvl w:val="0"/>
          <w:numId w:val="1"/>
        </w:numPr>
        <w:tabs>
          <w:tab w:val="left" w:pos="239"/>
          <w:tab w:val="left" w:pos="576"/>
        </w:tabs>
        <w:autoSpaceDE/>
        <w:autoSpaceDN/>
        <w:adjustRightInd w:val="0"/>
        <w:snapToGrid w:val="0"/>
        <w:spacing w:before="240" w:after="240"/>
        <w:ind w:left="0" w:firstLine="0"/>
        <w:jc w:val="both"/>
        <w:rPr>
          <w:rFonts w:eastAsia="宋体"/>
          <w:bCs w:val="0"/>
          <w:szCs w:val="20"/>
          <w:lang w:eastAsia="zh-CN"/>
        </w:rPr>
      </w:pPr>
      <w:r>
        <w:rPr>
          <w:rFonts w:eastAsia="宋体"/>
          <w:bCs w:val="0"/>
          <w:szCs w:val="20"/>
          <w:lang w:eastAsia="zh-CN"/>
        </w:rPr>
        <w:t>Related Work</w:t>
      </w:r>
    </w:p>
    <w:p w14:paraId="50905A05">
      <w:pPr>
        <w:pStyle w:val="4"/>
        <w:adjustRightInd w:val="0"/>
        <w:snapToGrid w:val="0"/>
        <w:ind w:firstLine="400" w:firstLineChars="200"/>
        <w:jc w:val="both"/>
      </w:pPr>
      <w:r>
        <w:t>The emergence of digital banking and big data analytics has triggered a large amount of scholarly research into the field</w:t>
      </w:r>
      <w:r>
        <w:rPr>
          <w:spacing w:val="-4"/>
        </w:rPr>
        <w:t xml:space="preserve"> </w:t>
      </w:r>
      <w:r>
        <w:t>of</w:t>
      </w:r>
      <w:r>
        <w:rPr>
          <w:spacing w:val="-4"/>
        </w:rPr>
        <w:t xml:space="preserve"> </w:t>
      </w:r>
      <w:r>
        <w:t>financial</w:t>
      </w:r>
      <w:r>
        <w:rPr>
          <w:spacing w:val="-4"/>
        </w:rPr>
        <w:t xml:space="preserve"> </w:t>
      </w:r>
      <w:r>
        <w:t>fraud</w:t>
      </w:r>
      <w:r>
        <w:rPr>
          <w:spacing w:val="-4"/>
        </w:rPr>
        <w:t xml:space="preserve"> </w:t>
      </w:r>
      <w:r>
        <w:t>detection. To</w:t>
      </w:r>
      <w:r>
        <w:rPr>
          <w:spacing w:val="-4"/>
        </w:rPr>
        <w:t xml:space="preserve"> </w:t>
      </w:r>
      <w:r>
        <w:t>avoid</w:t>
      </w:r>
      <w:r>
        <w:rPr>
          <w:spacing w:val="-4"/>
        </w:rPr>
        <w:t xml:space="preserve"> </w:t>
      </w:r>
      <w:r>
        <w:t>financial</w:t>
      </w:r>
      <w:r>
        <w:rPr>
          <w:spacing w:val="-4"/>
        </w:rPr>
        <w:t xml:space="preserve"> </w:t>
      </w:r>
      <w:r>
        <w:t>risks</w:t>
      </w:r>
      <w:r>
        <w:rPr>
          <w:spacing w:val="-4"/>
        </w:rPr>
        <w:t xml:space="preserve"> </w:t>
      </w:r>
      <w:r>
        <w:t>and</w:t>
      </w:r>
      <w:r>
        <w:rPr>
          <w:spacing w:val="-4"/>
        </w:rPr>
        <w:t xml:space="preserve"> </w:t>
      </w:r>
      <w:r>
        <w:t>to</w:t>
      </w:r>
      <w:r>
        <w:rPr>
          <w:spacing w:val="-4"/>
        </w:rPr>
        <w:t xml:space="preserve"> </w:t>
      </w:r>
      <w:r>
        <w:t>increase</w:t>
      </w:r>
      <w:r>
        <w:rPr>
          <w:spacing w:val="-4"/>
        </w:rPr>
        <w:t xml:space="preserve"> </w:t>
      </w:r>
      <w:r>
        <w:t>the</w:t>
      </w:r>
      <w:r>
        <w:rPr>
          <w:spacing w:val="-4"/>
        </w:rPr>
        <w:t xml:space="preserve"> </w:t>
      </w:r>
      <w:r>
        <w:t>accuracy</w:t>
      </w:r>
      <w:r>
        <w:rPr>
          <w:spacing w:val="-4"/>
        </w:rPr>
        <w:t xml:space="preserve"> </w:t>
      </w:r>
      <w:r>
        <w:t>of</w:t>
      </w:r>
      <w:r>
        <w:rPr>
          <w:spacing w:val="-4"/>
        </w:rPr>
        <w:t xml:space="preserve"> </w:t>
      </w:r>
      <w:r>
        <w:t>fraud</w:t>
      </w:r>
      <w:r>
        <w:rPr>
          <w:spacing w:val="-4"/>
        </w:rPr>
        <w:t xml:space="preserve"> </w:t>
      </w:r>
      <w:r>
        <w:t>detection,</w:t>
      </w:r>
      <w:r>
        <w:rPr>
          <w:spacing w:val="-3"/>
        </w:rPr>
        <w:t xml:space="preserve"> </w:t>
      </w:r>
      <w:r>
        <w:t>various</w:t>
      </w:r>
      <w:r>
        <w:rPr>
          <w:spacing w:val="-4"/>
        </w:rPr>
        <w:t xml:space="preserve"> </w:t>
      </w:r>
      <w:r>
        <w:t>studies have focused on the combination of machine learning (ML), biometric security, and artificial intelligence (AI).</w:t>
      </w:r>
    </w:p>
    <w:p w14:paraId="4CDA4B82">
      <w:pPr>
        <w:pStyle w:val="4"/>
        <w:adjustRightInd w:val="0"/>
        <w:snapToGrid w:val="0"/>
        <w:ind w:firstLine="400" w:firstLineChars="200"/>
        <w:jc w:val="both"/>
      </w:pPr>
      <w:r>
        <w:t>Alatawi</w:t>
      </w:r>
      <w:r>
        <w:rPr>
          <w:spacing w:val="40"/>
        </w:rPr>
        <w:t xml:space="preserve"> </w:t>
      </w:r>
      <w:r>
        <w:t>[17]</w:t>
      </w:r>
      <w:r>
        <w:rPr>
          <w:rFonts w:hint="eastAsia" w:eastAsiaTheme="minorEastAsia"/>
          <w:lang w:eastAsia="zh-CN"/>
        </w:rPr>
        <w:t xml:space="preserve"> </w:t>
      </w:r>
      <w:r>
        <w:t>used cloud computing and big data processing to develop a real-time fraud framework of Internet of Things</w:t>
      </w:r>
      <w:r>
        <w:rPr>
          <w:spacing w:val="-4"/>
        </w:rPr>
        <w:t xml:space="preserve"> </w:t>
      </w:r>
      <w:r>
        <w:t>based</w:t>
      </w:r>
      <w:r>
        <w:rPr>
          <w:spacing w:val="-4"/>
        </w:rPr>
        <w:t xml:space="preserve"> </w:t>
      </w:r>
      <w:r>
        <w:t>credit</w:t>
      </w:r>
      <w:r>
        <w:rPr>
          <w:spacing w:val="-4"/>
        </w:rPr>
        <w:t xml:space="preserve"> </w:t>
      </w:r>
      <w:r>
        <w:t>card</w:t>
      </w:r>
      <w:r>
        <w:rPr>
          <w:spacing w:val="-4"/>
        </w:rPr>
        <w:t xml:space="preserve"> </w:t>
      </w:r>
      <w:r>
        <w:t>transactions. Anomaly</w:t>
      </w:r>
      <w:r>
        <w:rPr>
          <w:spacing w:val="-4"/>
        </w:rPr>
        <w:t xml:space="preserve"> </w:t>
      </w:r>
      <w:r>
        <w:t>detection</w:t>
      </w:r>
      <w:r>
        <w:rPr>
          <w:spacing w:val="-4"/>
        </w:rPr>
        <w:t xml:space="preserve"> </w:t>
      </w:r>
      <w:r>
        <w:t>and</w:t>
      </w:r>
      <w:r>
        <w:rPr>
          <w:spacing w:val="-4"/>
        </w:rPr>
        <w:t xml:space="preserve"> </w:t>
      </w:r>
      <w:r>
        <w:t>feature</w:t>
      </w:r>
      <w:r>
        <w:rPr>
          <w:spacing w:val="-4"/>
        </w:rPr>
        <w:t xml:space="preserve"> </w:t>
      </w:r>
      <w:r>
        <w:t>engineering</w:t>
      </w:r>
      <w:r>
        <w:rPr>
          <w:spacing w:val="-4"/>
        </w:rPr>
        <w:t xml:space="preserve"> </w:t>
      </w:r>
      <w:r>
        <w:t>is</w:t>
      </w:r>
      <w:r>
        <w:rPr>
          <w:spacing w:val="-4"/>
        </w:rPr>
        <w:t xml:space="preserve"> </w:t>
      </w:r>
      <w:r>
        <w:t>used</w:t>
      </w:r>
      <w:r>
        <w:rPr>
          <w:spacing w:val="-4"/>
        </w:rPr>
        <w:t xml:space="preserve"> </w:t>
      </w:r>
      <w:r>
        <w:t>to</w:t>
      </w:r>
      <w:r>
        <w:rPr>
          <w:spacing w:val="-4"/>
        </w:rPr>
        <w:t xml:space="preserve"> </w:t>
      </w:r>
      <w:r>
        <w:t>discriminate</w:t>
      </w:r>
      <w:r>
        <w:rPr>
          <w:spacing w:val="-4"/>
        </w:rPr>
        <w:t xml:space="preserve"> </w:t>
      </w:r>
      <w:r>
        <w:t>between</w:t>
      </w:r>
      <w:r>
        <w:rPr>
          <w:spacing w:val="-4"/>
        </w:rPr>
        <w:t xml:space="preserve"> </w:t>
      </w:r>
      <w:r>
        <w:t>the</w:t>
      </w:r>
      <w:r>
        <w:rPr>
          <w:spacing w:val="-4"/>
        </w:rPr>
        <w:t xml:space="preserve"> </w:t>
      </w:r>
      <w:r>
        <w:t>le- gitimate</w:t>
      </w:r>
      <w:r>
        <w:rPr>
          <w:spacing w:val="-13"/>
        </w:rPr>
        <w:t xml:space="preserve"> </w:t>
      </w:r>
      <w:r>
        <w:t>and</w:t>
      </w:r>
      <w:r>
        <w:rPr>
          <w:spacing w:val="-12"/>
        </w:rPr>
        <w:t xml:space="preserve"> </w:t>
      </w:r>
      <w:r>
        <w:t>the</w:t>
      </w:r>
      <w:r>
        <w:rPr>
          <w:spacing w:val="-13"/>
        </w:rPr>
        <w:t xml:space="preserve"> </w:t>
      </w:r>
      <w:r>
        <w:t>fraudulent</w:t>
      </w:r>
      <w:r>
        <w:rPr>
          <w:spacing w:val="-12"/>
        </w:rPr>
        <w:t xml:space="preserve"> </w:t>
      </w:r>
      <w:r>
        <w:t>activity</w:t>
      </w:r>
      <w:r>
        <w:rPr>
          <w:spacing w:val="-13"/>
        </w:rPr>
        <w:t xml:space="preserve"> </w:t>
      </w:r>
      <w:r>
        <w:t>in</w:t>
      </w:r>
      <w:r>
        <w:rPr>
          <w:spacing w:val="-12"/>
        </w:rPr>
        <w:t xml:space="preserve"> </w:t>
      </w:r>
      <w:r>
        <w:t>the</w:t>
      </w:r>
      <w:r>
        <w:rPr>
          <w:spacing w:val="-13"/>
        </w:rPr>
        <w:t xml:space="preserve"> </w:t>
      </w:r>
      <w:r>
        <w:t>proposed</w:t>
      </w:r>
      <w:r>
        <w:rPr>
          <w:spacing w:val="-12"/>
        </w:rPr>
        <w:t xml:space="preserve"> </w:t>
      </w:r>
      <w:r>
        <w:t>methodology.</w:t>
      </w:r>
      <w:r>
        <w:rPr>
          <w:spacing w:val="-13"/>
        </w:rPr>
        <w:t xml:space="preserve"> </w:t>
      </w:r>
      <w:r>
        <w:t>Large-scale</w:t>
      </w:r>
      <w:r>
        <w:rPr>
          <w:spacing w:val="-12"/>
        </w:rPr>
        <w:t xml:space="preserve"> </w:t>
      </w:r>
      <w:r>
        <w:t>transactional</w:t>
      </w:r>
      <w:r>
        <w:rPr>
          <w:spacing w:val="-13"/>
        </w:rPr>
        <w:t xml:space="preserve"> </w:t>
      </w:r>
      <w:r>
        <w:t>data</w:t>
      </w:r>
      <w:r>
        <w:rPr>
          <w:spacing w:val="-12"/>
        </w:rPr>
        <w:t xml:space="preserve"> </w:t>
      </w:r>
      <w:r>
        <w:t>experimental</w:t>
      </w:r>
      <w:r>
        <w:rPr>
          <w:spacing w:val="-13"/>
        </w:rPr>
        <w:t xml:space="preserve"> </w:t>
      </w:r>
      <w:r>
        <w:t>assessments showed</w:t>
      </w:r>
      <w:r>
        <w:rPr>
          <w:spacing w:val="-8"/>
        </w:rPr>
        <w:t xml:space="preserve"> </w:t>
      </w:r>
      <w:r>
        <w:t>the</w:t>
      </w:r>
      <w:r>
        <w:rPr>
          <w:spacing w:val="-8"/>
        </w:rPr>
        <w:t xml:space="preserve"> </w:t>
      </w:r>
      <w:r>
        <w:t>state-of-the-art</w:t>
      </w:r>
      <w:r>
        <w:rPr>
          <w:spacing w:val="-8"/>
        </w:rPr>
        <w:t xml:space="preserve"> </w:t>
      </w:r>
      <w:r>
        <w:t>performance,</w:t>
      </w:r>
      <w:r>
        <w:rPr>
          <w:spacing w:val="-8"/>
        </w:rPr>
        <w:t xml:space="preserve"> </w:t>
      </w:r>
      <w:r>
        <w:t>and</w:t>
      </w:r>
      <w:r>
        <w:rPr>
          <w:spacing w:val="-8"/>
        </w:rPr>
        <w:t xml:space="preserve"> </w:t>
      </w:r>
      <w:r>
        <w:t>offered</w:t>
      </w:r>
      <w:r>
        <w:rPr>
          <w:spacing w:val="-8"/>
        </w:rPr>
        <w:t xml:space="preserve"> </w:t>
      </w:r>
      <w:r>
        <w:t>critical</w:t>
      </w:r>
      <w:r>
        <w:rPr>
          <w:spacing w:val="-8"/>
        </w:rPr>
        <w:t xml:space="preserve"> </w:t>
      </w:r>
      <w:r>
        <w:t>clues</w:t>
      </w:r>
      <w:r>
        <w:rPr>
          <w:spacing w:val="-8"/>
        </w:rPr>
        <w:t xml:space="preserve"> </w:t>
      </w:r>
      <w:r>
        <w:t>regarding</w:t>
      </w:r>
      <w:r>
        <w:rPr>
          <w:spacing w:val="-8"/>
        </w:rPr>
        <w:t xml:space="preserve"> </w:t>
      </w:r>
      <w:r>
        <w:t>the</w:t>
      </w:r>
      <w:r>
        <w:rPr>
          <w:spacing w:val="-8"/>
        </w:rPr>
        <w:t xml:space="preserve"> </w:t>
      </w:r>
      <w:r>
        <w:t>application</w:t>
      </w:r>
      <w:r>
        <w:rPr>
          <w:spacing w:val="-8"/>
        </w:rPr>
        <w:t xml:space="preserve"> </w:t>
      </w:r>
      <w:r>
        <w:t>of</w:t>
      </w:r>
      <w:r>
        <w:rPr>
          <w:spacing w:val="-8"/>
        </w:rPr>
        <w:t xml:space="preserve"> </w:t>
      </w:r>
      <w:r>
        <w:t>AI-based</w:t>
      </w:r>
      <w:r>
        <w:rPr>
          <w:spacing w:val="-8"/>
        </w:rPr>
        <w:t xml:space="preserve"> </w:t>
      </w:r>
      <w:r>
        <w:t>fraud</w:t>
      </w:r>
      <w:r>
        <w:rPr>
          <w:spacing w:val="-8"/>
        </w:rPr>
        <w:t xml:space="preserve"> </w:t>
      </w:r>
      <w:r>
        <w:t>prevention in financial institutions.</w:t>
      </w:r>
    </w:p>
    <w:p w14:paraId="6D8F896C">
      <w:pPr>
        <w:pStyle w:val="4"/>
        <w:adjustRightInd w:val="0"/>
        <w:snapToGrid w:val="0"/>
        <w:ind w:firstLine="400" w:firstLineChars="200"/>
        <w:jc w:val="both"/>
      </w:pPr>
      <w:r>
        <w:t>Equally,</w:t>
      </w:r>
      <w:r>
        <w:rPr>
          <w:spacing w:val="-3"/>
        </w:rPr>
        <w:t xml:space="preserve"> </w:t>
      </w:r>
      <w:r>
        <w:t>Sathupadi</w:t>
      </w:r>
      <w:r>
        <w:rPr>
          <w:spacing w:val="-3"/>
        </w:rPr>
        <w:t xml:space="preserve"> </w:t>
      </w:r>
      <w:r>
        <w:rPr>
          <w:i/>
        </w:rPr>
        <w:t>et</w:t>
      </w:r>
      <w:r>
        <w:rPr>
          <w:i/>
          <w:spacing w:val="-3"/>
        </w:rPr>
        <w:t xml:space="preserve"> </w:t>
      </w:r>
      <w:r>
        <w:rPr>
          <w:i/>
        </w:rPr>
        <w:t>al.</w:t>
      </w:r>
      <w:r>
        <w:rPr>
          <w:i/>
          <w:spacing w:val="-3"/>
        </w:rPr>
        <w:t xml:space="preserve"> </w:t>
      </w:r>
      <w:r>
        <w:t>[18]. presented</w:t>
      </w:r>
      <w:r>
        <w:rPr>
          <w:spacing w:val="-3"/>
        </w:rPr>
        <w:t xml:space="preserve"> </w:t>
      </w:r>
      <w:r>
        <w:t>a</w:t>
      </w:r>
      <w:r>
        <w:rPr>
          <w:spacing w:val="-3"/>
        </w:rPr>
        <w:t xml:space="preserve"> </w:t>
      </w:r>
      <w:r>
        <w:t>big</w:t>
      </w:r>
      <w:r>
        <w:rPr>
          <w:spacing w:val="-3"/>
        </w:rPr>
        <w:t xml:space="preserve"> </w:t>
      </w:r>
      <w:r>
        <w:t>data-based</w:t>
      </w:r>
      <w:r>
        <w:rPr>
          <w:spacing w:val="-3"/>
        </w:rPr>
        <w:t xml:space="preserve"> </w:t>
      </w:r>
      <w:r>
        <w:t>predictive</w:t>
      </w:r>
      <w:r>
        <w:rPr>
          <w:spacing w:val="-3"/>
        </w:rPr>
        <w:t xml:space="preserve"> </w:t>
      </w:r>
      <w:r>
        <w:t>analytics</w:t>
      </w:r>
      <w:r>
        <w:rPr>
          <w:spacing w:val="-3"/>
        </w:rPr>
        <w:t xml:space="preserve"> </w:t>
      </w:r>
      <w:r>
        <w:t>tool,</w:t>
      </w:r>
      <w:r>
        <w:rPr>
          <w:spacing w:val="-3"/>
        </w:rPr>
        <w:t xml:space="preserve"> </w:t>
      </w:r>
      <w:r>
        <w:t>called</w:t>
      </w:r>
      <w:r>
        <w:rPr>
          <w:spacing w:val="-3"/>
        </w:rPr>
        <w:t xml:space="preserve"> </w:t>
      </w:r>
      <w:r>
        <w:t>BankNet,</w:t>
      </w:r>
      <w:r>
        <w:rPr>
          <w:spacing w:val="-2"/>
        </w:rPr>
        <w:t xml:space="preserve"> </w:t>
      </w:r>
      <w:r>
        <w:t>which</w:t>
      </w:r>
      <w:r>
        <w:rPr>
          <w:spacing w:val="-3"/>
        </w:rPr>
        <w:t xml:space="preserve"> </w:t>
      </w:r>
      <w:r>
        <w:t>entails</w:t>
      </w:r>
      <w:r>
        <w:rPr>
          <w:spacing w:val="-3"/>
        </w:rPr>
        <w:t xml:space="preserve"> </w:t>
      </w:r>
      <w:r>
        <w:t>the use</w:t>
      </w:r>
      <w:r>
        <w:rPr>
          <w:spacing w:val="-7"/>
        </w:rPr>
        <w:t xml:space="preserve"> </w:t>
      </w:r>
      <w:r>
        <w:t>of</w:t>
      </w:r>
      <w:r>
        <w:rPr>
          <w:spacing w:val="-7"/>
        </w:rPr>
        <w:t xml:space="preserve"> </w:t>
      </w:r>
      <w:r>
        <w:t>a</w:t>
      </w:r>
      <w:r>
        <w:rPr>
          <w:spacing w:val="-7"/>
        </w:rPr>
        <w:t xml:space="preserve"> </w:t>
      </w:r>
      <w:r>
        <w:t>BiLSTM</w:t>
      </w:r>
      <w:r>
        <w:rPr>
          <w:spacing w:val="-7"/>
        </w:rPr>
        <w:t xml:space="preserve"> </w:t>
      </w:r>
      <w:r>
        <w:t>neural</w:t>
      </w:r>
      <w:r>
        <w:rPr>
          <w:spacing w:val="-7"/>
        </w:rPr>
        <w:t xml:space="preserve"> </w:t>
      </w:r>
      <w:r>
        <w:t>network</w:t>
      </w:r>
      <w:r>
        <w:rPr>
          <w:spacing w:val="-7"/>
        </w:rPr>
        <w:t xml:space="preserve"> </w:t>
      </w:r>
      <w:r>
        <w:t>to</w:t>
      </w:r>
      <w:r>
        <w:rPr>
          <w:spacing w:val="-7"/>
        </w:rPr>
        <w:t xml:space="preserve"> </w:t>
      </w:r>
      <w:r>
        <w:t>assure</w:t>
      </w:r>
      <w:r>
        <w:rPr>
          <w:spacing w:val="-7"/>
        </w:rPr>
        <w:t xml:space="preserve"> </w:t>
      </w:r>
      <w:r>
        <w:t>safe</w:t>
      </w:r>
      <w:r>
        <w:rPr>
          <w:spacing w:val="-7"/>
        </w:rPr>
        <w:t xml:space="preserve"> </w:t>
      </w:r>
      <w:r>
        <w:t>online</w:t>
      </w:r>
      <w:r>
        <w:rPr>
          <w:spacing w:val="-7"/>
        </w:rPr>
        <w:t xml:space="preserve"> </w:t>
      </w:r>
      <w:r>
        <w:t>banking. The</w:t>
      </w:r>
      <w:r>
        <w:rPr>
          <w:spacing w:val="-7"/>
        </w:rPr>
        <w:t xml:space="preserve"> </w:t>
      </w:r>
      <w:r>
        <w:t>predictive</w:t>
      </w:r>
      <w:r>
        <w:rPr>
          <w:spacing w:val="-7"/>
        </w:rPr>
        <w:t xml:space="preserve"> </w:t>
      </w:r>
      <w:r>
        <w:t>performance</w:t>
      </w:r>
      <w:r>
        <w:rPr>
          <w:spacing w:val="-7"/>
        </w:rPr>
        <w:t xml:space="preserve"> </w:t>
      </w:r>
      <w:r>
        <w:t>of</w:t>
      </w:r>
      <w:r>
        <w:rPr>
          <w:spacing w:val="-7"/>
        </w:rPr>
        <w:t xml:space="preserve"> </w:t>
      </w:r>
      <w:r>
        <w:t>BankNet</w:t>
      </w:r>
      <w:r>
        <w:rPr>
          <w:spacing w:val="-7"/>
        </w:rPr>
        <w:t xml:space="preserve"> </w:t>
      </w:r>
      <w:r>
        <w:t>is</w:t>
      </w:r>
      <w:r>
        <w:rPr>
          <w:spacing w:val="-7"/>
        </w:rPr>
        <w:t xml:space="preserve"> </w:t>
      </w:r>
      <w:r>
        <w:t>shown</w:t>
      </w:r>
      <w:r>
        <w:rPr>
          <w:spacing w:val="-7"/>
        </w:rPr>
        <w:t xml:space="preserve"> </w:t>
      </w:r>
      <w:r>
        <w:t>to</w:t>
      </w:r>
      <w:r>
        <w:rPr>
          <w:spacing w:val="-7"/>
        </w:rPr>
        <w:t xml:space="preserve"> </w:t>
      </w:r>
      <w:r>
        <w:t>have a</w:t>
      </w:r>
      <w:r>
        <w:rPr>
          <w:spacing w:val="-5"/>
        </w:rPr>
        <w:t xml:space="preserve"> </w:t>
      </w:r>
      <w:r>
        <w:t>Root</w:t>
      </w:r>
      <w:r>
        <w:rPr>
          <w:spacing w:val="-4"/>
        </w:rPr>
        <w:t xml:space="preserve"> </w:t>
      </w:r>
      <w:r>
        <w:t>Mean</w:t>
      </w:r>
      <w:r>
        <w:rPr>
          <w:spacing w:val="-5"/>
        </w:rPr>
        <w:t xml:space="preserve"> </w:t>
      </w:r>
      <w:r>
        <w:t>Squared</w:t>
      </w:r>
      <w:r>
        <w:rPr>
          <w:spacing w:val="-5"/>
        </w:rPr>
        <w:t xml:space="preserve"> </w:t>
      </w:r>
      <w:r>
        <w:t>Error</w:t>
      </w:r>
      <w:r>
        <w:rPr>
          <w:spacing w:val="-5"/>
        </w:rPr>
        <w:t xml:space="preserve"> </w:t>
      </w:r>
      <w:r>
        <w:t>(RMSE)</w:t>
      </w:r>
      <w:r>
        <w:rPr>
          <w:spacing w:val="-4"/>
        </w:rPr>
        <w:t xml:space="preserve"> </w:t>
      </w:r>
      <w:r>
        <w:t>of</w:t>
      </w:r>
      <w:r>
        <w:rPr>
          <w:spacing w:val="-5"/>
        </w:rPr>
        <w:t xml:space="preserve"> </w:t>
      </w:r>
      <w:r>
        <w:t>0.0159</w:t>
      </w:r>
      <w:r>
        <w:rPr>
          <w:spacing w:val="-5"/>
        </w:rPr>
        <w:t xml:space="preserve"> </w:t>
      </w:r>
      <w:r>
        <w:t>and</w:t>
      </w:r>
      <w:r>
        <w:rPr>
          <w:spacing w:val="-4"/>
        </w:rPr>
        <w:t xml:space="preserve"> </w:t>
      </w:r>
      <w:r>
        <w:t>98.5</w:t>
      </w:r>
      <w:r>
        <w:rPr>
          <w:spacing w:val="-5"/>
        </w:rPr>
        <w:t xml:space="preserve"> </w:t>
      </w:r>
      <w:r>
        <w:t>per</w:t>
      </w:r>
      <w:r>
        <w:rPr>
          <w:spacing w:val="-4"/>
        </w:rPr>
        <w:t xml:space="preserve"> </w:t>
      </w:r>
      <w:r>
        <w:t>cent</w:t>
      </w:r>
      <w:r>
        <w:rPr>
          <w:spacing w:val="-5"/>
        </w:rPr>
        <w:t xml:space="preserve"> </w:t>
      </w:r>
      <w:r>
        <w:t>fraud</w:t>
      </w:r>
      <w:r>
        <w:rPr>
          <w:spacing w:val="-5"/>
        </w:rPr>
        <w:t xml:space="preserve"> </w:t>
      </w:r>
      <w:r>
        <w:t>detection</w:t>
      </w:r>
      <w:r>
        <w:rPr>
          <w:spacing w:val="-5"/>
        </w:rPr>
        <w:t xml:space="preserve"> </w:t>
      </w:r>
      <w:r>
        <w:t>accuracy,</w:t>
      </w:r>
      <w:r>
        <w:rPr>
          <w:spacing w:val="-4"/>
        </w:rPr>
        <w:t xml:space="preserve"> </w:t>
      </w:r>
      <w:r>
        <w:t>with</w:t>
      </w:r>
      <w:r>
        <w:rPr>
          <w:spacing w:val="-5"/>
        </w:rPr>
        <w:t xml:space="preserve"> </w:t>
      </w:r>
      <w:r>
        <w:t>low</w:t>
      </w:r>
      <w:r>
        <w:rPr>
          <w:spacing w:val="-4"/>
        </w:rPr>
        <w:t xml:space="preserve"> </w:t>
      </w:r>
      <w:r>
        <w:t>latency. The</w:t>
      </w:r>
      <w:r>
        <w:rPr>
          <w:spacing w:val="-5"/>
        </w:rPr>
        <w:t xml:space="preserve"> </w:t>
      </w:r>
      <w:r>
        <w:t>paper emphasizes the scaling attributes of BiLSTM networks in voluminous financial data streams management.</w:t>
      </w:r>
    </w:p>
    <w:p w14:paraId="3697F436">
      <w:pPr>
        <w:pStyle w:val="4"/>
        <w:adjustRightInd w:val="0"/>
        <w:snapToGrid w:val="0"/>
        <w:ind w:firstLine="400" w:firstLineChars="200"/>
        <w:jc w:val="both"/>
      </w:pPr>
      <w:r>
        <w:t>Doe</w:t>
      </w:r>
      <w:r>
        <w:rPr>
          <w:spacing w:val="-2"/>
        </w:rPr>
        <w:t xml:space="preserve"> </w:t>
      </w:r>
      <w:r>
        <w:rPr>
          <w:i/>
        </w:rPr>
        <w:t>et</w:t>
      </w:r>
      <w:r>
        <w:rPr>
          <w:i/>
          <w:spacing w:val="-2"/>
        </w:rPr>
        <w:t xml:space="preserve"> </w:t>
      </w:r>
      <w:r>
        <w:rPr>
          <w:i/>
        </w:rPr>
        <w:t>al.</w:t>
      </w:r>
      <w:r>
        <w:rPr>
          <w:i/>
          <w:spacing w:val="-2"/>
        </w:rPr>
        <w:t xml:space="preserve"> </w:t>
      </w:r>
      <w:r>
        <w:t>[19]</w:t>
      </w:r>
      <w:r>
        <w:rPr>
          <w:spacing w:val="-2"/>
        </w:rPr>
        <w:t xml:space="preserve"> </w:t>
      </w:r>
      <w:r>
        <w:t>suggested</w:t>
      </w:r>
      <w:r>
        <w:rPr>
          <w:spacing w:val="-2"/>
        </w:rPr>
        <w:t xml:space="preserve"> </w:t>
      </w:r>
      <w:r>
        <w:t>a</w:t>
      </w:r>
      <w:r>
        <w:rPr>
          <w:spacing w:val="-2"/>
        </w:rPr>
        <w:t xml:space="preserve"> </w:t>
      </w:r>
      <w:r>
        <w:t>two-layer</w:t>
      </w:r>
      <w:r>
        <w:rPr>
          <w:spacing w:val="-2"/>
        </w:rPr>
        <w:t xml:space="preserve"> </w:t>
      </w:r>
      <w:r>
        <w:t>ATM</w:t>
      </w:r>
      <w:r>
        <w:rPr>
          <w:spacing w:val="-2"/>
        </w:rPr>
        <w:t xml:space="preserve"> </w:t>
      </w:r>
      <w:r>
        <w:t>security</w:t>
      </w:r>
      <w:r>
        <w:rPr>
          <w:spacing w:val="-2"/>
        </w:rPr>
        <w:t xml:space="preserve"> </w:t>
      </w:r>
      <w:r>
        <w:t>system,</w:t>
      </w:r>
      <w:r>
        <w:rPr>
          <w:spacing w:val="-1"/>
        </w:rPr>
        <w:t xml:space="preserve"> </w:t>
      </w:r>
      <w:r>
        <w:t>which</w:t>
      </w:r>
      <w:r>
        <w:rPr>
          <w:spacing w:val="-2"/>
        </w:rPr>
        <w:t xml:space="preserve"> </w:t>
      </w:r>
      <w:r>
        <w:t>involves</w:t>
      </w:r>
      <w:r>
        <w:rPr>
          <w:spacing w:val="-2"/>
        </w:rPr>
        <w:t xml:space="preserve"> </w:t>
      </w:r>
      <w:r>
        <w:t>the</w:t>
      </w:r>
      <w:r>
        <w:rPr>
          <w:spacing w:val="-2"/>
        </w:rPr>
        <w:t xml:space="preserve"> </w:t>
      </w:r>
      <w:r>
        <w:t>integration</w:t>
      </w:r>
      <w:r>
        <w:rPr>
          <w:spacing w:val="-2"/>
        </w:rPr>
        <w:t xml:space="preserve"> </w:t>
      </w:r>
      <w:r>
        <w:t>of</w:t>
      </w:r>
      <w:r>
        <w:rPr>
          <w:spacing w:val="-2"/>
        </w:rPr>
        <w:t xml:space="preserve"> </w:t>
      </w:r>
      <w:r>
        <w:t>machine</w:t>
      </w:r>
      <w:r>
        <w:rPr>
          <w:spacing w:val="-2"/>
        </w:rPr>
        <w:t xml:space="preserve"> </w:t>
      </w:r>
      <w:r>
        <w:t>learning</w:t>
      </w:r>
      <w:r>
        <w:rPr>
          <w:spacing w:val="-2"/>
        </w:rPr>
        <w:t xml:space="preserve"> </w:t>
      </w:r>
      <w:r>
        <w:t>with fingerprint recognition.</w:t>
      </w:r>
      <w:r>
        <w:rPr>
          <w:spacing w:val="32"/>
        </w:rPr>
        <w:t xml:space="preserve"> </w:t>
      </w:r>
      <w:r>
        <w:t>Their method keeps a constant check on the activity of transactions together with the biometric authentication of individuals to identify any anomalies.</w:t>
      </w:r>
      <w:r>
        <w:rPr>
          <w:spacing w:val="40"/>
        </w:rPr>
        <w:t xml:space="preserve"> </w:t>
      </w:r>
      <w:r>
        <w:t>That approach allowed identifying suspicious transactions in real-time significantly decreasing unauthorized access and enhancing the resilience of ATM security.</w:t>
      </w:r>
    </w:p>
    <w:p w14:paraId="07DF27C6">
      <w:pPr>
        <w:pStyle w:val="4"/>
        <w:adjustRightInd w:val="0"/>
        <w:snapToGrid w:val="0"/>
        <w:ind w:firstLine="400" w:firstLineChars="200"/>
        <w:jc w:val="both"/>
      </w:pPr>
      <w:r>
        <w:t>Ramli</w:t>
      </w:r>
      <w:r>
        <w:rPr>
          <w:spacing w:val="-12"/>
        </w:rPr>
        <w:t xml:space="preserve"> </w:t>
      </w:r>
      <w:r>
        <w:t>[20]</w:t>
      </w:r>
      <w:r>
        <w:rPr>
          <w:spacing w:val="-12"/>
        </w:rPr>
        <w:t xml:space="preserve"> </w:t>
      </w:r>
      <w:r>
        <w:t>analyzed</w:t>
      </w:r>
      <w:r>
        <w:rPr>
          <w:spacing w:val="-12"/>
        </w:rPr>
        <w:t xml:space="preserve"> </w:t>
      </w:r>
      <w:r>
        <w:t>how</w:t>
      </w:r>
      <w:r>
        <w:rPr>
          <w:spacing w:val="-12"/>
        </w:rPr>
        <w:t xml:space="preserve"> </w:t>
      </w:r>
      <w:r>
        <w:t>AI</w:t>
      </w:r>
      <w:r>
        <w:rPr>
          <w:spacing w:val="-12"/>
        </w:rPr>
        <w:t xml:space="preserve"> </w:t>
      </w:r>
      <w:r>
        <w:t>and</w:t>
      </w:r>
      <w:r>
        <w:rPr>
          <w:spacing w:val="-12"/>
        </w:rPr>
        <w:t xml:space="preserve"> </w:t>
      </w:r>
      <w:r>
        <w:t>big</w:t>
      </w:r>
      <w:r>
        <w:rPr>
          <w:spacing w:val="-12"/>
        </w:rPr>
        <w:t xml:space="preserve"> </w:t>
      </w:r>
      <w:r>
        <w:t>data</w:t>
      </w:r>
      <w:r>
        <w:rPr>
          <w:spacing w:val="-12"/>
        </w:rPr>
        <w:t xml:space="preserve"> </w:t>
      </w:r>
      <w:r>
        <w:t>could</w:t>
      </w:r>
      <w:r>
        <w:rPr>
          <w:spacing w:val="-12"/>
        </w:rPr>
        <w:t xml:space="preserve"> </w:t>
      </w:r>
      <w:r>
        <w:t>be</w:t>
      </w:r>
      <w:r>
        <w:rPr>
          <w:spacing w:val="-12"/>
        </w:rPr>
        <w:t xml:space="preserve"> </w:t>
      </w:r>
      <w:r>
        <w:t>used</w:t>
      </w:r>
      <w:r>
        <w:rPr>
          <w:spacing w:val="-12"/>
        </w:rPr>
        <w:t xml:space="preserve"> </w:t>
      </w:r>
      <w:r>
        <w:t>in</w:t>
      </w:r>
      <w:r>
        <w:rPr>
          <w:spacing w:val="-12"/>
        </w:rPr>
        <w:t xml:space="preserve"> </w:t>
      </w:r>
      <w:r>
        <w:t>the</w:t>
      </w:r>
      <w:r>
        <w:rPr>
          <w:spacing w:val="-12"/>
        </w:rPr>
        <w:t xml:space="preserve"> </w:t>
      </w:r>
      <w:r>
        <w:t>building</w:t>
      </w:r>
      <w:r>
        <w:rPr>
          <w:spacing w:val="-12"/>
        </w:rPr>
        <w:t xml:space="preserve"> </w:t>
      </w:r>
      <w:r>
        <w:t>of</w:t>
      </w:r>
      <w:r>
        <w:rPr>
          <w:spacing w:val="-12"/>
        </w:rPr>
        <w:t xml:space="preserve"> </w:t>
      </w:r>
      <w:r>
        <w:t>real-time</w:t>
      </w:r>
      <w:r>
        <w:rPr>
          <w:spacing w:val="-11"/>
        </w:rPr>
        <w:t xml:space="preserve"> </w:t>
      </w:r>
      <w:r>
        <w:t>and</w:t>
      </w:r>
      <w:r>
        <w:rPr>
          <w:spacing w:val="-12"/>
        </w:rPr>
        <w:t xml:space="preserve"> </w:t>
      </w:r>
      <w:r>
        <w:t>various</w:t>
      </w:r>
      <w:r>
        <w:rPr>
          <w:spacing w:val="-12"/>
        </w:rPr>
        <w:t xml:space="preserve"> </w:t>
      </w:r>
      <w:r>
        <w:t>types</w:t>
      </w:r>
      <w:r>
        <w:rPr>
          <w:spacing w:val="-12"/>
        </w:rPr>
        <w:t xml:space="preserve"> </w:t>
      </w:r>
      <w:r>
        <w:t>of</w:t>
      </w:r>
      <w:r>
        <w:rPr>
          <w:spacing w:val="-12"/>
        </w:rPr>
        <w:t xml:space="preserve"> </w:t>
      </w:r>
      <w:r>
        <w:t>adaptive</w:t>
      </w:r>
      <w:r>
        <w:rPr>
          <w:spacing w:val="-12"/>
        </w:rPr>
        <w:t xml:space="preserve"> </w:t>
      </w:r>
      <w:r>
        <w:rPr>
          <w:spacing w:val="-2"/>
        </w:rPr>
        <w:t>fraud</w:t>
      </w:r>
      <w:r>
        <w:rPr>
          <w:rFonts w:hint="eastAsia" w:eastAsiaTheme="minorEastAsia"/>
          <w:lang w:eastAsia="zh-CN"/>
        </w:rPr>
        <w:t xml:space="preserve"> </w:t>
      </w:r>
      <w:r>
        <w:t>detection systems.</w:t>
      </w:r>
      <w:r>
        <w:rPr>
          <w:spacing w:val="40"/>
        </w:rPr>
        <w:t xml:space="preserve"> </w:t>
      </w:r>
      <w:r>
        <w:t>One of the issues highlighted in the study includes model bias, scalability, and data privacy as well</w:t>
      </w:r>
      <w:r>
        <w:rPr>
          <w:spacing w:val="40"/>
        </w:rPr>
        <w:t xml:space="preserve"> </w:t>
      </w:r>
      <w:r>
        <w:t>as providing measures to improve decision making and reduce financial losses.</w:t>
      </w:r>
      <w:r>
        <w:rPr>
          <w:spacing w:val="31"/>
        </w:rPr>
        <w:t xml:space="preserve"> </w:t>
      </w:r>
      <w:r>
        <w:t>It favors the paradigm shift of financial sector in reactionary versus proactive fraud prevention.</w:t>
      </w:r>
    </w:p>
    <w:p w14:paraId="17058BC2">
      <w:pPr>
        <w:pStyle w:val="4"/>
        <w:adjustRightInd w:val="0"/>
        <w:snapToGrid w:val="0"/>
        <w:ind w:firstLine="400" w:firstLineChars="200"/>
        <w:jc w:val="both"/>
      </w:pPr>
      <w:r>
        <w:t xml:space="preserve">In the study by Rafi </w:t>
      </w:r>
      <w:r>
        <w:rPr>
          <w:i/>
        </w:rPr>
        <w:t xml:space="preserve">et al. </w:t>
      </w:r>
      <w:r>
        <w:t>[21], the researchers adopted advanced machine learning models, such as the Random Forest, Gradient Boosting, and Neural Networks, on the dataset of over one million financial transactions and compared the</w:t>
      </w:r>
      <w:r>
        <w:rPr>
          <w:spacing w:val="-6"/>
        </w:rPr>
        <w:t xml:space="preserve"> </w:t>
      </w:r>
      <w:r>
        <w:t>efficacy</w:t>
      </w:r>
      <w:r>
        <w:rPr>
          <w:spacing w:val="-5"/>
        </w:rPr>
        <w:t xml:space="preserve"> </w:t>
      </w:r>
      <w:r>
        <w:t>of</w:t>
      </w:r>
      <w:r>
        <w:rPr>
          <w:spacing w:val="-6"/>
        </w:rPr>
        <w:t xml:space="preserve"> </w:t>
      </w:r>
      <w:r>
        <w:t>the</w:t>
      </w:r>
      <w:r>
        <w:rPr>
          <w:spacing w:val="-5"/>
        </w:rPr>
        <w:t xml:space="preserve"> </w:t>
      </w:r>
      <w:r>
        <w:t>methods</w:t>
      </w:r>
      <w:r>
        <w:rPr>
          <w:spacing w:val="-6"/>
        </w:rPr>
        <w:t xml:space="preserve"> </w:t>
      </w:r>
      <w:r>
        <w:t>of</w:t>
      </w:r>
      <w:r>
        <w:rPr>
          <w:spacing w:val="-5"/>
        </w:rPr>
        <w:t xml:space="preserve"> </w:t>
      </w:r>
      <w:r>
        <w:t>detecting</w:t>
      </w:r>
      <w:r>
        <w:rPr>
          <w:spacing w:val="-6"/>
        </w:rPr>
        <w:t xml:space="preserve"> </w:t>
      </w:r>
      <w:r>
        <w:t>anomalies. Their</w:t>
      </w:r>
      <w:r>
        <w:rPr>
          <w:spacing w:val="-5"/>
        </w:rPr>
        <w:t xml:space="preserve"> </w:t>
      </w:r>
      <w:r>
        <w:t>results</w:t>
      </w:r>
      <w:r>
        <w:rPr>
          <w:spacing w:val="-6"/>
        </w:rPr>
        <w:t xml:space="preserve"> </w:t>
      </w:r>
      <w:r>
        <w:t>showed</w:t>
      </w:r>
      <w:r>
        <w:rPr>
          <w:spacing w:val="-5"/>
        </w:rPr>
        <w:t xml:space="preserve"> </w:t>
      </w:r>
      <w:r>
        <w:t>that</w:t>
      </w:r>
      <w:r>
        <w:rPr>
          <w:spacing w:val="-6"/>
        </w:rPr>
        <w:t xml:space="preserve"> </w:t>
      </w:r>
      <w:r>
        <w:t>there</w:t>
      </w:r>
      <w:r>
        <w:rPr>
          <w:spacing w:val="-6"/>
        </w:rPr>
        <w:t xml:space="preserve"> </w:t>
      </w:r>
      <w:r>
        <w:t>was</w:t>
      </w:r>
      <w:r>
        <w:rPr>
          <w:spacing w:val="-5"/>
        </w:rPr>
        <w:t xml:space="preserve"> </w:t>
      </w:r>
      <w:r>
        <w:t>a</w:t>
      </w:r>
      <w:r>
        <w:rPr>
          <w:spacing w:val="-6"/>
        </w:rPr>
        <w:t xml:space="preserve"> </w:t>
      </w:r>
      <w:r>
        <w:t>30</w:t>
      </w:r>
      <w:r>
        <w:rPr>
          <w:spacing w:val="-5"/>
        </w:rPr>
        <w:t xml:space="preserve"> </w:t>
      </w:r>
      <w:r>
        <w:t>per</w:t>
      </w:r>
      <w:r>
        <w:rPr>
          <w:spacing w:val="-6"/>
        </w:rPr>
        <w:t xml:space="preserve"> </w:t>
      </w:r>
      <w:r>
        <w:t>cent</w:t>
      </w:r>
      <w:r>
        <w:rPr>
          <w:spacing w:val="-5"/>
        </w:rPr>
        <w:t xml:space="preserve"> </w:t>
      </w:r>
      <w:r>
        <w:t>decrease</w:t>
      </w:r>
      <w:r>
        <w:rPr>
          <w:spacing w:val="-6"/>
        </w:rPr>
        <w:t xml:space="preserve"> </w:t>
      </w:r>
      <w:r>
        <w:t>in</w:t>
      </w:r>
      <w:r>
        <w:rPr>
          <w:spacing w:val="-6"/>
        </w:rPr>
        <w:t xml:space="preserve"> </w:t>
      </w:r>
      <w:r>
        <w:t>the</w:t>
      </w:r>
      <w:r>
        <w:rPr>
          <w:spacing w:val="-5"/>
        </w:rPr>
        <w:t xml:space="preserve"> </w:t>
      </w:r>
      <w:r>
        <w:t>false positives and this proves that ML-based hybrid models can be useful in running financial systems.</w:t>
      </w:r>
    </w:p>
    <w:p w14:paraId="4ACF4720">
      <w:pPr>
        <w:pStyle w:val="4"/>
        <w:adjustRightInd w:val="0"/>
        <w:snapToGrid w:val="0"/>
        <w:ind w:firstLine="400" w:firstLineChars="200"/>
        <w:jc w:val="both"/>
      </w:pPr>
      <w:r>
        <w:t>Doe</w:t>
      </w:r>
      <w:r>
        <w:rPr>
          <w:spacing w:val="-9"/>
        </w:rPr>
        <w:t xml:space="preserve"> </w:t>
      </w:r>
      <w:r>
        <w:rPr>
          <w:i/>
        </w:rPr>
        <w:t>et</w:t>
      </w:r>
      <w:r>
        <w:rPr>
          <w:i/>
          <w:spacing w:val="-9"/>
        </w:rPr>
        <w:t xml:space="preserve"> </w:t>
      </w:r>
      <w:r>
        <w:rPr>
          <w:i/>
        </w:rPr>
        <w:t>al.</w:t>
      </w:r>
      <w:r>
        <w:rPr>
          <w:i/>
          <w:spacing w:val="-9"/>
        </w:rPr>
        <w:t xml:space="preserve"> </w:t>
      </w:r>
      <w:r>
        <w:t>[19]</w:t>
      </w:r>
      <w:r>
        <w:rPr>
          <w:spacing w:val="-9"/>
        </w:rPr>
        <w:t xml:space="preserve"> </w:t>
      </w:r>
      <w:r>
        <w:t>and</w:t>
      </w:r>
      <w:r>
        <w:rPr>
          <w:spacing w:val="-9"/>
        </w:rPr>
        <w:t xml:space="preserve"> </w:t>
      </w:r>
      <w:r>
        <w:t>Idoko</w:t>
      </w:r>
      <w:r>
        <w:rPr>
          <w:spacing w:val="-9"/>
        </w:rPr>
        <w:t xml:space="preserve"> </w:t>
      </w:r>
      <w:r>
        <w:rPr>
          <w:i/>
        </w:rPr>
        <w:t>et</w:t>
      </w:r>
      <w:r>
        <w:rPr>
          <w:i/>
          <w:spacing w:val="-9"/>
        </w:rPr>
        <w:t xml:space="preserve"> </w:t>
      </w:r>
      <w:r>
        <w:rPr>
          <w:i/>
        </w:rPr>
        <w:t>al.</w:t>
      </w:r>
      <w:r>
        <w:rPr>
          <w:i/>
          <w:spacing w:val="-9"/>
        </w:rPr>
        <w:t xml:space="preserve"> </w:t>
      </w:r>
      <w:r>
        <w:t>[10]</w:t>
      </w:r>
      <w:r>
        <w:rPr>
          <w:spacing w:val="-9"/>
        </w:rPr>
        <w:t xml:space="preserve"> </w:t>
      </w:r>
      <w:r>
        <w:t>asserted</w:t>
      </w:r>
      <w:r>
        <w:rPr>
          <w:spacing w:val="-9"/>
        </w:rPr>
        <w:t xml:space="preserve"> </w:t>
      </w:r>
      <w:r>
        <w:t>the</w:t>
      </w:r>
      <w:r>
        <w:rPr>
          <w:spacing w:val="-9"/>
        </w:rPr>
        <w:t xml:space="preserve"> </w:t>
      </w:r>
      <w:r>
        <w:t>use</w:t>
      </w:r>
      <w:r>
        <w:rPr>
          <w:spacing w:val="-9"/>
        </w:rPr>
        <w:t xml:space="preserve"> </w:t>
      </w:r>
      <w:r>
        <w:t>of</w:t>
      </w:r>
      <w:r>
        <w:rPr>
          <w:spacing w:val="-9"/>
        </w:rPr>
        <w:t xml:space="preserve"> </w:t>
      </w:r>
      <w:r>
        <w:t>biometric</w:t>
      </w:r>
      <w:r>
        <w:rPr>
          <w:spacing w:val="-9"/>
        </w:rPr>
        <w:t xml:space="preserve"> </w:t>
      </w:r>
      <w:r>
        <w:t>verification</w:t>
      </w:r>
      <w:r>
        <w:rPr>
          <w:spacing w:val="-9"/>
        </w:rPr>
        <w:t xml:space="preserve"> </w:t>
      </w:r>
      <w:r>
        <w:t>in</w:t>
      </w:r>
      <w:r>
        <w:rPr>
          <w:spacing w:val="-9"/>
        </w:rPr>
        <w:t xml:space="preserve"> </w:t>
      </w:r>
      <w:r>
        <w:t>the</w:t>
      </w:r>
      <w:r>
        <w:rPr>
          <w:spacing w:val="-9"/>
        </w:rPr>
        <w:t xml:space="preserve"> </w:t>
      </w:r>
      <w:r>
        <w:t>security</w:t>
      </w:r>
      <w:r>
        <w:rPr>
          <w:spacing w:val="-9"/>
        </w:rPr>
        <w:t xml:space="preserve"> </w:t>
      </w:r>
      <w:r>
        <w:t>of</w:t>
      </w:r>
      <w:r>
        <w:rPr>
          <w:spacing w:val="-9"/>
        </w:rPr>
        <w:t xml:space="preserve"> </w:t>
      </w:r>
      <w:r>
        <w:t>ATMs. Fingerprint</w:t>
      </w:r>
      <w:r>
        <w:rPr>
          <w:spacing w:val="-9"/>
        </w:rPr>
        <w:t xml:space="preserve"> </w:t>
      </w:r>
      <w:r>
        <w:t>and voice</w:t>
      </w:r>
      <w:r>
        <w:rPr>
          <w:spacing w:val="-6"/>
        </w:rPr>
        <w:t xml:space="preserve"> </w:t>
      </w:r>
      <w:r>
        <w:t>recognition</w:t>
      </w:r>
      <w:r>
        <w:rPr>
          <w:spacing w:val="-6"/>
        </w:rPr>
        <w:t xml:space="preserve"> </w:t>
      </w:r>
      <w:r>
        <w:t>are</w:t>
      </w:r>
      <w:r>
        <w:rPr>
          <w:spacing w:val="-6"/>
        </w:rPr>
        <w:t xml:space="preserve"> </w:t>
      </w:r>
      <w:r>
        <w:t>biometric</w:t>
      </w:r>
      <w:r>
        <w:rPr>
          <w:spacing w:val="-6"/>
        </w:rPr>
        <w:t xml:space="preserve"> </w:t>
      </w:r>
      <w:r>
        <w:t>modalities</w:t>
      </w:r>
      <w:r>
        <w:rPr>
          <w:spacing w:val="-6"/>
        </w:rPr>
        <w:t xml:space="preserve"> </w:t>
      </w:r>
      <w:r>
        <w:t>that</w:t>
      </w:r>
      <w:r>
        <w:rPr>
          <w:spacing w:val="-6"/>
        </w:rPr>
        <w:t xml:space="preserve"> </w:t>
      </w:r>
      <w:r>
        <w:t>can</w:t>
      </w:r>
      <w:r>
        <w:rPr>
          <w:spacing w:val="-6"/>
        </w:rPr>
        <w:t xml:space="preserve"> </w:t>
      </w:r>
      <w:r>
        <w:t>be</w:t>
      </w:r>
      <w:r>
        <w:rPr>
          <w:spacing w:val="-6"/>
        </w:rPr>
        <w:t xml:space="preserve"> </w:t>
      </w:r>
      <w:r>
        <w:t>used</w:t>
      </w:r>
      <w:r>
        <w:rPr>
          <w:spacing w:val="-6"/>
        </w:rPr>
        <w:t xml:space="preserve"> </w:t>
      </w:r>
      <w:r>
        <w:t>to</w:t>
      </w:r>
      <w:r>
        <w:rPr>
          <w:spacing w:val="-6"/>
        </w:rPr>
        <w:t xml:space="preserve"> </w:t>
      </w:r>
      <w:r>
        <w:t>ensure</w:t>
      </w:r>
      <w:r>
        <w:rPr>
          <w:spacing w:val="-6"/>
        </w:rPr>
        <w:t xml:space="preserve"> </w:t>
      </w:r>
      <w:r>
        <w:t>identity</w:t>
      </w:r>
      <w:r>
        <w:rPr>
          <w:spacing w:val="-6"/>
        </w:rPr>
        <w:t xml:space="preserve"> </w:t>
      </w:r>
      <w:r>
        <w:t>theft</w:t>
      </w:r>
      <w:r>
        <w:rPr>
          <w:spacing w:val="-6"/>
        </w:rPr>
        <w:t xml:space="preserve"> </w:t>
      </w:r>
      <w:r>
        <w:t>and</w:t>
      </w:r>
      <w:r>
        <w:rPr>
          <w:spacing w:val="-6"/>
        </w:rPr>
        <w:t xml:space="preserve"> </w:t>
      </w:r>
      <w:r>
        <w:t>card</w:t>
      </w:r>
      <w:r>
        <w:rPr>
          <w:spacing w:val="-6"/>
        </w:rPr>
        <w:t xml:space="preserve"> </w:t>
      </w:r>
      <w:r>
        <w:t>frauds</w:t>
      </w:r>
      <w:r>
        <w:rPr>
          <w:spacing w:val="-6"/>
        </w:rPr>
        <w:t xml:space="preserve"> </w:t>
      </w:r>
      <w:r>
        <w:t>are</w:t>
      </w:r>
      <w:r>
        <w:rPr>
          <w:spacing w:val="-6"/>
        </w:rPr>
        <w:t xml:space="preserve"> </w:t>
      </w:r>
      <w:r>
        <w:t>prevented</w:t>
      </w:r>
      <w:r>
        <w:rPr>
          <w:spacing w:val="-6"/>
        </w:rPr>
        <w:t xml:space="preserve"> </w:t>
      </w:r>
      <w:r>
        <w:t>success- fully.</w:t>
      </w:r>
      <w:r>
        <w:rPr>
          <w:spacing w:val="38"/>
        </w:rPr>
        <w:t xml:space="preserve"> </w:t>
      </w:r>
      <w:r>
        <w:t>These investigations demonstrate that a multi-layered defense system, that is, biometric features and behavioural analysis driven by AI, can be used to increase the level of transaction security.</w:t>
      </w:r>
    </w:p>
    <w:p w14:paraId="0CE87291">
      <w:pPr>
        <w:pStyle w:val="4"/>
        <w:adjustRightInd w:val="0"/>
        <w:snapToGrid w:val="0"/>
        <w:ind w:firstLine="400" w:firstLineChars="200"/>
        <w:jc w:val="both"/>
      </w:pPr>
      <w:r>
        <w:t>Moreover,</w:t>
      </w:r>
      <w:r>
        <w:rPr>
          <w:spacing w:val="-13"/>
        </w:rPr>
        <w:t xml:space="preserve"> </w:t>
      </w:r>
      <w:r>
        <w:t>Panimalar</w:t>
      </w:r>
      <w:r>
        <w:rPr>
          <w:spacing w:val="-12"/>
        </w:rPr>
        <w:t xml:space="preserve"> </w:t>
      </w:r>
      <w:r>
        <w:rPr>
          <w:i/>
        </w:rPr>
        <w:t>et</w:t>
      </w:r>
      <w:r>
        <w:rPr>
          <w:i/>
          <w:spacing w:val="-13"/>
        </w:rPr>
        <w:t xml:space="preserve"> </w:t>
      </w:r>
      <w:r>
        <w:rPr>
          <w:i/>
        </w:rPr>
        <w:t>al.</w:t>
      </w:r>
      <w:r>
        <w:rPr>
          <w:i/>
          <w:spacing w:val="-12"/>
        </w:rPr>
        <w:t xml:space="preserve"> </w:t>
      </w:r>
      <w:r>
        <w:t>[16]</w:t>
      </w:r>
      <w:r>
        <w:rPr>
          <w:spacing w:val="-13"/>
        </w:rPr>
        <w:t xml:space="preserve"> </w:t>
      </w:r>
      <w:r>
        <w:t>and</w:t>
      </w:r>
      <w:r>
        <w:rPr>
          <w:spacing w:val="-12"/>
        </w:rPr>
        <w:t xml:space="preserve"> </w:t>
      </w:r>
      <w:r>
        <w:t>Mandavilli</w:t>
      </w:r>
      <w:r>
        <w:rPr>
          <w:spacing w:val="-13"/>
        </w:rPr>
        <w:t xml:space="preserve"> </w:t>
      </w:r>
      <w:r>
        <w:rPr>
          <w:i/>
        </w:rPr>
        <w:t>et</w:t>
      </w:r>
      <w:r>
        <w:rPr>
          <w:i/>
          <w:spacing w:val="-12"/>
        </w:rPr>
        <w:t xml:space="preserve"> </w:t>
      </w:r>
      <w:r>
        <w:rPr>
          <w:i/>
        </w:rPr>
        <w:t>al.</w:t>
      </w:r>
      <w:r>
        <w:rPr>
          <w:i/>
          <w:spacing w:val="-13"/>
        </w:rPr>
        <w:t xml:space="preserve"> </w:t>
      </w:r>
      <w:r>
        <w:t>[13]</w:t>
      </w:r>
      <w:r>
        <w:rPr>
          <w:spacing w:val="-12"/>
        </w:rPr>
        <w:t xml:space="preserve"> </w:t>
      </w:r>
      <w:r>
        <w:t>examined</w:t>
      </w:r>
      <w:r>
        <w:rPr>
          <w:spacing w:val="-13"/>
        </w:rPr>
        <w:t xml:space="preserve"> </w:t>
      </w:r>
      <w:r>
        <w:t>the</w:t>
      </w:r>
      <w:r>
        <w:rPr>
          <w:spacing w:val="-12"/>
        </w:rPr>
        <w:t xml:space="preserve"> </w:t>
      </w:r>
      <w:r>
        <w:t>AI-based</w:t>
      </w:r>
      <w:r>
        <w:rPr>
          <w:spacing w:val="-13"/>
        </w:rPr>
        <w:t xml:space="preserve"> </w:t>
      </w:r>
      <w:r>
        <w:t>surveillance</w:t>
      </w:r>
      <w:r>
        <w:rPr>
          <w:spacing w:val="-12"/>
        </w:rPr>
        <w:t xml:space="preserve"> </w:t>
      </w:r>
      <w:r>
        <w:t>and</w:t>
      </w:r>
      <w:r>
        <w:rPr>
          <w:spacing w:val="-13"/>
        </w:rPr>
        <w:t xml:space="preserve"> </w:t>
      </w:r>
      <w:r>
        <w:t>monitoring</w:t>
      </w:r>
      <w:r>
        <w:rPr>
          <w:spacing w:val="-12"/>
        </w:rPr>
        <w:t xml:space="preserve"> </w:t>
      </w:r>
      <w:r>
        <w:t>systems that are used to identify suspicious user behavior and real ATM theft.</w:t>
      </w:r>
      <w:r>
        <w:rPr>
          <w:spacing w:val="27"/>
        </w:rPr>
        <w:t xml:space="preserve"> </w:t>
      </w:r>
      <w:r>
        <w:t xml:space="preserve">Their study illustrates that deep learning with the integration of the IoT can go beyond transactional data to identify fraud and apply the same to real-world ATM security </w:t>
      </w:r>
      <w:r>
        <w:rPr>
          <w:spacing w:val="-2"/>
        </w:rPr>
        <w:t>observations.</w:t>
      </w:r>
    </w:p>
    <w:p w14:paraId="4C7FD348">
      <w:pPr>
        <w:pStyle w:val="4"/>
        <w:adjustRightInd w:val="0"/>
        <w:snapToGrid w:val="0"/>
        <w:ind w:firstLine="400" w:firstLineChars="200"/>
        <w:jc w:val="both"/>
      </w:pPr>
      <w:r>
        <w:t>In addition to recent conference-based advancements, several peer-reviewed journal studies have demonstrated the effectiveness of deep learning and AI-driven behavioral analytics for fraud detection in financial systems. These studies provide validated evidence regarding the scalability, robustness, and practical applicability of intelligent fraud prevention frameworks in real-world banking environments.</w:t>
      </w:r>
    </w:p>
    <w:p w14:paraId="5ED94A3F">
      <w:pPr>
        <w:pStyle w:val="4"/>
        <w:adjustRightInd w:val="0"/>
        <w:snapToGrid w:val="0"/>
        <w:ind w:firstLine="400" w:firstLineChars="200"/>
        <w:jc w:val="both"/>
      </w:pPr>
      <w:r>
        <w:t>To sum up, modern studies highlight the increased efficiency of AI, deep learning, and biometric identification in detecting fraud.</w:t>
      </w:r>
      <w:r>
        <w:rPr>
          <w:spacing w:val="40"/>
        </w:rPr>
        <w:t xml:space="preserve"> </w:t>
      </w:r>
      <w:r>
        <w:t>However, several of the current strategies use fixed data sets or do not adapt to real time settings.</w:t>
      </w:r>
      <w:r>
        <w:rPr>
          <w:spacing w:val="40"/>
        </w:rPr>
        <w:t xml:space="preserve"> </w:t>
      </w:r>
      <w:r>
        <w:t>To overcome these limitations, the current research project suggests a three-factor authentication system, with the elements of biometric authentication, AI based spending pattern analysis, and verification of the passwords.</w:t>
      </w:r>
      <w:r>
        <w:rPr>
          <w:spacing w:val="40"/>
        </w:rPr>
        <w:t xml:space="preserve"> </w:t>
      </w:r>
      <w:r>
        <w:t>This combination approach is aimed at achieving greater classification accuracy and fraud prevention effectiveness in real time.</w:t>
      </w:r>
    </w:p>
    <w:p w14:paraId="51022B9A">
      <w:pPr>
        <w:pStyle w:val="2"/>
        <w:widowControl/>
        <w:numPr>
          <w:ilvl w:val="0"/>
          <w:numId w:val="1"/>
        </w:numPr>
        <w:tabs>
          <w:tab w:val="left" w:pos="239"/>
          <w:tab w:val="left" w:pos="576"/>
        </w:tabs>
        <w:autoSpaceDE/>
        <w:autoSpaceDN/>
        <w:adjustRightInd w:val="0"/>
        <w:snapToGrid w:val="0"/>
        <w:spacing w:before="240" w:after="240"/>
        <w:ind w:left="0" w:firstLine="0"/>
        <w:jc w:val="both"/>
        <w:rPr>
          <w:rFonts w:eastAsia="宋体"/>
          <w:bCs w:val="0"/>
          <w:szCs w:val="20"/>
          <w:lang w:eastAsia="zh-CN"/>
        </w:rPr>
      </w:pPr>
      <w:r>
        <w:rPr>
          <w:rFonts w:eastAsia="宋体"/>
          <w:bCs w:val="0"/>
          <w:szCs w:val="20"/>
          <w:lang w:eastAsia="zh-CN"/>
        </w:rPr>
        <w:t>Methodology</w:t>
      </w:r>
    </w:p>
    <w:p w14:paraId="1634C88E">
      <w:pPr>
        <w:pStyle w:val="4"/>
        <w:adjustRightInd w:val="0"/>
        <w:snapToGrid w:val="0"/>
        <w:ind w:firstLine="400" w:firstLineChars="200"/>
        <w:jc w:val="both"/>
      </w:pPr>
      <w:r>
        <w:t>In this section, the framework and workflow of the proposed intelligent model used in detection of ATM card fraud are outlined. The model uses a three-factor authentication procedure, consisting of password check, AI-based analysis of spending patterns and biometric verification, which are optimized with the help of Mapping-based Cuttlefish Optimization (MCFA) approach to boost the categorization accuracy. Fig. 1. shows the workflow of the suggested model.</w:t>
      </w:r>
    </w:p>
    <w:p w14:paraId="01FEB832">
      <w:pPr>
        <w:pStyle w:val="4"/>
        <w:adjustRightInd w:val="0"/>
        <w:snapToGrid w:val="0"/>
      </w:pPr>
      <w:r>
        <w:rPr>
          <w:lang w:eastAsia="zh-CN"/>
        </w:rPr>
        <mc:AlternateContent>
          <mc:Choice Requires="wpg">
            <w:drawing>
              <wp:anchor distT="0" distB="0" distL="0" distR="0" simplePos="0" relativeHeight="251659264" behindDoc="1" locked="0" layoutInCell="1" allowOverlap="1">
                <wp:simplePos x="0" y="0"/>
                <wp:positionH relativeFrom="page">
                  <wp:posOffset>1609725</wp:posOffset>
                </wp:positionH>
                <wp:positionV relativeFrom="paragraph">
                  <wp:posOffset>170180</wp:posOffset>
                </wp:positionV>
                <wp:extent cx="4314825" cy="3698875"/>
                <wp:effectExtent l="0" t="0" r="9525" b="15875"/>
                <wp:wrapTopAndBottom/>
                <wp:docPr id="8" name="Group 8"/>
                <wp:cNvGraphicFramePr/>
                <a:graphic xmlns:a="http://schemas.openxmlformats.org/drawingml/2006/main">
                  <a:graphicData uri="http://schemas.microsoft.com/office/word/2010/wordprocessingGroup">
                    <wpg:wgp>
                      <wpg:cNvGrpSpPr/>
                      <wpg:grpSpPr>
                        <a:xfrm>
                          <a:off x="0" y="0"/>
                          <a:ext cx="4314825" cy="3698875"/>
                          <a:chOff x="0" y="0"/>
                          <a:chExt cx="3939540" cy="3552825"/>
                        </a:xfrm>
                      </wpg:grpSpPr>
                      <wps:wsp>
                        <wps:cNvPr id="9" name="Graphic 9"/>
                        <wps:cNvSpPr/>
                        <wps:spPr>
                          <a:xfrm>
                            <a:off x="670846" y="2530"/>
                            <a:ext cx="2597785" cy="324485"/>
                          </a:xfrm>
                          <a:custGeom>
                            <a:avLst/>
                            <a:gdLst/>
                            <a:ahLst/>
                            <a:cxnLst/>
                            <a:rect l="l" t="t" r="r" b="b"/>
                            <a:pathLst>
                              <a:path w="2597785" h="324485">
                                <a:moveTo>
                                  <a:pt x="2597299" y="0"/>
                                </a:moveTo>
                                <a:lnTo>
                                  <a:pt x="117899" y="0"/>
                                </a:lnTo>
                                <a:lnTo>
                                  <a:pt x="0" y="324001"/>
                                </a:lnTo>
                                <a:lnTo>
                                  <a:pt x="2479399" y="324001"/>
                                </a:lnTo>
                                <a:lnTo>
                                  <a:pt x="2597299" y="0"/>
                                </a:lnTo>
                                <a:close/>
                              </a:path>
                            </a:pathLst>
                          </a:custGeom>
                          <a:solidFill>
                            <a:srgbClr val="E5E5FF"/>
                          </a:solidFill>
                        </wps:spPr>
                        <wps:bodyPr wrap="square" lIns="0" tIns="0" rIns="0" bIns="0" rtlCol="0">
                          <a:noAutofit/>
                        </wps:bodyPr>
                      </wps:wsp>
                      <wps:wsp>
                        <wps:cNvPr id="10" name="Graphic 10"/>
                        <wps:cNvSpPr/>
                        <wps:spPr>
                          <a:xfrm>
                            <a:off x="670846" y="2530"/>
                            <a:ext cx="2597785" cy="324485"/>
                          </a:xfrm>
                          <a:custGeom>
                            <a:avLst/>
                            <a:gdLst/>
                            <a:ahLst/>
                            <a:cxnLst/>
                            <a:rect l="l" t="t" r="r" b="b"/>
                            <a:pathLst>
                              <a:path w="2597785" h="324485">
                                <a:moveTo>
                                  <a:pt x="0" y="324001"/>
                                </a:moveTo>
                                <a:lnTo>
                                  <a:pt x="117899" y="0"/>
                                </a:lnTo>
                                <a:lnTo>
                                  <a:pt x="2597299" y="0"/>
                                </a:lnTo>
                                <a:lnTo>
                                  <a:pt x="2479399" y="324001"/>
                                </a:lnTo>
                                <a:lnTo>
                                  <a:pt x="0" y="324001"/>
                                </a:lnTo>
                                <a:close/>
                              </a:path>
                            </a:pathLst>
                          </a:custGeom>
                          <a:ln w="5060">
                            <a:solidFill>
                              <a:srgbClr val="000000"/>
                            </a:solidFill>
                            <a:prstDash val="solid"/>
                          </a:ln>
                        </wps:spPr>
                        <wps:bodyPr wrap="square" lIns="0" tIns="0" rIns="0" bIns="0" rtlCol="0">
                          <a:noAutofit/>
                        </wps:bodyPr>
                      </wps:wsp>
                      <wps:wsp>
                        <wps:cNvPr id="11" name="Graphic 11"/>
                        <wps:cNvSpPr/>
                        <wps:spPr>
                          <a:xfrm>
                            <a:off x="1271028" y="655618"/>
                            <a:ext cx="1397635" cy="324485"/>
                          </a:xfrm>
                          <a:custGeom>
                            <a:avLst/>
                            <a:gdLst/>
                            <a:ahLst/>
                            <a:cxnLst/>
                            <a:rect l="l" t="t" r="r" b="b"/>
                            <a:pathLst>
                              <a:path w="1397635" h="324485">
                                <a:moveTo>
                                  <a:pt x="1371868"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2"/>
                                </a:lnTo>
                                <a:lnTo>
                                  <a:pt x="1371868" y="324002"/>
                                </a:lnTo>
                                <a:lnTo>
                                  <a:pt x="1381718" y="322013"/>
                                </a:lnTo>
                                <a:lnTo>
                                  <a:pt x="1389762" y="316590"/>
                                </a:lnTo>
                                <a:lnTo>
                                  <a:pt x="1395185" y="308546"/>
                                </a:lnTo>
                                <a:lnTo>
                                  <a:pt x="1397174" y="298696"/>
                                </a:lnTo>
                                <a:lnTo>
                                  <a:pt x="1397174" y="25305"/>
                                </a:lnTo>
                                <a:lnTo>
                                  <a:pt x="1395185" y="15455"/>
                                </a:lnTo>
                                <a:lnTo>
                                  <a:pt x="1389762" y="7411"/>
                                </a:lnTo>
                                <a:lnTo>
                                  <a:pt x="1381718" y="1988"/>
                                </a:lnTo>
                                <a:lnTo>
                                  <a:pt x="1371868" y="0"/>
                                </a:lnTo>
                                <a:close/>
                              </a:path>
                            </a:pathLst>
                          </a:custGeom>
                          <a:solidFill>
                            <a:srgbClr val="F2F2F2"/>
                          </a:solidFill>
                        </wps:spPr>
                        <wps:bodyPr wrap="square" lIns="0" tIns="0" rIns="0" bIns="0" rtlCol="0">
                          <a:noAutofit/>
                        </wps:bodyPr>
                      </wps:wsp>
                      <wps:wsp>
                        <wps:cNvPr id="12" name="Graphic 12"/>
                        <wps:cNvSpPr/>
                        <wps:spPr>
                          <a:xfrm>
                            <a:off x="1271028" y="655618"/>
                            <a:ext cx="1397635" cy="324485"/>
                          </a:xfrm>
                          <a:custGeom>
                            <a:avLst/>
                            <a:gdLst/>
                            <a:ahLst/>
                            <a:cxnLst/>
                            <a:rect l="l" t="t" r="r" b="b"/>
                            <a:pathLst>
                              <a:path w="1397635" h="324485">
                                <a:moveTo>
                                  <a:pt x="1371868"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2"/>
                                </a:lnTo>
                                <a:lnTo>
                                  <a:pt x="1371868" y="324002"/>
                                </a:lnTo>
                                <a:lnTo>
                                  <a:pt x="1381718" y="322013"/>
                                </a:lnTo>
                                <a:lnTo>
                                  <a:pt x="1389762" y="316590"/>
                                </a:lnTo>
                                <a:lnTo>
                                  <a:pt x="1395185" y="308546"/>
                                </a:lnTo>
                                <a:lnTo>
                                  <a:pt x="1397174" y="298696"/>
                                </a:lnTo>
                                <a:lnTo>
                                  <a:pt x="1397174" y="25305"/>
                                </a:lnTo>
                                <a:lnTo>
                                  <a:pt x="1395185" y="15455"/>
                                </a:lnTo>
                                <a:lnTo>
                                  <a:pt x="1389762" y="7411"/>
                                </a:lnTo>
                                <a:lnTo>
                                  <a:pt x="1381718" y="1988"/>
                                </a:lnTo>
                                <a:lnTo>
                                  <a:pt x="1371868" y="0"/>
                                </a:lnTo>
                                <a:close/>
                              </a:path>
                            </a:pathLst>
                          </a:custGeom>
                          <a:ln w="5060">
                            <a:solidFill>
                              <a:srgbClr val="000000"/>
                            </a:solidFill>
                            <a:prstDash val="solid"/>
                          </a:ln>
                        </wps:spPr>
                        <wps:bodyPr wrap="square" lIns="0" tIns="0" rIns="0" bIns="0" rtlCol="0">
                          <a:noAutofit/>
                        </wps:bodyPr>
                      </wps:wsp>
                      <wps:wsp>
                        <wps:cNvPr id="13" name="Graphic 13"/>
                        <wps:cNvSpPr/>
                        <wps:spPr>
                          <a:xfrm>
                            <a:off x="1339607" y="1308683"/>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3" y="316590"/>
                                </a:lnTo>
                                <a:lnTo>
                                  <a:pt x="1258027" y="308546"/>
                                </a:lnTo>
                                <a:lnTo>
                                  <a:pt x="1260015" y="298696"/>
                                </a:lnTo>
                                <a:lnTo>
                                  <a:pt x="1260015" y="25305"/>
                                </a:lnTo>
                                <a:lnTo>
                                  <a:pt x="1258027" y="15455"/>
                                </a:lnTo>
                                <a:lnTo>
                                  <a:pt x="1252603" y="7411"/>
                                </a:lnTo>
                                <a:lnTo>
                                  <a:pt x="1244560" y="1988"/>
                                </a:lnTo>
                                <a:lnTo>
                                  <a:pt x="1234710" y="0"/>
                                </a:lnTo>
                                <a:close/>
                              </a:path>
                            </a:pathLst>
                          </a:custGeom>
                          <a:solidFill>
                            <a:srgbClr val="F2F2F2"/>
                          </a:solidFill>
                        </wps:spPr>
                        <wps:bodyPr wrap="square" lIns="0" tIns="0" rIns="0" bIns="0" rtlCol="0">
                          <a:noAutofit/>
                        </wps:bodyPr>
                      </wps:wsp>
                      <wps:wsp>
                        <wps:cNvPr id="14" name="Graphic 14"/>
                        <wps:cNvSpPr/>
                        <wps:spPr>
                          <a:xfrm>
                            <a:off x="1339607" y="1308683"/>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3" y="316590"/>
                                </a:lnTo>
                                <a:lnTo>
                                  <a:pt x="1258027" y="308546"/>
                                </a:lnTo>
                                <a:lnTo>
                                  <a:pt x="1260015" y="298696"/>
                                </a:lnTo>
                                <a:lnTo>
                                  <a:pt x="1260015" y="25305"/>
                                </a:lnTo>
                                <a:lnTo>
                                  <a:pt x="1258027" y="15455"/>
                                </a:lnTo>
                                <a:lnTo>
                                  <a:pt x="1252603" y="7411"/>
                                </a:lnTo>
                                <a:lnTo>
                                  <a:pt x="1244560" y="1988"/>
                                </a:lnTo>
                                <a:lnTo>
                                  <a:pt x="1234710" y="0"/>
                                </a:lnTo>
                                <a:close/>
                              </a:path>
                            </a:pathLst>
                          </a:custGeom>
                          <a:ln w="5060">
                            <a:solidFill>
                              <a:srgbClr val="000000"/>
                            </a:solidFill>
                            <a:prstDash val="solid"/>
                          </a:ln>
                        </wps:spPr>
                        <wps:bodyPr wrap="square" lIns="0" tIns="0" rIns="0" bIns="0" rtlCol="0">
                          <a:noAutofit/>
                        </wps:bodyPr>
                      </wps:wsp>
                      <wps:wsp>
                        <wps:cNvPr id="15" name="Graphic 15"/>
                        <wps:cNvSpPr/>
                        <wps:spPr>
                          <a:xfrm>
                            <a:off x="2530" y="1889748"/>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4" y="316590"/>
                                </a:lnTo>
                                <a:lnTo>
                                  <a:pt x="1258027" y="308546"/>
                                </a:lnTo>
                                <a:lnTo>
                                  <a:pt x="1260016" y="298696"/>
                                </a:lnTo>
                                <a:lnTo>
                                  <a:pt x="1260016" y="25305"/>
                                </a:lnTo>
                                <a:lnTo>
                                  <a:pt x="1258027" y="15455"/>
                                </a:lnTo>
                                <a:lnTo>
                                  <a:pt x="1252604" y="7411"/>
                                </a:lnTo>
                                <a:lnTo>
                                  <a:pt x="1244560" y="1988"/>
                                </a:lnTo>
                                <a:lnTo>
                                  <a:pt x="1234710" y="0"/>
                                </a:lnTo>
                                <a:close/>
                              </a:path>
                            </a:pathLst>
                          </a:custGeom>
                          <a:solidFill>
                            <a:srgbClr val="F2F2F2"/>
                          </a:solidFill>
                        </wps:spPr>
                        <wps:bodyPr wrap="square" lIns="0" tIns="0" rIns="0" bIns="0" rtlCol="0">
                          <a:noAutofit/>
                        </wps:bodyPr>
                      </wps:wsp>
                      <wps:wsp>
                        <wps:cNvPr id="16" name="Graphic 16"/>
                        <wps:cNvSpPr/>
                        <wps:spPr>
                          <a:xfrm>
                            <a:off x="2530" y="1889748"/>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4" y="316590"/>
                                </a:lnTo>
                                <a:lnTo>
                                  <a:pt x="1258027" y="308546"/>
                                </a:lnTo>
                                <a:lnTo>
                                  <a:pt x="1260016" y="298696"/>
                                </a:lnTo>
                                <a:lnTo>
                                  <a:pt x="1260016" y="25305"/>
                                </a:lnTo>
                                <a:lnTo>
                                  <a:pt x="1258027" y="15455"/>
                                </a:lnTo>
                                <a:lnTo>
                                  <a:pt x="1252604" y="7411"/>
                                </a:lnTo>
                                <a:lnTo>
                                  <a:pt x="1244560" y="1988"/>
                                </a:lnTo>
                                <a:lnTo>
                                  <a:pt x="1234710" y="0"/>
                                </a:lnTo>
                                <a:close/>
                              </a:path>
                            </a:pathLst>
                          </a:custGeom>
                          <a:ln w="5060">
                            <a:solidFill>
                              <a:srgbClr val="000000"/>
                            </a:solidFill>
                            <a:prstDash val="solid"/>
                          </a:ln>
                        </wps:spPr>
                        <wps:bodyPr wrap="square" lIns="0" tIns="0" rIns="0" bIns="0" rtlCol="0">
                          <a:noAutofit/>
                        </wps:bodyPr>
                      </wps:wsp>
                      <wps:wsp>
                        <wps:cNvPr id="17" name="Graphic 17"/>
                        <wps:cNvSpPr/>
                        <wps:spPr>
                          <a:xfrm>
                            <a:off x="1339607" y="1889748"/>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3" y="316590"/>
                                </a:lnTo>
                                <a:lnTo>
                                  <a:pt x="1258027" y="308546"/>
                                </a:lnTo>
                                <a:lnTo>
                                  <a:pt x="1260015" y="298696"/>
                                </a:lnTo>
                                <a:lnTo>
                                  <a:pt x="1260015" y="25305"/>
                                </a:lnTo>
                                <a:lnTo>
                                  <a:pt x="1258027" y="15455"/>
                                </a:lnTo>
                                <a:lnTo>
                                  <a:pt x="1252603" y="7411"/>
                                </a:lnTo>
                                <a:lnTo>
                                  <a:pt x="1244560" y="1988"/>
                                </a:lnTo>
                                <a:lnTo>
                                  <a:pt x="1234710" y="0"/>
                                </a:lnTo>
                                <a:close/>
                              </a:path>
                            </a:pathLst>
                          </a:custGeom>
                          <a:solidFill>
                            <a:srgbClr val="F2F2F2"/>
                          </a:solidFill>
                        </wps:spPr>
                        <wps:bodyPr wrap="square" lIns="0" tIns="0" rIns="0" bIns="0" rtlCol="0">
                          <a:noAutofit/>
                        </wps:bodyPr>
                      </wps:wsp>
                      <wps:wsp>
                        <wps:cNvPr id="18" name="Graphic 18"/>
                        <wps:cNvSpPr/>
                        <wps:spPr>
                          <a:xfrm>
                            <a:off x="1339607" y="1889748"/>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3" y="316590"/>
                                </a:lnTo>
                                <a:lnTo>
                                  <a:pt x="1258027" y="308546"/>
                                </a:lnTo>
                                <a:lnTo>
                                  <a:pt x="1260015" y="298696"/>
                                </a:lnTo>
                                <a:lnTo>
                                  <a:pt x="1260015" y="25305"/>
                                </a:lnTo>
                                <a:lnTo>
                                  <a:pt x="1258027" y="15455"/>
                                </a:lnTo>
                                <a:lnTo>
                                  <a:pt x="1252603" y="7411"/>
                                </a:lnTo>
                                <a:lnTo>
                                  <a:pt x="1244560" y="1988"/>
                                </a:lnTo>
                                <a:lnTo>
                                  <a:pt x="1234710" y="0"/>
                                </a:lnTo>
                                <a:close/>
                              </a:path>
                            </a:pathLst>
                          </a:custGeom>
                          <a:ln w="5060">
                            <a:solidFill>
                              <a:srgbClr val="000000"/>
                            </a:solidFill>
                            <a:prstDash val="solid"/>
                          </a:ln>
                        </wps:spPr>
                        <wps:bodyPr wrap="square" lIns="0" tIns="0" rIns="0" bIns="0" rtlCol="0">
                          <a:noAutofit/>
                        </wps:bodyPr>
                      </wps:wsp>
                      <wps:wsp>
                        <wps:cNvPr id="19" name="Graphic 19"/>
                        <wps:cNvSpPr/>
                        <wps:spPr>
                          <a:xfrm>
                            <a:off x="2676683" y="1889748"/>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4" y="316590"/>
                                </a:lnTo>
                                <a:lnTo>
                                  <a:pt x="1258027" y="308546"/>
                                </a:lnTo>
                                <a:lnTo>
                                  <a:pt x="1260015" y="298696"/>
                                </a:lnTo>
                                <a:lnTo>
                                  <a:pt x="1260015" y="25305"/>
                                </a:lnTo>
                                <a:lnTo>
                                  <a:pt x="1258027" y="15455"/>
                                </a:lnTo>
                                <a:lnTo>
                                  <a:pt x="1252604" y="7411"/>
                                </a:lnTo>
                                <a:lnTo>
                                  <a:pt x="1244560" y="1988"/>
                                </a:lnTo>
                                <a:lnTo>
                                  <a:pt x="1234710" y="0"/>
                                </a:lnTo>
                                <a:close/>
                              </a:path>
                            </a:pathLst>
                          </a:custGeom>
                          <a:solidFill>
                            <a:srgbClr val="F2F2F2"/>
                          </a:solidFill>
                        </wps:spPr>
                        <wps:bodyPr wrap="square" lIns="0" tIns="0" rIns="0" bIns="0" rtlCol="0">
                          <a:noAutofit/>
                        </wps:bodyPr>
                      </wps:wsp>
                      <wps:wsp>
                        <wps:cNvPr id="20" name="Graphic 20"/>
                        <wps:cNvSpPr/>
                        <wps:spPr>
                          <a:xfrm>
                            <a:off x="2676683" y="1889748"/>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1"/>
                                </a:lnTo>
                                <a:lnTo>
                                  <a:pt x="1234710" y="324001"/>
                                </a:lnTo>
                                <a:lnTo>
                                  <a:pt x="1244560" y="322013"/>
                                </a:lnTo>
                                <a:lnTo>
                                  <a:pt x="1252604" y="316590"/>
                                </a:lnTo>
                                <a:lnTo>
                                  <a:pt x="1258027" y="308546"/>
                                </a:lnTo>
                                <a:lnTo>
                                  <a:pt x="1260015" y="298696"/>
                                </a:lnTo>
                                <a:lnTo>
                                  <a:pt x="1260015" y="25305"/>
                                </a:lnTo>
                                <a:lnTo>
                                  <a:pt x="1258027" y="15455"/>
                                </a:lnTo>
                                <a:lnTo>
                                  <a:pt x="1252604" y="7411"/>
                                </a:lnTo>
                                <a:lnTo>
                                  <a:pt x="1244560" y="1988"/>
                                </a:lnTo>
                                <a:lnTo>
                                  <a:pt x="1234710" y="0"/>
                                </a:lnTo>
                                <a:close/>
                              </a:path>
                            </a:pathLst>
                          </a:custGeom>
                          <a:ln w="5060">
                            <a:solidFill>
                              <a:srgbClr val="000000"/>
                            </a:solidFill>
                            <a:prstDash val="solid"/>
                          </a:ln>
                        </wps:spPr>
                        <wps:bodyPr wrap="square" lIns="0" tIns="0" rIns="0" bIns="0" rtlCol="0">
                          <a:noAutofit/>
                        </wps:bodyPr>
                      </wps:wsp>
                      <wps:wsp>
                        <wps:cNvPr id="21" name="Graphic 21"/>
                        <wps:cNvSpPr/>
                        <wps:spPr>
                          <a:xfrm>
                            <a:off x="1544828" y="2651863"/>
                            <a:ext cx="849630" cy="424180"/>
                          </a:xfrm>
                          <a:custGeom>
                            <a:avLst/>
                            <a:gdLst/>
                            <a:ahLst/>
                            <a:cxnLst/>
                            <a:rect l="l" t="t" r="r" b="b"/>
                            <a:pathLst>
                              <a:path w="849630" h="424180">
                                <a:moveTo>
                                  <a:pt x="424786" y="0"/>
                                </a:moveTo>
                                <a:lnTo>
                                  <a:pt x="0" y="211869"/>
                                </a:lnTo>
                                <a:lnTo>
                                  <a:pt x="424786" y="423738"/>
                                </a:lnTo>
                                <a:lnTo>
                                  <a:pt x="849573" y="211869"/>
                                </a:lnTo>
                                <a:lnTo>
                                  <a:pt x="424786" y="0"/>
                                </a:lnTo>
                                <a:close/>
                              </a:path>
                            </a:pathLst>
                          </a:custGeom>
                          <a:solidFill>
                            <a:srgbClr val="FFEBD8"/>
                          </a:solidFill>
                        </wps:spPr>
                        <wps:bodyPr wrap="square" lIns="0" tIns="0" rIns="0" bIns="0" rtlCol="0">
                          <a:noAutofit/>
                        </wps:bodyPr>
                      </wps:wsp>
                      <wps:wsp>
                        <wps:cNvPr id="22" name="Graphic 22"/>
                        <wps:cNvSpPr/>
                        <wps:spPr>
                          <a:xfrm>
                            <a:off x="1544828" y="2651863"/>
                            <a:ext cx="849630" cy="424180"/>
                          </a:xfrm>
                          <a:custGeom>
                            <a:avLst/>
                            <a:gdLst/>
                            <a:ahLst/>
                            <a:cxnLst/>
                            <a:rect l="l" t="t" r="r" b="b"/>
                            <a:pathLst>
                              <a:path w="849630" h="424180">
                                <a:moveTo>
                                  <a:pt x="849573" y="211869"/>
                                </a:moveTo>
                                <a:lnTo>
                                  <a:pt x="424786" y="0"/>
                                </a:lnTo>
                                <a:lnTo>
                                  <a:pt x="0" y="211869"/>
                                </a:lnTo>
                                <a:lnTo>
                                  <a:pt x="424786" y="423738"/>
                                </a:lnTo>
                                <a:lnTo>
                                  <a:pt x="849573" y="211869"/>
                                </a:lnTo>
                                <a:close/>
                              </a:path>
                            </a:pathLst>
                          </a:custGeom>
                          <a:ln w="5060">
                            <a:solidFill>
                              <a:srgbClr val="000000"/>
                            </a:solidFill>
                            <a:prstDash val="solid"/>
                          </a:ln>
                        </wps:spPr>
                        <wps:bodyPr wrap="square" lIns="0" tIns="0" rIns="0" bIns="0" rtlCol="0">
                          <a:noAutofit/>
                        </wps:bodyPr>
                      </wps:wsp>
                      <wps:wsp>
                        <wps:cNvPr id="23" name="Graphic 23"/>
                        <wps:cNvSpPr/>
                        <wps:spPr>
                          <a:xfrm>
                            <a:off x="420886" y="3225989"/>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2"/>
                                </a:lnTo>
                                <a:lnTo>
                                  <a:pt x="1234710" y="324002"/>
                                </a:lnTo>
                                <a:lnTo>
                                  <a:pt x="1244560" y="322013"/>
                                </a:lnTo>
                                <a:lnTo>
                                  <a:pt x="1252604" y="316590"/>
                                </a:lnTo>
                                <a:lnTo>
                                  <a:pt x="1258027" y="308546"/>
                                </a:lnTo>
                                <a:lnTo>
                                  <a:pt x="1260015" y="298696"/>
                                </a:lnTo>
                                <a:lnTo>
                                  <a:pt x="1260015" y="25305"/>
                                </a:lnTo>
                                <a:lnTo>
                                  <a:pt x="1258027" y="15455"/>
                                </a:lnTo>
                                <a:lnTo>
                                  <a:pt x="1252604" y="7411"/>
                                </a:lnTo>
                                <a:lnTo>
                                  <a:pt x="1244560" y="1988"/>
                                </a:lnTo>
                                <a:lnTo>
                                  <a:pt x="1234710" y="0"/>
                                </a:lnTo>
                                <a:close/>
                              </a:path>
                            </a:pathLst>
                          </a:custGeom>
                          <a:solidFill>
                            <a:srgbClr val="F2F2F2"/>
                          </a:solidFill>
                        </wps:spPr>
                        <wps:bodyPr wrap="square" lIns="0" tIns="0" rIns="0" bIns="0" rtlCol="0">
                          <a:noAutofit/>
                        </wps:bodyPr>
                      </wps:wsp>
                      <wps:wsp>
                        <wps:cNvPr id="24" name="Graphic 24"/>
                        <wps:cNvSpPr/>
                        <wps:spPr>
                          <a:xfrm>
                            <a:off x="420886" y="3225989"/>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2"/>
                                </a:lnTo>
                                <a:lnTo>
                                  <a:pt x="1234710" y="324002"/>
                                </a:lnTo>
                                <a:lnTo>
                                  <a:pt x="1244560" y="322013"/>
                                </a:lnTo>
                                <a:lnTo>
                                  <a:pt x="1252604" y="316590"/>
                                </a:lnTo>
                                <a:lnTo>
                                  <a:pt x="1258027" y="308546"/>
                                </a:lnTo>
                                <a:lnTo>
                                  <a:pt x="1260015" y="298696"/>
                                </a:lnTo>
                                <a:lnTo>
                                  <a:pt x="1260015" y="25305"/>
                                </a:lnTo>
                                <a:lnTo>
                                  <a:pt x="1258027" y="15455"/>
                                </a:lnTo>
                                <a:lnTo>
                                  <a:pt x="1252604" y="7411"/>
                                </a:lnTo>
                                <a:lnTo>
                                  <a:pt x="1244560" y="1988"/>
                                </a:lnTo>
                                <a:lnTo>
                                  <a:pt x="1234710" y="0"/>
                                </a:lnTo>
                                <a:close/>
                              </a:path>
                            </a:pathLst>
                          </a:custGeom>
                          <a:ln w="5060">
                            <a:solidFill>
                              <a:srgbClr val="000000"/>
                            </a:solidFill>
                            <a:prstDash val="solid"/>
                          </a:ln>
                        </wps:spPr>
                        <wps:bodyPr wrap="square" lIns="0" tIns="0" rIns="0" bIns="0" rtlCol="0">
                          <a:noAutofit/>
                        </wps:bodyPr>
                      </wps:wsp>
                      <wps:wsp>
                        <wps:cNvPr id="25" name="Graphic 25"/>
                        <wps:cNvSpPr/>
                        <wps:spPr>
                          <a:xfrm>
                            <a:off x="2258328" y="3225989"/>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2"/>
                                </a:lnTo>
                                <a:lnTo>
                                  <a:pt x="1234710" y="324002"/>
                                </a:lnTo>
                                <a:lnTo>
                                  <a:pt x="1244560" y="322013"/>
                                </a:lnTo>
                                <a:lnTo>
                                  <a:pt x="1252604" y="316590"/>
                                </a:lnTo>
                                <a:lnTo>
                                  <a:pt x="1258027" y="308546"/>
                                </a:lnTo>
                                <a:lnTo>
                                  <a:pt x="1260015" y="298696"/>
                                </a:lnTo>
                                <a:lnTo>
                                  <a:pt x="1260015" y="25305"/>
                                </a:lnTo>
                                <a:lnTo>
                                  <a:pt x="1258027" y="15455"/>
                                </a:lnTo>
                                <a:lnTo>
                                  <a:pt x="1252604" y="7411"/>
                                </a:lnTo>
                                <a:lnTo>
                                  <a:pt x="1244560" y="1988"/>
                                </a:lnTo>
                                <a:lnTo>
                                  <a:pt x="1234710" y="0"/>
                                </a:lnTo>
                                <a:close/>
                              </a:path>
                            </a:pathLst>
                          </a:custGeom>
                          <a:solidFill>
                            <a:srgbClr val="F2F2F2"/>
                          </a:solidFill>
                        </wps:spPr>
                        <wps:bodyPr wrap="square" lIns="0" tIns="0" rIns="0" bIns="0" rtlCol="0">
                          <a:noAutofit/>
                        </wps:bodyPr>
                      </wps:wsp>
                      <wps:wsp>
                        <wps:cNvPr id="26" name="Graphic 26"/>
                        <wps:cNvSpPr/>
                        <wps:spPr>
                          <a:xfrm>
                            <a:off x="2258328" y="3225989"/>
                            <a:ext cx="1260475" cy="324485"/>
                          </a:xfrm>
                          <a:custGeom>
                            <a:avLst/>
                            <a:gdLst/>
                            <a:ahLst/>
                            <a:cxnLst/>
                            <a:rect l="l" t="t" r="r" b="b"/>
                            <a:pathLst>
                              <a:path w="1260475" h="324485">
                                <a:moveTo>
                                  <a:pt x="1234710" y="0"/>
                                </a:moveTo>
                                <a:lnTo>
                                  <a:pt x="25305" y="0"/>
                                </a:lnTo>
                                <a:lnTo>
                                  <a:pt x="15455" y="1988"/>
                                </a:lnTo>
                                <a:lnTo>
                                  <a:pt x="7411" y="7411"/>
                                </a:lnTo>
                                <a:lnTo>
                                  <a:pt x="1988" y="15455"/>
                                </a:lnTo>
                                <a:lnTo>
                                  <a:pt x="0" y="25305"/>
                                </a:lnTo>
                                <a:lnTo>
                                  <a:pt x="0" y="298696"/>
                                </a:lnTo>
                                <a:lnTo>
                                  <a:pt x="1988" y="308546"/>
                                </a:lnTo>
                                <a:lnTo>
                                  <a:pt x="7411" y="316590"/>
                                </a:lnTo>
                                <a:lnTo>
                                  <a:pt x="15455" y="322013"/>
                                </a:lnTo>
                                <a:lnTo>
                                  <a:pt x="25305" y="324002"/>
                                </a:lnTo>
                                <a:lnTo>
                                  <a:pt x="1234710" y="324002"/>
                                </a:lnTo>
                                <a:lnTo>
                                  <a:pt x="1244560" y="322013"/>
                                </a:lnTo>
                                <a:lnTo>
                                  <a:pt x="1252604" y="316590"/>
                                </a:lnTo>
                                <a:lnTo>
                                  <a:pt x="1258027" y="308546"/>
                                </a:lnTo>
                                <a:lnTo>
                                  <a:pt x="1260015" y="298696"/>
                                </a:lnTo>
                                <a:lnTo>
                                  <a:pt x="1260015" y="25305"/>
                                </a:lnTo>
                                <a:lnTo>
                                  <a:pt x="1258027" y="15455"/>
                                </a:lnTo>
                                <a:lnTo>
                                  <a:pt x="1252604" y="7411"/>
                                </a:lnTo>
                                <a:lnTo>
                                  <a:pt x="1244560" y="1988"/>
                                </a:lnTo>
                                <a:lnTo>
                                  <a:pt x="1234710" y="0"/>
                                </a:lnTo>
                                <a:close/>
                              </a:path>
                            </a:pathLst>
                          </a:custGeom>
                          <a:ln w="5060">
                            <a:solidFill>
                              <a:srgbClr val="000000"/>
                            </a:solidFill>
                            <a:prstDash val="solid"/>
                          </a:ln>
                        </wps:spPr>
                        <wps:bodyPr wrap="square" lIns="0" tIns="0" rIns="0" bIns="0" rtlCol="0">
                          <a:noAutofit/>
                        </wps:bodyPr>
                      </wps:wsp>
                      <wps:wsp>
                        <wps:cNvPr id="27" name="Graphic 27"/>
                        <wps:cNvSpPr/>
                        <wps:spPr>
                          <a:xfrm>
                            <a:off x="1969588" y="329090"/>
                            <a:ext cx="1270" cy="314325"/>
                          </a:xfrm>
                          <a:custGeom>
                            <a:avLst/>
                            <a:gdLst/>
                            <a:ahLst/>
                            <a:cxnLst/>
                            <a:rect l="l" t="t" r="r" b="b"/>
                            <a:pathLst>
                              <a:path w="635" h="314325">
                                <a:moveTo>
                                  <a:pt x="41" y="0"/>
                                </a:moveTo>
                                <a:lnTo>
                                  <a:pt x="0" y="313876"/>
                                </a:lnTo>
                              </a:path>
                            </a:pathLst>
                          </a:custGeom>
                          <a:ln w="10122">
                            <a:solidFill>
                              <a:srgbClr val="000000"/>
                            </a:solidFill>
                            <a:prstDash val="solid"/>
                          </a:ln>
                        </wps:spPr>
                        <wps:bodyPr wrap="square" lIns="0" tIns="0" rIns="0" bIns="0" rtlCol="0">
                          <a:noAutofit/>
                        </wps:bodyPr>
                      </wps:wsp>
                      <wps:wsp>
                        <wps:cNvPr id="28" name="Graphic 28"/>
                        <wps:cNvSpPr/>
                        <wps:spPr>
                          <a:xfrm>
                            <a:off x="1930084" y="615631"/>
                            <a:ext cx="79375" cy="33020"/>
                          </a:xfrm>
                          <a:custGeom>
                            <a:avLst/>
                            <a:gdLst/>
                            <a:ahLst/>
                            <a:cxnLst/>
                            <a:rect l="l" t="t" r="r" b="b"/>
                            <a:pathLst>
                              <a:path w="79375" h="33020">
                                <a:moveTo>
                                  <a:pt x="79016" y="11"/>
                                </a:moveTo>
                                <a:lnTo>
                                  <a:pt x="63490" y="5698"/>
                                </a:lnTo>
                                <a:lnTo>
                                  <a:pt x="52099" y="13439"/>
                                </a:lnTo>
                                <a:lnTo>
                                  <a:pt x="44289" y="22562"/>
                                </a:lnTo>
                                <a:lnTo>
                                  <a:pt x="39503" y="32395"/>
                                </a:lnTo>
                                <a:lnTo>
                                  <a:pt x="34720" y="22561"/>
                                </a:lnTo>
                                <a:lnTo>
                                  <a:pt x="26913" y="13435"/>
                                </a:lnTo>
                                <a:lnTo>
                                  <a:pt x="15524" y="5691"/>
                                </a:lnTo>
                                <a:lnTo>
                                  <a:pt x="0" y="0"/>
                                </a:lnTo>
                              </a:path>
                            </a:pathLst>
                          </a:custGeom>
                          <a:ln w="10121">
                            <a:solidFill>
                              <a:srgbClr val="000000"/>
                            </a:solidFill>
                            <a:prstDash val="solid"/>
                          </a:ln>
                        </wps:spPr>
                        <wps:bodyPr wrap="square" lIns="0" tIns="0" rIns="0" bIns="0" rtlCol="0">
                          <a:noAutofit/>
                        </wps:bodyPr>
                      </wps:wsp>
                      <wps:wsp>
                        <wps:cNvPr id="29" name="Graphic 29"/>
                        <wps:cNvSpPr/>
                        <wps:spPr>
                          <a:xfrm>
                            <a:off x="1969615" y="982150"/>
                            <a:ext cx="1270" cy="314325"/>
                          </a:xfrm>
                          <a:custGeom>
                            <a:avLst/>
                            <a:gdLst/>
                            <a:ahLst/>
                            <a:cxnLst/>
                            <a:rect l="l" t="t" r="r" b="b"/>
                            <a:pathLst>
                              <a:path h="314325">
                                <a:moveTo>
                                  <a:pt x="0" y="0"/>
                                </a:moveTo>
                                <a:lnTo>
                                  <a:pt x="0" y="313879"/>
                                </a:lnTo>
                              </a:path>
                            </a:pathLst>
                          </a:custGeom>
                          <a:ln w="10122">
                            <a:solidFill>
                              <a:srgbClr val="000000"/>
                            </a:solidFill>
                            <a:prstDash val="solid"/>
                          </a:ln>
                        </wps:spPr>
                        <wps:bodyPr wrap="square" lIns="0" tIns="0" rIns="0" bIns="0" rtlCol="0">
                          <a:noAutofit/>
                        </wps:bodyPr>
                      </wps:wsp>
                      <wps:wsp>
                        <wps:cNvPr id="30" name="Graphic 30"/>
                        <wps:cNvSpPr/>
                        <wps:spPr>
                          <a:xfrm>
                            <a:off x="1930106" y="1268700"/>
                            <a:ext cx="79375" cy="32384"/>
                          </a:xfrm>
                          <a:custGeom>
                            <a:avLst/>
                            <a:gdLst/>
                            <a:ahLst/>
                            <a:cxnLst/>
                            <a:rect l="l" t="t" r="r" b="b"/>
                            <a:pathLst>
                              <a:path w="79375" h="32384">
                                <a:moveTo>
                                  <a:pt x="79018" y="0"/>
                                </a:moveTo>
                                <a:lnTo>
                                  <a:pt x="63492" y="5689"/>
                                </a:lnTo>
                                <a:lnTo>
                                  <a:pt x="52102" y="13432"/>
                                </a:lnTo>
                                <a:lnTo>
                                  <a:pt x="44293" y="22556"/>
                                </a:lnTo>
                                <a:lnTo>
                                  <a:pt x="39509" y="32390"/>
                                </a:lnTo>
                                <a:lnTo>
                                  <a:pt x="34724" y="22556"/>
                                </a:lnTo>
                                <a:lnTo>
                                  <a:pt x="26915" y="13432"/>
                                </a:lnTo>
                                <a:lnTo>
                                  <a:pt x="15525" y="5689"/>
                                </a:lnTo>
                                <a:lnTo>
                                  <a:pt x="0" y="0"/>
                                </a:lnTo>
                              </a:path>
                            </a:pathLst>
                          </a:custGeom>
                          <a:ln w="10122">
                            <a:solidFill>
                              <a:srgbClr val="000000"/>
                            </a:solidFill>
                            <a:prstDash val="solid"/>
                          </a:ln>
                        </wps:spPr>
                        <wps:bodyPr wrap="square" lIns="0" tIns="0" rIns="0" bIns="0" rtlCol="0">
                          <a:noAutofit/>
                        </wps:bodyPr>
                      </wps:wsp>
                      <wps:wsp>
                        <wps:cNvPr id="31" name="Graphic 31"/>
                        <wps:cNvSpPr/>
                        <wps:spPr>
                          <a:xfrm>
                            <a:off x="1020407" y="1635215"/>
                            <a:ext cx="570865" cy="248285"/>
                          </a:xfrm>
                          <a:custGeom>
                            <a:avLst/>
                            <a:gdLst/>
                            <a:ahLst/>
                            <a:cxnLst/>
                            <a:rect l="l" t="t" r="r" b="b"/>
                            <a:pathLst>
                              <a:path w="570865" h="248285">
                                <a:moveTo>
                                  <a:pt x="570742" y="0"/>
                                </a:moveTo>
                                <a:lnTo>
                                  <a:pt x="0" y="247969"/>
                                </a:lnTo>
                              </a:path>
                            </a:pathLst>
                          </a:custGeom>
                          <a:ln w="10122">
                            <a:solidFill>
                              <a:srgbClr val="000000"/>
                            </a:solidFill>
                            <a:prstDash val="solid"/>
                          </a:ln>
                        </wps:spPr>
                        <wps:bodyPr wrap="square" lIns="0" tIns="0" rIns="0" bIns="0" rtlCol="0">
                          <a:noAutofit/>
                        </wps:bodyPr>
                      </wps:wsp>
                      <wps:wsp>
                        <wps:cNvPr id="32" name="Graphic 32"/>
                        <wps:cNvSpPr/>
                        <wps:spPr>
                          <a:xfrm>
                            <a:off x="1015765" y="1836060"/>
                            <a:ext cx="45720" cy="73025"/>
                          </a:xfrm>
                          <a:custGeom>
                            <a:avLst/>
                            <a:gdLst/>
                            <a:ahLst/>
                            <a:cxnLst/>
                            <a:rect l="l" t="t" r="r" b="b"/>
                            <a:pathLst>
                              <a:path w="45720" h="73025">
                                <a:moveTo>
                                  <a:pt x="45448" y="72469"/>
                                </a:moveTo>
                                <a:lnTo>
                                  <a:pt x="34044" y="60497"/>
                                </a:lnTo>
                                <a:lnTo>
                                  <a:pt x="22405" y="53136"/>
                                </a:lnTo>
                                <a:lnTo>
                                  <a:pt x="10925" y="49610"/>
                                </a:lnTo>
                                <a:lnTo>
                                  <a:pt x="0" y="49140"/>
                                </a:lnTo>
                                <a:lnTo>
                                  <a:pt x="7112" y="40834"/>
                                </a:lnTo>
                                <a:lnTo>
                                  <a:pt x="12369" y="30037"/>
                                </a:lnTo>
                                <a:lnTo>
                                  <a:pt x="14933" y="16506"/>
                                </a:lnTo>
                                <a:lnTo>
                                  <a:pt x="13964" y="0"/>
                                </a:lnTo>
                              </a:path>
                            </a:pathLst>
                          </a:custGeom>
                          <a:ln w="10121">
                            <a:solidFill>
                              <a:srgbClr val="000000"/>
                            </a:solidFill>
                            <a:prstDash val="solid"/>
                          </a:ln>
                        </wps:spPr>
                        <wps:bodyPr wrap="square" lIns="0" tIns="0" rIns="0" bIns="0" rtlCol="0">
                          <a:noAutofit/>
                        </wps:bodyPr>
                      </wps:wsp>
                      <wps:wsp>
                        <wps:cNvPr id="33" name="Graphic 33"/>
                        <wps:cNvSpPr/>
                        <wps:spPr>
                          <a:xfrm>
                            <a:off x="1969615" y="1635215"/>
                            <a:ext cx="1270" cy="241935"/>
                          </a:xfrm>
                          <a:custGeom>
                            <a:avLst/>
                            <a:gdLst/>
                            <a:ahLst/>
                            <a:cxnLst/>
                            <a:rect l="l" t="t" r="r" b="b"/>
                            <a:pathLst>
                              <a:path h="241935">
                                <a:moveTo>
                                  <a:pt x="0" y="0"/>
                                </a:moveTo>
                                <a:lnTo>
                                  <a:pt x="0" y="241880"/>
                                </a:lnTo>
                              </a:path>
                            </a:pathLst>
                          </a:custGeom>
                          <a:ln w="10122">
                            <a:solidFill>
                              <a:srgbClr val="000000"/>
                            </a:solidFill>
                            <a:prstDash val="solid"/>
                          </a:ln>
                        </wps:spPr>
                        <wps:bodyPr wrap="square" lIns="0" tIns="0" rIns="0" bIns="0" rtlCol="0">
                          <a:noAutofit/>
                        </wps:bodyPr>
                      </wps:wsp>
                      <wps:wsp>
                        <wps:cNvPr id="34" name="Graphic 34"/>
                        <wps:cNvSpPr/>
                        <wps:spPr>
                          <a:xfrm>
                            <a:off x="1930106" y="1849765"/>
                            <a:ext cx="79375" cy="32384"/>
                          </a:xfrm>
                          <a:custGeom>
                            <a:avLst/>
                            <a:gdLst/>
                            <a:ahLst/>
                            <a:cxnLst/>
                            <a:rect l="l" t="t" r="r" b="b"/>
                            <a:pathLst>
                              <a:path w="79375" h="32384">
                                <a:moveTo>
                                  <a:pt x="79018" y="0"/>
                                </a:moveTo>
                                <a:lnTo>
                                  <a:pt x="63492" y="5689"/>
                                </a:lnTo>
                                <a:lnTo>
                                  <a:pt x="52102" y="13432"/>
                                </a:lnTo>
                                <a:lnTo>
                                  <a:pt x="44293" y="22556"/>
                                </a:lnTo>
                                <a:lnTo>
                                  <a:pt x="39509" y="32390"/>
                                </a:lnTo>
                                <a:lnTo>
                                  <a:pt x="34724" y="22556"/>
                                </a:lnTo>
                                <a:lnTo>
                                  <a:pt x="26915" y="13432"/>
                                </a:lnTo>
                                <a:lnTo>
                                  <a:pt x="15525" y="5689"/>
                                </a:lnTo>
                                <a:lnTo>
                                  <a:pt x="0" y="0"/>
                                </a:lnTo>
                              </a:path>
                            </a:pathLst>
                          </a:custGeom>
                          <a:ln w="10122">
                            <a:solidFill>
                              <a:srgbClr val="000000"/>
                            </a:solidFill>
                            <a:prstDash val="solid"/>
                          </a:ln>
                        </wps:spPr>
                        <wps:bodyPr wrap="square" lIns="0" tIns="0" rIns="0" bIns="0" rtlCol="0">
                          <a:noAutofit/>
                        </wps:bodyPr>
                      </wps:wsp>
                      <wps:wsp>
                        <wps:cNvPr id="35" name="Graphic 35"/>
                        <wps:cNvSpPr/>
                        <wps:spPr>
                          <a:xfrm>
                            <a:off x="2348080" y="1635215"/>
                            <a:ext cx="570865" cy="248285"/>
                          </a:xfrm>
                          <a:custGeom>
                            <a:avLst/>
                            <a:gdLst/>
                            <a:ahLst/>
                            <a:cxnLst/>
                            <a:rect l="l" t="t" r="r" b="b"/>
                            <a:pathLst>
                              <a:path w="570865" h="248285">
                                <a:moveTo>
                                  <a:pt x="0" y="0"/>
                                </a:moveTo>
                                <a:lnTo>
                                  <a:pt x="570742" y="247969"/>
                                </a:lnTo>
                              </a:path>
                            </a:pathLst>
                          </a:custGeom>
                          <a:ln w="10122">
                            <a:solidFill>
                              <a:srgbClr val="000000"/>
                            </a:solidFill>
                            <a:prstDash val="solid"/>
                          </a:ln>
                        </wps:spPr>
                        <wps:bodyPr wrap="square" lIns="0" tIns="0" rIns="0" bIns="0" rtlCol="0">
                          <a:noAutofit/>
                        </wps:bodyPr>
                      </wps:wsp>
                      <wps:wsp>
                        <wps:cNvPr id="36" name="Graphic 36"/>
                        <wps:cNvSpPr/>
                        <wps:spPr>
                          <a:xfrm>
                            <a:off x="2878015" y="1836060"/>
                            <a:ext cx="45720" cy="73025"/>
                          </a:xfrm>
                          <a:custGeom>
                            <a:avLst/>
                            <a:gdLst/>
                            <a:ahLst/>
                            <a:cxnLst/>
                            <a:rect l="l" t="t" r="r" b="b"/>
                            <a:pathLst>
                              <a:path w="45720" h="73025">
                                <a:moveTo>
                                  <a:pt x="31483" y="0"/>
                                </a:moveTo>
                                <a:lnTo>
                                  <a:pt x="30515" y="16506"/>
                                </a:lnTo>
                                <a:lnTo>
                                  <a:pt x="33078" y="30037"/>
                                </a:lnTo>
                                <a:lnTo>
                                  <a:pt x="38335" y="40834"/>
                                </a:lnTo>
                                <a:lnTo>
                                  <a:pt x="45448" y="49140"/>
                                </a:lnTo>
                                <a:lnTo>
                                  <a:pt x="34523" y="49610"/>
                                </a:lnTo>
                                <a:lnTo>
                                  <a:pt x="23043" y="53136"/>
                                </a:lnTo>
                                <a:lnTo>
                                  <a:pt x="11403" y="60497"/>
                                </a:lnTo>
                                <a:lnTo>
                                  <a:pt x="0" y="72469"/>
                                </a:lnTo>
                              </a:path>
                            </a:pathLst>
                          </a:custGeom>
                          <a:ln w="10121">
                            <a:solidFill>
                              <a:srgbClr val="000000"/>
                            </a:solidFill>
                            <a:prstDash val="solid"/>
                          </a:ln>
                        </wps:spPr>
                        <wps:bodyPr wrap="square" lIns="0" tIns="0" rIns="0" bIns="0" rtlCol="0">
                          <a:noAutofit/>
                        </wps:bodyPr>
                      </wps:wsp>
                      <wps:wsp>
                        <wps:cNvPr id="37" name="Graphic 37"/>
                        <wps:cNvSpPr/>
                        <wps:spPr>
                          <a:xfrm>
                            <a:off x="903334" y="2216280"/>
                            <a:ext cx="863600" cy="524510"/>
                          </a:xfrm>
                          <a:custGeom>
                            <a:avLst/>
                            <a:gdLst/>
                            <a:ahLst/>
                            <a:cxnLst/>
                            <a:rect l="l" t="t" r="r" b="b"/>
                            <a:pathLst>
                              <a:path w="863600" h="524510">
                                <a:moveTo>
                                  <a:pt x="0" y="0"/>
                                </a:moveTo>
                                <a:lnTo>
                                  <a:pt x="863575" y="524352"/>
                                </a:lnTo>
                              </a:path>
                            </a:pathLst>
                          </a:custGeom>
                          <a:ln w="10122">
                            <a:solidFill>
                              <a:srgbClr val="000000"/>
                            </a:solidFill>
                            <a:prstDash val="solid"/>
                          </a:ln>
                        </wps:spPr>
                        <wps:bodyPr wrap="square" lIns="0" tIns="0" rIns="0" bIns="0" rtlCol="0">
                          <a:noAutofit/>
                        </wps:bodyPr>
                      </wps:wsp>
                      <wps:wsp>
                        <wps:cNvPr id="38" name="Graphic 38"/>
                        <wps:cNvSpPr/>
                        <wps:spPr>
                          <a:xfrm>
                            <a:off x="1723045" y="2692679"/>
                            <a:ext cx="48260" cy="67945"/>
                          </a:xfrm>
                          <a:custGeom>
                            <a:avLst/>
                            <a:gdLst/>
                            <a:ahLst/>
                            <a:cxnLst/>
                            <a:rect l="l" t="t" r="r" b="b"/>
                            <a:pathLst>
                              <a:path w="48260" h="67945">
                                <a:moveTo>
                                  <a:pt x="41008" y="0"/>
                                </a:moveTo>
                                <a:lnTo>
                                  <a:pt x="37813" y="16223"/>
                                </a:lnTo>
                                <a:lnTo>
                                  <a:pt x="38521" y="29976"/>
                                </a:lnTo>
                                <a:lnTo>
                                  <a:pt x="42267" y="41387"/>
                                </a:lnTo>
                                <a:lnTo>
                                  <a:pt x="48190" y="50580"/>
                                </a:lnTo>
                                <a:lnTo>
                                  <a:pt x="37301" y="49565"/>
                                </a:lnTo>
                                <a:lnTo>
                                  <a:pt x="25449" y="51505"/>
                                </a:lnTo>
                                <a:lnTo>
                                  <a:pt x="12920" y="57221"/>
                                </a:lnTo>
                                <a:lnTo>
                                  <a:pt x="0" y="67539"/>
                                </a:lnTo>
                              </a:path>
                            </a:pathLst>
                          </a:custGeom>
                          <a:ln w="10121">
                            <a:solidFill>
                              <a:srgbClr val="000000"/>
                            </a:solidFill>
                            <a:prstDash val="solid"/>
                          </a:ln>
                        </wps:spPr>
                        <wps:bodyPr wrap="square" lIns="0" tIns="0" rIns="0" bIns="0" rtlCol="0">
                          <a:noAutofit/>
                        </wps:bodyPr>
                      </wps:wsp>
                      <wps:wsp>
                        <wps:cNvPr id="39" name="Graphic 39"/>
                        <wps:cNvSpPr/>
                        <wps:spPr>
                          <a:xfrm>
                            <a:off x="1969615" y="2216280"/>
                            <a:ext cx="1270" cy="422275"/>
                          </a:xfrm>
                          <a:custGeom>
                            <a:avLst/>
                            <a:gdLst/>
                            <a:ahLst/>
                            <a:cxnLst/>
                            <a:rect l="l" t="t" r="r" b="b"/>
                            <a:pathLst>
                              <a:path h="422275">
                                <a:moveTo>
                                  <a:pt x="0" y="0"/>
                                </a:moveTo>
                                <a:lnTo>
                                  <a:pt x="0" y="421883"/>
                                </a:lnTo>
                              </a:path>
                            </a:pathLst>
                          </a:custGeom>
                          <a:ln w="10122">
                            <a:solidFill>
                              <a:srgbClr val="000000"/>
                            </a:solidFill>
                            <a:prstDash val="solid"/>
                          </a:ln>
                        </wps:spPr>
                        <wps:bodyPr wrap="square" lIns="0" tIns="0" rIns="0" bIns="0" rtlCol="0">
                          <a:noAutofit/>
                        </wps:bodyPr>
                      </wps:wsp>
                      <wps:wsp>
                        <wps:cNvPr id="40" name="Graphic 40"/>
                        <wps:cNvSpPr/>
                        <wps:spPr>
                          <a:xfrm>
                            <a:off x="1930106" y="2610834"/>
                            <a:ext cx="79375" cy="32384"/>
                          </a:xfrm>
                          <a:custGeom>
                            <a:avLst/>
                            <a:gdLst/>
                            <a:ahLst/>
                            <a:cxnLst/>
                            <a:rect l="l" t="t" r="r" b="b"/>
                            <a:pathLst>
                              <a:path w="79375" h="32384">
                                <a:moveTo>
                                  <a:pt x="79018" y="0"/>
                                </a:moveTo>
                                <a:lnTo>
                                  <a:pt x="63492" y="5689"/>
                                </a:lnTo>
                                <a:lnTo>
                                  <a:pt x="52102" y="13432"/>
                                </a:lnTo>
                                <a:lnTo>
                                  <a:pt x="44293" y="22556"/>
                                </a:lnTo>
                                <a:lnTo>
                                  <a:pt x="39509" y="32390"/>
                                </a:lnTo>
                                <a:lnTo>
                                  <a:pt x="34724" y="22556"/>
                                </a:lnTo>
                                <a:lnTo>
                                  <a:pt x="26915" y="13432"/>
                                </a:lnTo>
                                <a:lnTo>
                                  <a:pt x="15525" y="5689"/>
                                </a:lnTo>
                                <a:lnTo>
                                  <a:pt x="0" y="0"/>
                                </a:lnTo>
                              </a:path>
                            </a:pathLst>
                          </a:custGeom>
                          <a:ln w="10122">
                            <a:solidFill>
                              <a:srgbClr val="000000"/>
                            </a:solidFill>
                            <a:prstDash val="solid"/>
                          </a:ln>
                        </wps:spPr>
                        <wps:bodyPr wrap="square" lIns="0" tIns="0" rIns="0" bIns="0" rtlCol="0">
                          <a:noAutofit/>
                        </wps:bodyPr>
                      </wps:wsp>
                      <wps:wsp>
                        <wps:cNvPr id="41" name="Graphic 41"/>
                        <wps:cNvSpPr/>
                        <wps:spPr>
                          <a:xfrm>
                            <a:off x="2172320" y="2216280"/>
                            <a:ext cx="863600" cy="524510"/>
                          </a:xfrm>
                          <a:custGeom>
                            <a:avLst/>
                            <a:gdLst/>
                            <a:ahLst/>
                            <a:cxnLst/>
                            <a:rect l="l" t="t" r="r" b="b"/>
                            <a:pathLst>
                              <a:path w="863600" h="524510">
                                <a:moveTo>
                                  <a:pt x="863576" y="0"/>
                                </a:moveTo>
                                <a:lnTo>
                                  <a:pt x="0" y="524352"/>
                                </a:lnTo>
                              </a:path>
                            </a:pathLst>
                          </a:custGeom>
                          <a:ln w="10122">
                            <a:solidFill>
                              <a:srgbClr val="000000"/>
                            </a:solidFill>
                            <a:prstDash val="solid"/>
                          </a:ln>
                        </wps:spPr>
                        <wps:bodyPr wrap="square" lIns="0" tIns="0" rIns="0" bIns="0" rtlCol="0">
                          <a:noAutofit/>
                        </wps:bodyPr>
                      </wps:wsp>
                      <wps:wsp>
                        <wps:cNvPr id="42" name="Graphic 42"/>
                        <wps:cNvSpPr/>
                        <wps:spPr>
                          <a:xfrm>
                            <a:off x="2167994" y="2692679"/>
                            <a:ext cx="48260" cy="67945"/>
                          </a:xfrm>
                          <a:custGeom>
                            <a:avLst/>
                            <a:gdLst/>
                            <a:ahLst/>
                            <a:cxnLst/>
                            <a:rect l="l" t="t" r="r" b="b"/>
                            <a:pathLst>
                              <a:path w="48260" h="67945">
                                <a:moveTo>
                                  <a:pt x="48190" y="67539"/>
                                </a:moveTo>
                                <a:lnTo>
                                  <a:pt x="35269" y="57221"/>
                                </a:lnTo>
                                <a:lnTo>
                                  <a:pt x="22740" y="51505"/>
                                </a:lnTo>
                                <a:lnTo>
                                  <a:pt x="10888" y="49565"/>
                                </a:lnTo>
                                <a:lnTo>
                                  <a:pt x="0" y="50580"/>
                                </a:lnTo>
                                <a:lnTo>
                                  <a:pt x="5922" y="41387"/>
                                </a:lnTo>
                                <a:lnTo>
                                  <a:pt x="9668" y="29976"/>
                                </a:lnTo>
                                <a:lnTo>
                                  <a:pt x="10376" y="16223"/>
                                </a:lnTo>
                                <a:lnTo>
                                  <a:pt x="7181" y="0"/>
                                </a:lnTo>
                              </a:path>
                            </a:pathLst>
                          </a:custGeom>
                          <a:ln w="10121">
                            <a:solidFill>
                              <a:srgbClr val="000000"/>
                            </a:solidFill>
                            <a:prstDash val="solid"/>
                          </a:ln>
                        </wps:spPr>
                        <wps:bodyPr wrap="square" lIns="0" tIns="0" rIns="0" bIns="0" rtlCol="0">
                          <a:noAutofit/>
                        </wps:bodyPr>
                      </wps:wsp>
                      <wps:wsp>
                        <wps:cNvPr id="43" name="Graphic 43"/>
                        <wps:cNvSpPr/>
                        <wps:spPr>
                          <a:xfrm>
                            <a:off x="1347889" y="2978236"/>
                            <a:ext cx="421640" cy="240665"/>
                          </a:xfrm>
                          <a:custGeom>
                            <a:avLst/>
                            <a:gdLst/>
                            <a:ahLst/>
                            <a:cxnLst/>
                            <a:rect l="l" t="t" r="r" b="b"/>
                            <a:pathLst>
                              <a:path w="421640" h="240665">
                                <a:moveTo>
                                  <a:pt x="421023" y="0"/>
                                </a:moveTo>
                                <a:lnTo>
                                  <a:pt x="0" y="240206"/>
                                </a:lnTo>
                              </a:path>
                            </a:pathLst>
                          </a:custGeom>
                          <a:ln w="10122">
                            <a:solidFill>
                              <a:srgbClr val="000000"/>
                            </a:solidFill>
                            <a:prstDash val="solid"/>
                          </a:ln>
                        </wps:spPr>
                        <wps:bodyPr wrap="square" lIns="0" tIns="0" rIns="0" bIns="0" rtlCol="0">
                          <a:noAutofit/>
                        </wps:bodyPr>
                      </wps:wsp>
                      <wps:wsp>
                        <wps:cNvPr id="44" name="Graphic 44"/>
                        <wps:cNvSpPr/>
                        <wps:spPr>
                          <a:xfrm>
                            <a:off x="1343493" y="3170585"/>
                            <a:ext cx="48260" cy="69215"/>
                          </a:xfrm>
                          <a:custGeom>
                            <a:avLst/>
                            <a:gdLst/>
                            <a:ahLst/>
                            <a:cxnLst/>
                            <a:rect l="l" t="t" r="r" b="b"/>
                            <a:pathLst>
                              <a:path w="48260" h="69215">
                                <a:moveTo>
                                  <a:pt x="47710" y="68629"/>
                                </a:moveTo>
                                <a:lnTo>
                                  <a:pt x="35075" y="57964"/>
                                </a:lnTo>
                                <a:lnTo>
                                  <a:pt x="22706" y="51908"/>
                                </a:lnTo>
                                <a:lnTo>
                                  <a:pt x="10911" y="49647"/>
                                </a:lnTo>
                                <a:lnTo>
                                  <a:pt x="0" y="50365"/>
                                </a:lnTo>
                                <a:lnTo>
                                  <a:pt x="6170" y="41337"/>
                                </a:lnTo>
                                <a:lnTo>
                                  <a:pt x="10225" y="30033"/>
                                </a:lnTo>
                                <a:lnTo>
                                  <a:pt x="11306" y="16303"/>
                                </a:lnTo>
                                <a:lnTo>
                                  <a:pt x="8554" y="0"/>
                                </a:lnTo>
                              </a:path>
                            </a:pathLst>
                          </a:custGeom>
                          <a:ln w="10121">
                            <a:solidFill>
                              <a:srgbClr val="000000"/>
                            </a:solidFill>
                            <a:prstDash val="solid"/>
                          </a:ln>
                        </wps:spPr>
                        <wps:bodyPr wrap="square" lIns="0" tIns="0" rIns="0" bIns="0" rtlCol="0">
                          <a:noAutofit/>
                        </wps:bodyPr>
                      </wps:wsp>
                      <wps:wsp>
                        <wps:cNvPr id="45" name="Graphic 45"/>
                        <wps:cNvSpPr/>
                        <wps:spPr>
                          <a:xfrm>
                            <a:off x="2170317" y="2978236"/>
                            <a:ext cx="421640" cy="240665"/>
                          </a:xfrm>
                          <a:custGeom>
                            <a:avLst/>
                            <a:gdLst/>
                            <a:ahLst/>
                            <a:cxnLst/>
                            <a:rect l="l" t="t" r="r" b="b"/>
                            <a:pathLst>
                              <a:path w="421640" h="240665">
                                <a:moveTo>
                                  <a:pt x="0" y="0"/>
                                </a:moveTo>
                                <a:lnTo>
                                  <a:pt x="421023" y="240206"/>
                                </a:lnTo>
                              </a:path>
                            </a:pathLst>
                          </a:custGeom>
                          <a:ln w="10122">
                            <a:solidFill>
                              <a:srgbClr val="000000"/>
                            </a:solidFill>
                            <a:prstDash val="solid"/>
                          </a:ln>
                        </wps:spPr>
                        <wps:bodyPr wrap="square" lIns="0" tIns="0" rIns="0" bIns="0" rtlCol="0">
                          <a:noAutofit/>
                        </wps:bodyPr>
                      </wps:wsp>
                      <wps:wsp>
                        <wps:cNvPr id="46" name="Graphic 46"/>
                        <wps:cNvSpPr/>
                        <wps:spPr>
                          <a:xfrm>
                            <a:off x="2548026" y="3170585"/>
                            <a:ext cx="48260" cy="69215"/>
                          </a:xfrm>
                          <a:custGeom>
                            <a:avLst/>
                            <a:gdLst/>
                            <a:ahLst/>
                            <a:cxnLst/>
                            <a:rect l="l" t="t" r="r" b="b"/>
                            <a:pathLst>
                              <a:path w="48260" h="69215">
                                <a:moveTo>
                                  <a:pt x="39155" y="0"/>
                                </a:moveTo>
                                <a:lnTo>
                                  <a:pt x="36403" y="16303"/>
                                </a:lnTo>
                                <a:lnTo>
                                  <a:pt x="37484" y="30033"/>
                                </a:lnTo>
                                <a:lnTo>
                                  <a:pt x="41540" y="41337"/>
                                </a:lnTo>
                                <a:lnTo>
                                  <a:pt x="47710" y="50365"/>
                                </a:lnTo>
                                <a:lnTo>
                                  <a:pt x="36798" y="49647"/>
                                </a:lnTo>
                                <a:lnTo>
                                  <a:pt x="25003" y="51908"/>
                                </a:lnTo>
                                <a:lnTo>
                                  <a:pt x="12634" y="57964"/>
                                </a:lnTo>
                                <a:lnTo>
                                  <a:pt x="0" y="68629"/>
                                </a:lnTo>
                              </a:path>
                            </a:pathLst>
                          </a:custGeom>
                          <a:ln w="10121">
                            <a:solidFill>
                              <a:srgbClr val="000000"/>
                            </a:solidFill>
                            <a:prstDash val="solid"/>
                          </a:ln>
                        </wps:spPr>
                        <wps:bodyPr wrap="square" lIns="0" tIns="0" rIns="0" bIns="0" rtlCol="0">
                          <a:noAutofit/>
                        </wps:bodyPr>
                      </wps:wsp>
                      <wps:wsp>
                        <wps:cNvPr id="47" name="Textbox 47"/>
                        <wps:cNvSpPr txBox="1"/>
                        <wps:spPr>
                          <a:xfrm>
                            <a:off x="1448427" y="104938"/>
                            <a:ext cx="1055370" cy="122555"/>
                          </a:xfrm>
                          <a:prstGeom prst="rect">
                            <a:avLst/>
                          </a:prstGeom>
                        </wps:spPr>
                        <wps:txbx>
                          <w:txbxContent>
                            <w:p w14:paraId="32ACDD89">
                              <w:pPr>
                                <w:spacing w:line="182" w:lineRule="exact"/>
                                <w:rPr>
                                  <w:sz w:val="16"/>
                                </w:rPr>
                              </w:pPr>
                              <w:r>
                                <w:rPr>
                                  <w:spacing w:val="-2"/>
                                  <w:sz w:val="16"/>
                                </w:rPr>
                                <w:t>ATM</w:t>
                              </w:r>
                              <w:r>
                                <w:rPr>
                                  <w:spacing w:val="-5"/>
                                  <w:sz w:val="16"/>
                                </w:rPr>
                                <w:t xml:space="preserve"> </w:t>
                              </w:r>
                              <w:r>
                                <w:rPr>
                                  <w:spacing w:val="-2"/>
                                  <w:sz w:val="16"/>
                                </w:rPr>
                                <w:t>Transaction</w:t>
                              </w:r>
                              <w:r>
                                <w:rPr>
                                  <w:spacing w:val="-5"/>
                                  <w:sz w:val="16"/>
                                </w:rPr>
                                <w:t xml:space="preserve"> </w:t>
                              </w:r>
                              <w:r>
                                <w:rPr>
                                  <w:spacing w:val="-2"/>
                                  <w:sz w:val="16"/>
                                </w:rPr>
                                <w:t>Dataset</w:t>
                              </w:r>
                            </w:p>
                          </w:txbxContent>
                        </wps:txbx>
                        <wps:bodyPr wrap="square" lIns="0" tIns="0" rIns="0" bIns="0" rtlCol="0">
                          <a:noAutofit/>
                        </wps:bodyPr>
                      </wps:wsp>
                      <wps:wsp>
                        <wps:cNvPr id="48" name="Textbox 48"/>
                        <wps:cNvSpPr txBox="1"/>
                        <wps:spPr>
                          <a:xfrm>
                            <a:off x="1313210" y="687550"/>
                            <a:ext cx="1325880" cy="242570"/>
                          </a:xfrm>
                          <a:prstGeom prst="rect">
                            <a:avLst/>
                          </a:prstGeom>
                        </wps:spPr>
                        <wps:txbx>
                          <w:txbxContent>
                            <w:p w14:paraId="365936AC">
                              <w:pPr>
                                <w:spacing w:line="247" w:lineRule="auto"/>
                                <w:ind w:right="18" w:firstLine="416"/>
                                <w:rPr>
                                  <w:sz w:val="16"/>
                                </w:rPr>
                              </w:pPr>
                              <w:r>
                                <w:rPr>
                                  <w:sz w:val="16"/>
                                </w:rPr>
                                <w:t>Data</w:t>
                              </w:r>
                              <w:r>
                                <w:rPr>
                                  <w:spacing w:val="-3"/>
                                  <w:sz w:val="16"/>
                                </w:rPr>
                                <w:t xml:space="preserve"> </w:t>
                              </w:r>
                              <w:r>
                                <w:rPr>
                                  <w:sz w:val="16"/>
                                </w:rPr>
                                <w:t>Preprocessing</w:t>
                              </w:r>
                              <w:r>
                                <w:rPr>
                                  <w:spacing w:val="40"/>
                                  <w:sz w:val="16"/>
                                </w:rPr>
                                <w:t xml:space="preserve"> </w:t>
                              </w:r>
                              <w:r>
                                <w:rPr>
                                  <w:sz w:val="16"/>
                                </w:rPr>
                                <w:t>(Cleaning</w:t>
                              </w:r>
                              <w:r>
                                <w:rPr>
                                  <w:spacing w:val="-10"/>
                                  <w:sz w:val="16"/>
                                </w:rPr>
                                <w:t xml:space="preserve"> </w:t>
                              </w:r>
                              <w:r>
                                <w:rPr>
                                  <w:sz w:val="16"/>
                                </w:rPr>
                                <w:t>&amp;</w:t>
                              </w:r>
                              <w:r>
                                <w:rPr>
                                  <w:spacing w:val="-10"/>
                                  <w:sz w:val="16"/>
                                </w:rPr>
                                <w:t xml:space="preserve"> </w:t>
                              </w:r>
                              <w:r>
                                <w:rPr>
                                  <w:sz w:val="16"/>
                                </w:rPr>
                                <w:t>Feature</w:t>
                              </w:r>
                              <w:r>
                                <w:rPr>
                                  <w:spacing w:val="-10"/>
                                  <w:sz w:val="16"/>
                                </w:rPr>
                                <w:t xml:space="preserve"> </w:t>
                              </w:r>
                              <w:r>
                                <w:rPr>
                                  <w:sz w:val="16"/>
                                </w:rPr>
                                <w:t>Extraction)</w:t>
                              </w:r>
                            </w:p>
                          </w:txbxContent>
                        </wps:txbx>
                        <wps:bodyPr wrap="square" lIns="0" tIns="0" rIns="0" bIns="0" rtlCol="0">
                          <a:noAutofit/>
                        </wps:bodyPr>
                      </wps:wsp>
                      <wps:wsp>
                        <wps:cNvPr id="49" name="Textbox 49"/>
                        <wps:cNvSpPr txBox="1"/>
                        <wps:spPr>
                          <a:xfrm>
                            <a:off x="1543690" y="1342578"/>
                            <a:ext cx="864869" cy="242570"/>
                          </a:xfrm>
                          <a:prstGeom prst="rect">
                            <a:avLst/>
                          </a:prstGeom>
                        </wps:spPr>
                        <wps:txbx>
                          <w:txbxContent>
                            <w:p w14:paraId="0657CD00">
                              <w:pPr>
                                <w:spacing w:line="247" w:lineRule="auto"/>
                                <w:ind w:right="18" w:firstLine="97"/>
                                <w:rPr>
                                  <w:sz w:val="16"/>
                                </w:rPr>
                              </w:pPr>
                              <w:r>
                                <w:rPr>
                                  <w:sz w:val="16"/>
                                </w:rPr>
                                <w:t>AI-Agent</w:t>
                              </w:r>
                              <w:r>
                                <w:rPr>
                                  <w:spacing w:val="-3"/>
                                  <w:sz w:val="16"/>
                                </w:rPr>
                                <w:t xml:space="preserve"> </w:t>
                              </w:r>
                              <w:r>
                                <w:rPr>
                                  <w:sz w:val="16"/>
                                </w:rPr>
                                <w:t>Module</w:t>
                              </w:r>
                              <w:r>
                                <w:rPr>
                                  <w:spacing w:val="40"/>
                                  <w:sz w:val="16"/>
                                </w:rPr>
                                <w:t xml:space="preserve"> </w:t>
                              </w:r>
                              <w:r>
                                <w:rPr>
                                  <w:spacing w:val="-2"/>
                                  <w:sz w:val="16"/>
                                </w:rPr>
                                <w:t>(BiLSTM</w:t>
                              </w:r>
                              <w:r>
                                <w:rPr>
                                  <w:spacing w:val="-8"/>
                                  <w:sz w:val="16"/>
                                </w:rPr>
                                <w:t xml:space="preserve"> </w:t>
                              </w:r>
                              <w:r>
                                <w:rPr>
                                  <w:spacing w:val="-2"/>
                                  <w:sz w:val="16"/>
                                </w:rPr>
                                <w:t>Detection)</w:t>
                              </w:r>
                            </w:p>
                          </w:txbxContent>
                        </wps:txbx>
                        <wps:bodyPr wrap="square" lIns="0" tIns="0" rIns="0" bIns="0" rtlCol="0">
                          <a:noAutofit/>
                        </wps:bodyPr>
                      </wps:wsp>
                      <wps:wsp>
                        <wps:cNvPr id="50" name="Textbox 50"/>
                        <wps:cNvSpPr txBox="1"/>
                        <wps:spPr>
                          <a:xfrm>
                            <a:off x="331742" y="1932036"/>
                            <a:ext cx="614680" cy="242570"/>
                          </a:xfrm>
                          <a:prstGeom prst="rect">
                            <a:avLst/>
                          </a:prstGeom>
                        </wps:spPr>
                        <wps:txbx>
                          <w:txbxContent>
                            <w:p w14:paraId="133AC31D">
                              <w:pPr>
                                <w:spacing w:line="247" w:lineRule="auto"/>
                                <w:ind w:firstLine="170"/>
                                <w:rPr>
                                  <w:sz w:val="16"/>
                                </w:rPr>
                              </w:pPr>
                              <w:r>
                                <w:rPr>
                                  <w:spacing w:val="-2"/>
                                  <w:sz w:val="16"/>
                                </w:rPr>
                                <w:t>Password</w:t>
                              </w:r>
                              <w:r>
                                <w:rPr>
                                  <w:spacing w:val="40"/>
                                  <w:sz w:val="16"/>
                                </w:rPr>
                                <w:t xml:space="preserve"> </w:t>
                              </w:r>
                              <w:r>
                                <w:rPr>
                                  <w:spacing w:val="-2"/>
                                  <w:sz w:val="16"/>
                                </w:rPr>
                                <w:t>Authentication</w:t>
                              </w:r>
                            </w:p>
                          </w:txbxContent>
                        </wps:txbx>
                        <wps:bodyPr wrap="square" lIns="0" tIns="0" rIns="0" bIns="0" rtlCol="0">
                          <a:noAutofit/>
                        </wps:bodyPr>
                      </wps:wsp>
                      <wps:wsp>
                        <wps:cNvPr id="51" name="Textbox 51"/>
                        <wps:cNvSpPr txBox="1"/>
                        <wps:spPr>
                          <a:xfrm>
                            <a:off x="1623141" y="1921660"/>
                            <a:ext cx="706120" cy="242570"/>
                          </a:xfrm>
                          <a:prstGeom prst="rect">
                            <a:avLst/>
                          </a:prstGeom>
                        </wps:spPr>
                        <wps:txbx>
                          <w:txbxContent>
                            <w:p w14:paraId="71E12796">
                              <w:pPr>
                                <w:spacing w:line="247" w:lineRule="auto"/>
                                <w:ind w:left="266" w:right="18" w:hanging="267"/>
                                <w:rPr>
                                  <w:sz w:val="16"/>
                                </w:rPr>
                              </w:pPr>
                              <w:r>
                                <w:rPr>
                                  <w:spacing w:val="-2"/>
                                  <w:sz w:val="16"/>
                                </w:rPr>
                                <w:t>Spending</w:t>
                              </w:r>
                              <w:r>
                                <w:rPr>
                                  <w:spacing w:val="-8"/>
                                  <w:sz w:val="16"/>
                                </w:rPr>
                                <w:t xml:space="preserve"> </w:t>
                              </w:r>
                              <w:r>
                                <w:rPr>
                                  <w:spacing w:val="-2"/>
                                  <w:sz w:val="16"/>
                                </w:rPr>
                                <w:t>Pattern</w:t>
                              </w:r>
                              <w:r>
                                <w:rPr>
                                  <w:spacing w:val="40"/>
                                  <w:sz w:val="16"/>
                                </w:rPr>
                                <w:t xml:space="preserve"> </w:t>
                              </w:r>
                              <w:r>
                                <w:rPr>
                                  <w:spacing w:val="-2"/>
                                  <w:sz w:val="16"/>
                                </w:rPr>
                                <w:t>Analysis</w:t>
                              </w:r>
                            </w:p>
                          </w:txbxContent>
                        </wps:txbx>
                        <wps:bodyPr wrap="square" lIns="0" tIns="0" rIns="0" bIns="0" rtlCol="0">
                          <a:noAutofit/>
                        </wps:bodyPr>
                      </wps:wsp>
                      <wps:wsp>
                        <wps:cNvPr id="52" name="Textbox 52"/>
                        <wps:cNvSpPr txBox="1"/>
                        <wps:spPr>
                          <a:xfrm>
                            <a:off x="3005854" y="1932036"/>
                            <a:ext cx="614680" cy="242570"/>
                          </a:xfrm>
                          <a:prstGeom prst="rect">
                            <a:avLst/>
                          </a:prstGeom>
                        </wps:spPr>
                        <wps:txbx>
                          <w:txbxContent>
                            <w:p w14:paraId="734CE25D">
                              <w:pPr>
                                <w:spacing w:line="247" w:lineRule="auto"/>
                                <w:ind w:firstLine="154"/>
                                <w:rPr>
                                  <w:sz w:val="16"/>
                                </w:rPr>
                              </w:pPr>
                              <w:r>
                                <w:rPr>
                                  <w:spacing w:val="-2"/>
                                  <w:sz w:val="16"/>
                                </w:rPr>
                                <w:t>Biometric</w:t>
                              </w:r>
                              <w:r>
                                <w:rPr>
                                  <w:spacing w:val="40"/>
                                  <w:sz w:val="16"/>
                                </w:rPr>
                                <w:t xml:space="preserve"> </w:t>
                              </w:r>
                              <w:r>
                                <w:rPr>
                                  <w:spacing w:val="-2"/>
                                  <w:sz w:val="16"/>
                                </w:rPr>
                                <w:t>Authentication</w:t>
                              </w:r>
                            </w:p>
                          </w:txbxContent>
                        </wps:txbx>
                        <wps:bodyPr wrap="square" lIns="0" tIns="0" rIns="0" bIns="0" rtlCol="0">
                          <a:noAutofit/>
                        </wps:bodyPr>
                      </wps:wsp>
                      <wps:wsp>
                        <wps:cNvPr id="53" name="Textbox 53"/>
                        <wps:cNvSpPr txBox="1"/>
                        <wps:spPr>
                          <a:xfrm>
                            <a:off x="1727853" y="2804107"/>
                            <a:ext cx="496570" cy="122555"/>
                          </a:xfrm>
                          <a:prstGeom prst="rect">
                            <a:avLst/>
                          </a:prstGeom>
                        </wps:spPr>
                        <wps:txbx>
                          <w:txbxContent>
                            <w:p w14:paraId="58C48214">
                              <w:pPr>
                                <w:spacing w:line="182" w:lineRule="exact"/>
                                <w:rPr>
                                  <w:sz w:val="16"/>
                                </w:rPr>
                              </w:pPr>
                              <w:r>
                                <w:rPr>
                                  <w:spacing w:val="-2"/>
                                  <w:sz w:val="16"/>
                                </w:rPr>
                                <w:t>Fraudulent?</w:t>
                              </w:r>
                            </w:p>
                          </w:txbxContent>
                        </wps:txbx>
                        <wps:bodyPr wrap="square" lIns="0" tIns="0" rIns="0" bIns="0" rtlCol="0">
                          <a:noAutofit/>
                        </wps:bodyPr>
                      </wps:wsp>
                      <wps:wsp>
                        <wps:cNvPr id="54" name="Textbox 54"/>
                        <wps:cNvSpPr txBox="1"/>
                        <wps:spPr>
                          <a:xfrm>
                            <a:off x="680192" y="3040505"/>
                            <a:ext cx="839469" cy="470534"/>
                          </a:xfrm>
                          <a:prstGeom prst="rect">
                            <a:avLst/>
                          </a:prstGeom>
                        </wps:spPr>
                        <wps:txbx>
                          <w:txbxContent>
                            <w:p w14:paraId="0D35F107">
                              <w:pPr>
                                <w:spacing w:line="182" w:lineRule="exact"/>
                                <w:ind w:right="18"/>
                                <w:jc w:val="right"/>
                                <w:rPr>
                                  <w:sz w:val="16"/>
                                </w:rPr>
                              </w:pPr>
                              <w:r>
                                <w:rPr>
                                  <w:spacing w:val="-5"/>
                                  <w:sz w:val="16"/>
                                </w:rPr>
                                <w:t>Yes</w:t>
                              </w:r>
                            </w:p>
                            <w:p w14:paraId="696C5CAD">
                              <w:pPr>
                                <w:spacing w:before="174" w:line="247" w:lineRule="auto"/>
                                <w:ind w:left="149" w:right="81" w:hanging="150"/>
                                <w:rPr>
                                  <w:sz w:val="16"/>
                                </w:rPr>
                              </w:pPr>
                              <w:r>
                                <w:rPr>
                                  <w:spacing w:val="-2"/>
                                  <w:sz w:val="16"/>
                                </w:rPr>
                                <w:t>Block</w:t>
                              </w:r>
                              <w:r>
                                <w:rPr>
                                  <w:spacing w:val="-8"/>
                                  <w:sz w:val="16"/>
                                </w:rPr>
                                <w:t xml:space="preserve"> </w:t>
                              </w:r>
                              <w:r>
                                <w:rPr>
                                  <w:spacing w:val="-2"/>
                                  <w:sz w:val="16"/>
                                </w:rPr>
                                <w:t>Transaction</w:t>
                              </w:r>
                              <w:r>
                                <w:rPr>
                                  <w:spacing w:val="40"/>
                                  <w:sz w:val="16"/>
                                </w:rPr>
                                <w:t xml:space="preserve"> </w:t>
                              </w:r>
                              <w:r>
                                <w:rPr>
                                  <w:sz w:val="16"/>
                                </w:rPr>
                                <w:t>&amp; Alert Bank</w:t>
                              </w:r>
                            </w:p>
                          </w:txbxContent>
                        </wps:txbx>
                        <wps:bodyPr wrap="square" lIns="0" tIns="0" rIns="0" bIns="0" rtlCol="0">
                          <a:noAutofit/>
                        </wps:bodyPr>
                      </wps:wsp>
                      <wps:wsp>
                        <wps:cNvPr id="55" name="Textbox 55"/>
                        <wps:cNvSpPr txBox="1"/>
                        <wps:spPr>
                          <a:xfrm>
                            <a:off x="2432461" y="3040505"/>
                            <a:ext cx="136525" cy="122555"/>
                          </a:xfrm>
                          <a:prstGeom prst="rect">
                            <a:avLst/>
                          </a:prstGeom>
                        </wps:spPr>
                        <wps:txbx>
                          <w:txbxContent>
                            <w:p w14:paraId="27F129F3">
                              <w:pPr>
                                <w:spacing w:line="182" w:lineRule="exact"/>
                                <w:rPr>
                                  <w:sz w:val="16"/>
                                </w:rPr>
                              </w:pPr>
                              <w:r>
                                <w:rPr>
                                  <w:spacing w:val="-5"/>
                                  <w:sz w:val="16"/>
                                </w:rPr>
                                <w:t>No</w:t>
                              </w:r>
                            </w:p>
                          </w:txbxContent>
                        </wps:txbx>
                        <wps:bodyPr wrap="square" lIns="0" tIns="0" rIns="0" bIns="0" rtlCol="0">
                          <a:noAutofit/>
                        </wps:bodyPr>
                      </wps:wsp>
                      <wps:wsp>
                        <wps:cNvPr id="56" name="Textbox 56"/>
                        <wps:cNvSpPr txBox="1"/>
                        <wps:spPr>
                          <a:xfrm>
                            <a:off x="2651168" y="3267555"/>
                            <a:ext cx="487045" cy="242570"/>
                          </a:xfrm>
                          <a:prstGeom prst="rect">
                            <a:avLst/>
                          </a:prstGeom>
                        </wps:spPr>
                        <wps:txbx>
                          <w:txbxContent>
                            <w:p w14:paraId="4931C6A4">
                              <w:pPr>
                                <w:spacing w:line="247" w:lineRule="auto"/>
                                <w:ind w:right="18" w:firstLine="97"/>
                                <w:rPr>
                                  <w:sz w:val="16"/>
                                </w:rPr>
                              </w:pPr>
                              <w:r>
                                <w:rPr>
                                  <w:spacing w:val="-2"/>
                                  <w:sz w:val="16"/>
                                </w:rPr>
                                <w:t>Approve</w:t>
                              </w:r>
                              <w:r>
                                <w:rPr>
                                  <w:spacing w:val="40"/>
                                  <w:sz w:val="16"/>
                                </w:rPr>
                                <w:t xml:space="preserve"> </w:t>
                              </w:r>
                              <w:r>
                                <w:rPr>
                                  <w:spacing w:val="-2"/>
                                  <w:sz w:val="16"/>
                                </w:rPr>
                                <w:t>Transaction</w:t>
                              </w:r>
                            </w:p>
                          </w:txbxContent>
                        </wps:txbx>
                        <wps:bodyPr wrap="square" lIns="0" tIns="0" rIns="0" bIns="0" rtlCol="0">
                          <a:noAutofit/>
                        </wps:bodyPr>
                      </wps:wsp>
                    </wpg:wgp>
                  </a:graphicData>
                </a:graphic>
              </wp:anchor>
            </w:drawing>
          </mc:Choice>
          <mc:Fallback>
            <w:pict>
              <v:group id="Group 8" o:spid="_x0000_s1026" o:spt="203" style="position:absolute;left:0pt;margin-left:126.75pt;margin-top:13.4pt;height:291.25pt;width:339.75pt;mso-position-horizontal-relative:page;mso-wrap-distance-bottom:0pt;mso-wrap-distance-top:0pt;z-index:-251657216;mso-width-relative:page;mso-height-relative:page;" coordsize="3939540,3552825" o:gfxdata="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">
                <o:lock v:ext="edit" aspectratio="f"/>
                <v:shape id="Graphic 9" o:spid="_x0000_s1026" o:spt="100" style="position:absolute;left:670846;top:2530;height:324485;width:2597785;" fillcolor="#E5E5FF" filled="t" stroked="f" coordsize="2597785,324485" o:gfxdata="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5vV274A&#10;AADaAAAADwAAAAAAAAABACAAAAAiAAAAZHJzL2Rvd25yZXYueG1sUEsBAhQAFAAAAAgAh07iQDMv&#10;BZ47AAAAOQAAABAAAAAAAAAAAQAgAAAADQEAAGRycy9zaGFwZXhtbC54bWxQSwUGAAAAAAYABgBb&#10;AQAAtwMAAAAA&#10;" path="m2597299,0l117899,0,0,324001,2479399,324001,2597299,0xe">
                  <v:fill on="t" focussize="0,0"/>
                  <v:stroke on="f"/>
                  <v:imagedata o:title=""/>
                  <o:lock v:ext="edit" aspectratio="f"/>
                  <v:textbox inset="0mm,0mm,0mm,0mm"/>
                </v:shape>
                <v:shape id="Graphic 10" o:spid="_x0000_s1026" o:spt="100" style="position:absolute;left:670846;top:2530;height:324485;width:2597785;" filled="f" stroked="t" coordsize="2597785,324485" o:gfxdata="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iWtu8AAAA&#10;2wAAAA8AAAAAAAAAAQAgAAAAIgAAAGRycy9kb3ducmV2LnhtbFBLAQIUABQAAAAIAIdO4kAzLwWe&#10;OwAAADkAAAAQAAAAAAAAAAEAIAAAAAsBAABkcnMvc2hhcGV4bWwueG1sUEsFBgAAAAAGAAYAWwEA&#10;ALUDAAAAAA==&#10;" path="m0,324001l117899,0,2597299,0,2479399,324001,0,324001xe">
                  <v:fill on="f" focussize="0,0"/>
                  <v:stroke weight="0.398425196850394pt" color="#000000" joinstyle="round"/>
                  <v:imagedata o:title=""/>
                  <o:lock v:ext="edit" aspectratio="f"/>
                  <v:textbox inset="0mm,0mm,0mm,0mm"/>
                </v:shape>
                <v:shape id="Graphic 11" o:spid="_x0000_s1026" o:spt="100" style="position:absolute;left:1271028;top:655618;height:324485;width:1397635;" fillcolor="#F2F2F2" filled="t" stroked="f" coordsize="1397635,324485" o:gfxdata="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4sCmtwAAANsAAAAP&#10;AAAAAAAAAAEAIAAAACIAAABkcnMvZG93bnJldi54bWxQSwECFAAUAAAACACHTuJAMy8FnjsAAAA5&#10;AAAAEAAAAAAAAAABACAAAAAGAQAAZHJzL3NoYXBleG1sLnhtbFBLBQYAAAAABgAGAFsBAACwAwAA&#10;AAA=&#10;" path="m1371868,0l25305,0,15455,1988,7411,7411,1988,15455,0,25305,0,298696,1988,308546,7411,316590,15455,322013,25305,324002,1371868,324002,1381718,322013,1389762,316590,1395185,308546,1397174,298696,1397174,25305,1395185,15455,1389762,7411,1381718,1988,1371868,0xe">
                  <v:fill on="t" focussize="0,0"/>
                  <v:stroke on="f"/>
                  <v:imagedata o:title=""/>
                  <o:lock v:ext="edit" aspectratio="f"/>
                  <v:textbox inset="0mm,0mm,0mm,0mm"/>
                </v:shape>
                <v:shape id="Graphic 12" o:spid="_x0000_s1026" o:spt="100" style="position:absolute;left:1271028;top:655618;height:324485;width:1397635;" filled="f" stroked="t" coordsize="1397635,324485" o:gfxdata="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ttnbvtwAAANsAAAAP&#10;AAAAAAAAAAEAIAAAACIAAABkcnMvZG93bnJldi54bWxQSwECFAAUAAAACACHTuJAMy8FnjsAAAA5&#10;AAAAEAAAAAAAAAABACAAAAAGAQAAZHJzL3NoYXBleG1sLnhtbFBLBQYAAAAABgAGAFsBAACwAwAA&#10;AAA=&#10;" path="m1371868,0l25305,0,15455,1988,7411,7411,1988,15455,0,25305,0,298696,1988,308546,7411,316590,15455,322013,25305,324002,1371868,324002,1381718,322013,1389762,316590,1395185,308546,1397174,298696,1397174,25305,1395185,15455,1389762,7411,1381718,1988,1371868,0xe">
                  <v:fill on="f" focussize="0,0"/>
                  <v:stroke weight="0.398425196850394pt" color="#000000" joinstyle="round"/>
                  <v:imagedata o:title=""/>
                  <o:lock v:ext="edit" aspectratio="f"/>
                  <v:textbox inset="0mm,0mm,0mm,0mm"/>
                </v:shape>
                <v:shape id="Graphic 13" o:spid="_x0000_s1026" o:spt="100" style="position:absolute;left:1339607;top:1308683;height:324485;width:1260475;" fillcolor="#F2F2F2" filled="t" stroked="f" coordsize="1260475,324485" o:gfxdata="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9y87sAAADb&#10;AAAADwAAAAAAAAABACAAAAAiAAAAZHJzL2Rvd25yZXYueG1sUEsBAhQAFAAAAAgAh07iQDMvBZ47&#10;AAAAOQAAABAAAAAAAAAAAQAgAAAACgEAAGRycy9zaGFwZXhtbC54bWxQSwUGAAAAAAYABgBbAQAA&#10;tAMAAAAA&#10;" path="m1234710,0l25305,0,15455,1988,7411,7411,1988,15455,0,25305,0,298696,1988,308546,7411,316590,15455,322013,25305,324001,1234710,324001,1244560,322013,1252603,316590,1258027,308546,1260015,298696,1260015,25305,1258027,15455,1252603,7411,1244560,1988,1234710,0xe">
                  <v:fill on="t" focussize="0,0"/>
                  <v:stroke on="f"/>
                  <v:imagedata o:title=""/>
                  <o:lock v:ext="edit" aspectratio="f"/>
                  <v:textbox inset="0mm,0mm,0mm,0mm"/>
                </v:shape>
                <v:shape id="Graphic 14" o:spid="_x0000_s1026" o:spt="100" style="position:absolute;left:1339607;top:1308683;height:324485;width:1260475;" filled="f" stroked="t" coordsize="1260475,324485" o:gfxdata="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xI+D8twAAANsAAAAP&#10;AAAAAAAAAAEAIAAAACIAAABkcnMvZG93bnJldi54bWxQSwECFAAUAAAACACHTuJAMy8FnjsAAAA5&#10;AAAAEAAAAAAAAAABACAAAAAGAQAAZHJzL3NoYXBleG1sLnhtbFBLBQYAAAAABgAGAFsBAACwAwAA&#10;AAA=&#10;" path="m1234710,0l25305,0,15455,1988,7411,7411,1988,15455,0,25305,0,298696,1988,308546,7411,316590,15455,322013,25305,324001,1234710,324001,1244560,322013,1252603,316590,1258027,308546,1260015,298696,1260015,25305,1258027,15455,1252603,7411,1244560,1988,1234710,0xe">
                  <v:fill on="f" focussize="0,0"/>
                  <v:stroke weight="0.398425196850394pt" color="#000000" joinstyle="round"/>
                  <v:imagedata o:title=""/>
                  <o:lock v:ext="edit" aspectratio="f"/>
                  <v:textbox inset="0mm,0mm,0mm,0mm"/>
                </v:shape>
                <v:shape id="Graphic 15" o:spid="_x0000_s1026" o:spt="100" style="position:absolute;left:2530;top:1889748;height:324485;width:1260475;" fillcolor="#F2F2F2" filled="t" stroked="f" coordsize="1260475,324485" o:gfxdata="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pPHLsAAADb&#10;AAAADwAAAAAAAAABACAAAAAiAAAAZHJzL2Rvd25yZXYueG1sUEsBAhQAFAAAAAgAh07iQDMvBZ47&#10;AAAAOQAAABAAAAAAAAAAAQAgAAAACgEAAGRycy9zaGFwZXhtbC54bWxQSwUGAAAAAAYABgBbAQAA&#10;tAMAAAAA&#10;" path="m1234710,0l25305,0,15455,1988,7411,7411,1988,15455,0,25305,0,298696,1988,308546,7411,316590,15455,322013,25305,324001,1234710,324001,1244560,322013,1252604,316590,1258027,308546,1260016,298696,1260016,25305,1258027,15455,1252604,7411,1244560,1988,1234710,0xe">
                  <v:fill on="t" focussize="0,0"/>
                  <v:stroke on="f"/>
                  <v:imagedata o:title=""/>
                  <o:lock v:ext="edit" aspectratio="f"/>
                  <v:textbox inset="0mm,0mm,0mm,0mm"/>
                </v:shape>
                <v:shape id="Graphic 16" o:spid="_x0000_s1026" o:spt="100" style="position:absolute;left:2530;top:1889748;height:324485;width:1260475;" filled="f" stroked="t" coordsize="1260475,324485" o:gfxdata="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r3bELUAAADbAAAADwAA&#10;AAAAAAABACAAAAAiAAAAZHJzL2Rvd25yZXYueG1sUEsBAhQAFAAAAAgAh07iQDMvBZ47AAAAOQAA&#10;ABAAAAAAAAAAAQAgAAAABAEAAGRycy9zaGFwZXhtbC54bWxQSwUGAAAAAAYABgBbAQAArgMAAAAA&#10;" path="m1234710,0l25305,0,15455,1988,7411,7411,1988,15455,0,25305,0,298696,1988,308546,7411,316590,15455,322013,25305,324001,1234710,324001,1244560,322013,1252604,316590,1258027,308546,1260016,298696,1260016,25305,1258027,15455,1252604,7411,1244560,1988,1234710,0xe">
                  <v:fill on="f" focussize="0,0"/>
                  <v:stroke weight="0.398425196850394pt" color="#000000" joinstyle="round"/>
                  <v:imagedata o:title=""/>
                  <o:lock v:ext="edit" aspectratio="f"/>
                  <v:textbox inset="0mm,0mm,0mm,0mm"/>
                </v:shape>
                <v:shape id="Graphic 17" o:spid="_x0000_s1026" o:spt="100" style="position:absolute;left:1339607;top:1889748;height:324485;width:1260475;" fillcolor="#F2F2F2" filled="t" stroked="f" coordsize="1260475,324485" o:gfxdata="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t0dPC5AAAA2wAA&#10;AA8AAAAAAAAAAQAgAAAAIgAAAGRycy9kb3ducmV2LnhtbFBLAQIUABQAAAAIAIdO4kAzLwWeOwAA&#10;ADkAAAAQAAAAAAAAAAEAIAAAAAgBAABkcnMvc2hhcGV4bWwueG1sUEsFBgAAAAAGAAYAWwEAALID&#10;AAAAAA==&#10;" path="m1234710,0l25305,0,15455,1988,7411,7411,1988,15455,0,25305,0,298696,1988,308546,7411,316590,15455,322013,25305,324001,1234710,324001,1244560,322013,1252603,316590,1258027,308546,1260015,298696,1260015,25305,1258027,15455,1252603,7411,1244560,1988,1234710,0xe">
                  <v:fill on="t" focussize="0,0"/>
                  <v:stroke on="f"/>
                  <v:imagedata o:title=""/>
                  <o:lock v:ext="edit" aspectratio="f"/>
                  <v:textbox inset="0mm,0mm,0mm,0mm"/>
                </v:shape>
                <v:shape id="Graphic 18" o:spid="_x0000_s1026" o:spt="100" style="position:absolute;left:1339607;top:1889748;height:324485;width:1260475;" filled="f" stroked="t" coordsize="1260475,324485" o:gfxdata="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u6vm8AAAA&#10;2wAAAA8AAAAAAAAAAQAgAAAAIgAAAGRycy9kb3ducmV2LnhtbFBLAQIUABQAAAAIAIdO4kAzLwWe&#10;OwAAADkAAAAQAAAAAAAAAAEAIAAAAAsBAABkcnMvc2hhcGV4bWwueG1sUEsFBgAAAAAGAAYAWwEA&#10;ALUDAAAAAA==&#10;" path="m1234710,0l25305,0,15455,1988,7411,7411,1988,15455,0,25305,0,298696,1988,308546,7411,316590,15455,322013,25305,324001,1234710,324001,1244560,322013,1252603,316590,1258027,308546,1260015,298696,1260015,25305,1258027,15455,1252603,7411,1244560,1988,1234710,0xe">
                  <v:fill on="f" focussize="0,0"/>
                  <v:stroke weight="0.398425196850394pt" color="#000000" joinstyle="round"/>
                  <v:imagedata o:title=""/>
                  <o:lock v:ext="edit" aspectratio="f"/>
                  <v:textbox inset="0mm,0mm,0mm,0mm"/>
                </v:shape>
                <v:shape id="Graphic 19" o:spid="_x0000_s1026" o:spt="100" style="position:absolute;left:2676683;top:1889748;height:324485;width:1260475;" fillcolor="#F2F2F2" filled="t" stroked="f" coordsize="1260475,324485" o:gfxdata="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WnRRm5AAAA2wAA&#10;AA8AAAAAAAAAAQAgAAAAIgAAAGRycy9kb3ducmV2LnhtbFBLAQIUABQAAAAIAIdO4kAzLwWeOwAA&#10;ADkAAAAQAAAAAAAAAAEAIAAAAAgBAABkcnMvc2hhcGV4bWwueG1sUEsFBgAAAAAGAAYAWwEAALID&#10;AAAAAA==&#10;" path="m1234710,0l25305,0,15455,1988,7411,7411,1988,15455,0,25305,0,298696,1988,308546,7411,316590,15455,322013,25305,324001,1234710,324001,1244560,322013,1252604,316590,1258027,308546,1260015,298696,1260015,25305,1258027,15455,1252604,7411,1244560,1988,1234710,0xe">
                  <v:fill on="t" focussize="0,0"/>
                  <v:stroke on="f"/>
                  <v:imagedata o:title=""/>
                  <o:lock v:ext="edit" aspectratio="f"/>
                  <v:textbox inset="0mm,0mm,0mm,0mm"/>
                </v:shape>
                <v:shape id="Graphic 20" o:spid="_x0000_s1026" o:spt="100" style="position:absolute;left:2676683;top:1889748;height:324485;width:1260475;" filled="f" stroked="t" coordsize="1260475,324485" o:gfxdata="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HQsQrUAAADbAAAADwAA&#10;AAAAAAABACAAAAAiAAAAZHJzL2Rvd25yZXYueG1sUEsBAhQAFAAAAAgAh07iQDMvBZ47AAAAOQAA&#10;ABAAAAAAAAAAAQAgAAAABAEAAGRycy9zaGFwZXhtbC54bWxQSwUGAAAAAAYABgBbAQAArgMAAAAA&#10;" path="m1234710,0l25305,0,15455,1988,7411,7411,1988,15455,0,25305,0,298696,1988,308546,7411,316590,15455,322013,25305,324001,1234710,324001,1244560,322013,1252604,316590,1258027,308546,1260015,298696,1260015,25305,1258027,15455,1252604,7411,1244560,1988,1234710,0xe">
                  <v:fill on="f" focussize="0,0"/>
                  <v:stroke weight="0.398425196850394pt" color="#000000" joinstyle="round"/>
                  <v:imagedata o:title=""/>
                  <o:lock v:ext="edit" aspectratio="f"/>
                  <v:textbox inset="0mm,0mm,0mm,0mm"/>
                </v:shape>
                <v:shape id="Graphic 21" o:spid="_x0000_s1026" o:spt="100" style="position:absolute;left:1544828;top:2651863;height:424180;width:849630;" fillcolor="#FFEBD8" filled="t" stroked="f" coordsize="849630,424180" o:gfxdata="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NqOHvQAA&#10;ANsAAAAPAAAAAAAAAAEAIAAAACIAAABkcnMvZG93bnJldi54bWxQSwECFAAUAAAACACHTuJAMy8F&#10;njsAAAA5AAAAEAAAAAAAAAABACAAAAAMAQAAZHJzL3NoYXBleG1sLnhtbFBLBQYAAAAABgAGAFsB&#10;AAC2AwAAAAA=&#10;" path="m424786,0l0,211869,424786,423738,849573,211869,424786,0xe">
                  <v:fill on="t" focussize="0,0"/>
                  <v:stroke on="f"/>
                  <v:imagedata o:title=""/>
                  <o:lock v:ext="edit" aspectratio="f"/>
                  <v:textbox inset="0mm,0mm,0mm,0mm"/>
                </v:shape>
                <v:shape id="Graphic 22" o:spid="_x0000_s1026" o:spt="100" style="position:absolute;left:1544828;top:2651863;height:424180;width:849630;" filled="f" stroked="t" coordsize="849630,424180" o:gfxdata="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rWxZ74A&#10;AADbAAAADwAAAAAAAAABACAAAAAiAAAAZHJzL2Rvd25yZXYueG1sUEsBAhQAFAAAAAgAh07iQDMv&#10;BZ47AAAAOQAAABAAAAAAAAAAAQAgAAAADQEAAGRycy9zaGFwZXhtbC54bWxQSwUGAAAAAAYABgBb&#10;AQAAtwMAAAAA&#10;" path="m849573,211869l424786,0,0,211869,424786,423738,849573,211869xe">
                  <v:fill on="f" focussize="0,0"/>
                  <v:stroke weight="0.398425196850394pt" color="#000000" joinstyle="round"/>
                  <v:imagedata o:title=""/>
                  <o:lock v:ext="edit" aspectratio="f"/>
                  <v:textbox inset="0mm,0mm,0mm,0mm"/>
                </v:shape>
                <v:shape id="Graphic 23" o:spid="_x0000_s1026" o:spt="100" style="position:absolute;left:420886;top:3225989;height:324485;width:1260475;" fillcolor="#F2F2F2" filled="t" stroked="f" coordsize="1260475,324485" o:gfxdata="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I7hOvQAA&#10;ANsAAAAPAAAAAAAAAAEAIAAAACIAAABkcnMvZG93bnJldi54bWxQSwECFAAUAAAACACHTuJAMy8F&#10;njsAAAA5AAAAEAAAAAAAAAABACAAAAAMAQAAZHJzL3NoYXBleG1sLnhtbFBLBQYAAAAABgAGAFsB&#10;AAC2AwAAAAA=&#10;" path="m1234710,0l25305,0,15455,1988,7411,7411,1988,15455,0,25305,0,298696,1988,308546,7411,316590,15455,322013,25305,324002,1234710,324002,1244560,322013,1252604,316590,1258027,308546,1260015,298696,1260015,25305,1258027,15455,1252604,7411,1244560,1988,1234710,0xe">
                  <v:fill on="t" focussize="0,0"/>
                  <v:stroke on="f"/>
                  <v:imagedata o:title=""/>
                  <o:lock v:ext="edit" aspectratio="f"/>
                  <v:textbox inset="0mm,0mm,0mm,0mm"/>
                </v:shape>
                <v:shape id="Graphic 24" o:spid="_x0000_s1026" o:spt="100" style="position:absolute;left:420886;top:3225989;height:324485;width:1260475;" filled="f" stroked="t" coordsize="1260475,324485" o:gfxdata="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PKkG8AAAA&#10;2wAAAA8AAAAAAAAAAQAgAAAAIgAAAGRycy9kb3ducmV2LnhtbFBLAQIUABQAAAAIAIdO4kAzLwWe&#10;OwAAADkAAAAQAAAAAAAAAAEAIAAAAAsBAABkcnMvc2hhcGV4bWwueG1sUEsFBgAAAAAGAAYAWwEA&#10;ALUDAAAAAA==&#10;" path="m1234710,0l25305,0,15455,1988,7411,7411,1988,15455,0,25305,0,298696,1988,308546,7411,316590,15455,322013,25305,324002,1234710,324002,1244560,322013,1252604,316590,1258027,308546,1260015,298696,1260015,25305,1258027,15455,1252604,7411,1244560,1988,1234710,0xe">
                  <v:fill on="f" focussize="0,0"/>
                  <v:stroke weight="0.398425196850394pt" color="#000000" joinstyle="round"/>
                  <v:imagedata o:title=""/>
                  <o:lock v:ext="edit" aspectratio="f"/>
                  <v:textbox inset="0mm,0mm,0mm,0mm"/>
                </v:shape>
                <v:shape id="Graphic 25" o:spid="_x0000_s1026" o:spt="100" style="position:absolute;left:2258328;top:3225989;height:324485;width:1260475;" fillcolor="#F2F2F2" filled="t" stroked="f" coordsize="1260475,324485" o:gfxdata="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GhaG8AAAA&#10;2wAAAA8AAAAAAAAAAQAgAAAAIgAAAGRycy9kb3ducmV2LnhtbFBLAQIUABQAAAAIAIdO4kAzLwWe&#10;OwAAADkAAAAQAAAAAAAAAAEAIAAAAAsBAABkcnMvc2hhcGV4bWwueG1sUEsFBgAAAAAGAAYAWwEA&#10;ALUDAAAAAA==&#10;" path="m1234710,0l25305,0,15455,1988,7411,7411,1988,15455,0,25305,0,298696,1988,308546,7411,316590,15455,322013,25305,324002,1234710,324002,1244560,322013,1252604,316590,1258027,308546,1260015,298696,1260015,25305,1258027,15455,1252604,7411,1244560,1988,1234710,0xe">
                  <v:fill on="t" focussize="0,0"/>
                  <v:stroke on="f"/>
                  <v:imagedata o:title=""/>
                  <o:lock v:ext="edit" aspectratio="f"/>
                  <v:textbox inset="0mm,0mm,0mm,0mm"/>
                </v:shape>
                <v:shape id="Graphic 26" o:spid="_x0000_s1026" o:spt="100" style="position:absolute;left:2258328;top:3225989;height:324485;width:1260475;" filled="f" stroked="t" coordsize="1260475,324485" o:gfxdata="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REa25AAAA2wAA&#10;AA8AAAAAAAAAAQAgAAAAIgAAAGRycy9kb3ducmV2LnhtbFBLAQIUABQAAAAIAIdO4kAzLwWeOwAA&#10;ADkAAAAQAAAAAAAAAAEAIAAAAAgBAABkcnMvc2hhcGV4bWwueG1sUEsFBgAAAAAGAAYAWwEAALID&#10;AAAAAA==&#10;" path="m1234710,0l25305,0,15455,1988,7411,7411,1988,15455,0,25305,0,298696,1988,308546,7411,316590,15455,322013,25305,324002,1234710,324002,1244560,322013,1252604,316590,1258027,308546,1260015,298696,1260015,25305,1258027,15455,1252604,7411,1244560,1988,1234710,0xe">
                  <v:fill on="f" focussize="0,0"/>
                  <v:stroke weight="0.398425196850394pt" color="#000000" joinstyle="round"/>
                  <v:imagedata o:title=""/>
                  <o:lock v:ext="edit" aspectratio="f"/>
                  <v:textbox inset="0mm,0mm,0mm,0mm"/>
                </v:shape>
                <v:shape id="Graphic 27" o:spid="_x0000_s1026" o:spt="100" style="position:absolute;left:1969588;top:329090;height:314325;width:1270;" filled="f" stroked="t" coordsize="635,314325" o:gfxdata="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KfXO/&#10;AAAA2wAAAA8AAAAAAAAAAQAgAAAAIgAAAGRycy9kb3ducmV2LnhtbFBLAQIUABQAAAAIAIdO4kAz&#10;LwWeOwAAADkAAAAQAAAAAAAAAAEAIAAAAA4BAABkcnMvc2hhcGV4bWwueG1sUEsFBgAAAAAGAAYA&#10;WwEAALgDAAAAAA==&#10;" path="m41,0l0,313876e">
                  <v:fill on="f" focussize="0,0"/>
                  <v:stroke weight="0.797007874015748pt" color="#000000" joinstyle="round"/>
                  <v:imagedata o:title=""/>
                  <o:lock v:ext="edit" aspectratio="f"/>
                  <v:textbox inset="0mm,0mm,0mm,0mm"/>
                </v:shape>
                <v:shape id="Graphic 28" o:spid="_x0000_s1026" o:spt="100" style="position:absolute;left:1930084;top:615631;height:33020;width:79375;" filled="f" stroked="t" coordsize="79375,33020" o:gfxdata="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RzoyugAAANsA&#10;AAAPAAAAAAAAAAEAIAAAACIAAABkcnMvZG93bnJldi54bWxQSwECFAAUAAAACACHTuJAMy8FnjsA&#10;AAA5AAAAEAAAAAAAAAABACAAAAAJAQAAZHJzL3NoYXBleG1sLnhtbFBLBQYAAAAABgAGAFsBAACz&#10;AwAAAAA=&#10;" path="m79016,11l63490,5698,52099,13439,44289,22562,39503,32395,34720,22561,26913,13435,15524,5691,0,0e">
                  <v:fill on="f" focussize="0,0"/>
                  <v:stroke weight="0.796929133858268pt" color="#000000" joinstyle="round"/>
                  <v:imagedata o:title=""/>
                  <o:lock v:ext="edit" aspectratio="f"/>
                  <v:textbox inset="0mm,0mm,0mm,0mm"/>
                </v:shape>
                <v:shape id="Graphic 29" o:spid="_x0000_s1026" o:spt="100" style="position:absolute;left:1969615;top:982150;height:314325;width:1270;" filled="f" stroked="t" coordsize="1,314325" o:gfxdata="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4awE74A&#10;AADbAAAADwAAAAAAAAABACAAAAAiAAAAZHJzL2Rvd25yZXYueG1sUEsBAhQAFAAAAAgAh07iQDMv&#10;BZ47AAAAOQAAABAAAAAAAAAAAQAgAAAADQEAAGRycy9zaGFwZXhtbC54bWxQSwUGAAAAAAYABgBb&#10;AQAAtwMAAAAA&#10;" path="m0,0l0,313879e">
                  <v:fill on="f" focussize="0,0"/>
                  <v:stroke weight="0.797007874015748pt" color="#000000" joinstyle="round"/>
                  <v:imagedata o:title=""/>
                  <o:lock v:ext="edit" aspectratio="f"/>
                  <v:textbox inset="0mm,0mm,0mm,0mm"/>
                </v:shape>
                <v:shape id="Graphic 30" o:spid="_x0000_s1026" o:spt="100" style="position:absolute;left:1930106;top:1268700;height:32384;width:79375;" filled="f" stroked="t" coordsize="79375,32384" o:gfxdata="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9O6UugAAANsA&#10;AAAPAAAAAAAAAAEAIAAAACIAAABkcnMvZG93bnJldi54bWxQSwECFAAUAAAACACHTuJAMy8FnjsA&#10;AAA5AAAAEAAAAAAAAAABACAAAAAJAQAAZHJzL3NoYXBleG1sLnhtbFBLBQYAAAAABgAGAFsBAACz&#10;AwAAAAA=&#10;" path="m79018,0l63492,5689,52102,13432,44293,22556,39509,32390,34724,22556,26915,13432,15525,5689,0,0e">
                  <v:fill on="f" focussize="0,0"/>
                  <v:stroke weight="0.797007874015748pt" color="#000000" joinstyle="round"/>
                  <v:imagedata o:title=""/>
                  <o:lock v:ext="edit" aspectratio="f"/>
                  <v:textbox inset="0mm,0mm,0mm,0mm"/>
                </v:shape>
                <v:shape id="Graphic 31" o:spid="_x0000_s1026" o:spt="100" style="position:absolute;left:1020407;top:1635215;height:248285;width:570865;" filled="f" stroked="t" coordsize="570865,248285" o:gfxdata="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O2SL&#10;wAAAANsAAAAPAAAAAAAAAAEAIAAAACIAAABkcnMvZG93bnJldi54bWxQSwECFAAUAAAACACHTuJA&#10;My8FnjsAAAA5AAAAEAAAAAAAAAABACAAAAAPAQAAZHJzL3NoYXBleG1sLnhtbFBLBQYAAAAABgAG&#10;AFsBAAC5AwAAAAA=&#10;" path="m570742,0l0,247969e">
                  <v:fill on="f" focussize="0,0"/>
                  <v:stroke weight="0.797007874015748pt" color="#000000" joinstyle="round"/>
                  <v:imagedata o:title=""/>
                  <o:lock v:ext="edit" aspectratio="f"/>
                  <v:textbox inset="0mm,0mm,0mm,0mm"/>
                </v:shape>
                <v:shape id="Graphic 32" o:spid="_x0000_s1026" o:spt="100" style="position:absolute;left:1015765;top:1836060;height:73025;width:45720;" filled="f" stroked="t" coordsize="45720,73025" o:gfxdata="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6Ha7sAAADb&#10;AAAADwAAAAAAAAABACAAAAAiAAAAZHJzL2Rvd25yZXYueG1sUEsBAhQAFAAAAAgAh07iQDMvBZ47&#10;AAAAOQAAABAAAAAAAAAAAQAgAAAACgEAAGRycy9zaGFwZXhtbC54bWxQSwUGAAAAAAYABgBbAQAA&#10;tAMAAAAA&#10;" path="m45448,72469l34044,60497,22405,53136,10925,49610,0,49140,7112,40834,12369,30037,14933,16506,13964,0e">
                  <v:fill on="f" focussize="0,0"/>
                  <v:stroke weight="0.796929133858268pt" color="#000000" joinstyle="round"/>
                  <v:imagedata o:title=""/>
                  <o:lock v:ext="edit" aspectratio="f"/>
                  <v:textbox inset="0mm,0mm,0mm,0mm"/>
                </v:shape>
                <v:shape id="Graphic 33" o:spid="_x0000_s1026" o:spt="100" style="position:absolute;left:1969615;top:1635215;height:241935;width:1270;" filled="f" stroked="t" coordsize="1,241935" o:gfxdata="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vQBcvQAA&#10;ANsAAAAPAAAAAAAAAAEAIAAAACIAAABkcnMvZG93bnJldi54bWxQSwECFAAUAAAACACHTuJAMy8F&#10;njsAAAA5AAAAEAAAAAAAAAABACAAAAAMAQAAZHJzL3NoYXBleG1sLnhtbFBLBQYAAAAABgAGAFsB&#10;AAC2AwAAAAA=&#10;" path="m0,0l0,241880e">
                  <v:fill on="f" focussize="0,0"/>
                  <v:stroke weight="0.797007874015748pt" color="#000000" joinstyle="round"/>
                  <v:imagedata o:title=""/>
                  <o:lock v:ext="edit" aspectratio="f"/>
                  <v:textbox inset="0mm,0mm,0mm,0mm"/>
                </v:shape>
                <v:shape id="Graphic 34" o:spid="_x0000_s1026" o:spt="100" style="position:absolute;left:1930106;top:1849765;height:32384;width:79375;" filled="f" stroked="t" coordsize="79375,32384" o:gfxdata="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8/ol74A&#10;AADbAAAADwAAAAAAAAABACAAAAAiAAAAZHJzL2Rvd25yZXYueG1sUEsBAhQAFAAAAAgAh07iQDMv&#10;BZ47AAAAOQAAABAAAAAAAAAAAQAgAAAADQEAAGRycy9zaGFwZXhtbC54bWxQSwUGAAAAAAYABgBb&#10;AQAAtwMAAAAA&#10;" path="m79018,0l63492,5689,52102,13432,44293,22556,39509,32390,34724,22556,26915,13432,15525,5689,0,0e">
                  <v:fill on="f" focussize="0,0"/>
                  <v:stroke weight="0.797007874015748pt" color="#000000" joinstyle="round"/>
                  <v:imagedata o:title=""/>
                  <o:lock v:ext="edit" aspectratio="f"/>
                  <v:textbox inset="0mm,0mm,0mm,0mm"/>
                </v:shape>
                <v:shape id="Graphic 35" o:spid="_x0000_s1026" o:spt="100" style="position:absolute;left:2348080;top:1635215;height:248285;width:570865;" filled="f" stroked="t" coordsize="570865,248285" o:gfxdata="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AYoi/&#10;AAAA2wAAAA8AAAAAAAAAAQAgAAAAIgAAAGRycy9kb3ducmV2LnhtbFBLAQIUABQAAAAIAIdO4kAz&#10;LwWeOwAAADkAAAAQAAAAAAAAAAEAIAAAAA4BAABkcnMvc2hhcGV4bWwueG1sUEsFBgAAAAAGAAYA&#10;WwEAALgDAAAAAA==&#10;" path="m0,0l570742,247969e">
                  <v:fill on="f" focussize="0,0"/>
                  <v:stroke weight="0.797007874015748pt" color="#000000" joinstyle="round"/>
                  <v:imagedata o:title=""/>
                  <o:lock v:ext="edit" aspectratio="f"/>
                  <v:textbox inset="0mm,0mm,0mm,0mm"/>
                </v:shape>
                <v:shape id="Graphic 36" o:spid="_x0000_s1026" o:spt="100" style="position:absolute;left:2878015;top:1836060;height:73025;width:45720;" filled="f" stroked="t" coordsize="45720,73025" o:gfxdata="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WBaLsAAADb&#10;AAAADwAAAAAAAAABACAAAAAiAAAAZHJzL2Rvd25yZXYueG1sUEsBAhQAFAAAAAgAh07iQDMvBZ47&#10;AAAAOQAAABAAAAAAAAAAAQAgAAAACgEAAGRycy9zaGFwZXhtbC54bWxQSwUGAAAAAAYABgBbAQAA&#10;tAMAAAAA&#10;" path="m31483,0l30515,16506,33078,30037,38335,40834,45448,49140,34523,49610,23043,53136,11403,60497,0,72469e">
                  <v:fill on="f" focussize="0,0"/>
                  <v:stroke weight="0.796929133858268pt" color="#000000" joinstyle="round"/>
                  <v:imagedata o:title=""/>
                  <o:lock v:ext="edit" aspectratio="f"/>
                  <v:textbox inset="0mm,0mm,0mm,0mm"/>
                </v:shape>
                <v:shape id="Graphic 37" o:spid="_x0000_s1026" o:spt="100" style="position:absolute;left:903334;top:2216280;height:524510;width:863600;" filled="f" stroked="t" coordsize="863600,524510" o:gfxdata="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y3Mr74A&#10;AADbAAAADwAAAAAAAAABACAAAAAiAAAAZHJzL2Rvd25yZXYueG1sUEsBAhQAFAAAAAgAh07iQDMv&#10;BZ47AAAAOQAAABAAAAAAAAAAAQAgAAAADQEAAGRycy9zaGFwZXhtbC54bWxQSwUGAAAAAAYABgBb&#10;AQAAtwMAAAAA&#10;" path="m0,0l863575,524352e">
                  <v:fill on="f" focussize="0,0"/>
                  <v:stroke weight="0.797007874015748pt" color="#000000" joinstyle="round"/>
                  <v:imagedata o:title=""/>
                  <o:lock v:ext="edit" aspectratio="f"/>
                  <v:textbox inset="0mm,0mm,0mm,0mm"/>
                </v:shape>
                <v:shape id="Graphic 38" o:spid="_x0000_s1026" o:spt="100" style="position:absolute;left:1723045;top:2692679;height:67945;width:48260;" filled="f" stroked="t" coordsize="48260,67945" o:gfxdata="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Br5LugAAANsA&#10;AAAPAAAAAAAAAAEAIAAAACIAAABkcnMvZG93bnJldi54bWxQSwECFAAUAAAACACHTuJAMy8FnjsA&#10;AAA5AAAAEAAAAAAAAAABACAAAAAJAQAAZHJzL3NoYXBleG1sLnhtbFBLBQYAAAAABgAGAFsBAACz&#10;AwAAAAA=&#10;" path="m41008,0l37813,16223,38521,29976,42267,41387,48190,50580,37301,49565,25449,51505,12920,57221,0,67539e">
                  <v:fill on="f" focussize="0,0"/>
                  <v:stroke weight="0.796929133858268pt" color="#000000" joinstyle="round"/>
                  <v:imagedata o:title=""/>
                  <o:lock v:ext="edit" aspectratio="f"/>
                  <v:textbox inset="0mm,0mm,0mm,0mm"/>
                </v:shape>
                <v:shape id="Graphic 39" o:spid="_x0000_s1026" o:spt="100" style="position:absolute;left:1969615;top:2216280;height:422275;width:1270;" filled="f" stroked="t" coordsize="1,422275" o:gfxdata="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T1Cq8AAAA&#10;2wAAAA8AAAAAAAAAAQAgAAAAIgAAAGRycy9kb3ducmV2LnhtbFBLAQIUABQAAAAIAIdO4kAzLwWe&#10;OwAAADkAAAAQAAAAAAAAAAEAIAAAAAsBAABkcnMvc2hhcGV4bWwueG1sUEsFBgAAAAAGAAYAWwEA&#10;ALUDAAAAAA==&#10;" path="m0,0l0,421883e">
                  <v:fill on="f" focussize="0,0"/>
                  <v:stroke weight="0.797007874015748pt" color="#000000" joinstyle="round"/>
                  <v:imagedata o:title=""/>
                  <o:lock v:ext="edit" aspectratio="f"/>
                  <v:textbox inset="0mm,0mm,0mm,0mm"/>
                </v:shape>
                <v:shape id="Graphic 40" o:spid="_x0000_s1026" o:spt="100" style="position:absolute;left:1930106;top:2610834;height:32384;width:79375;" filled="f" stroked="t" coordsize="79375,32384" o:gfxdata="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8p3pugAAANsA&#10;AAAPAAAAAAAAAAEAIAAAACIAAABkcnMvZG93bnJldi54bWxQSwECFAAUAAAACACHTuJAMy8FnjsA&#10;AAA5AAAAEAAAAAAAAAABACAAAAAJAQAAZHJzL3NoYXBleG1sLnhtbFBLBQYAAAAABgAGAFsBAACz&#10;AwAAAAA=&#10;" path="m79018,0l63492,5689,52102,13432,44293,22556,39509,32390,34724,22556,26915,13432,15525,5689,0,0e">
                  <v:fill on="f" focussize="0,0"/>
                  <v:stroke weight="0.797007874015748pt" color="#000000" joinstyle="round"/>
                  <v:imagedata o:title=""/>
                  <o:lock v:ext="edit" aspectratio="f"/>
                  <v:textbox inset="0mm,0mm,0mm,0mm"/>
                </v:shape>
                <v:shape id="Graphic 41" o:spid="_x0000_s1026" o:spt="100" style="position:absolute;left:2172320;top:2216280;height:524510;width:863600;" filled="f" stroked="t" coordsize="863600,524510" o:gfxdata="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joI9vQAA&#10;ANsAAAAPAAAAAAAAAAEAIAAAACIAAABkcnMvZG93bnJldi54bWxQSwECFAAUAAAACACHTuJAMy8F&#10;njsAAAA5AAAAEAAAAAAAAAABACAAAAAMAQAAZHJzL3NoYXBleG1sLnhtbFBLBQYAAAAABgAGAFsB&#10;AAC2AwAAAAA=&#10;" path="m863576,0l0,524352e">
                  <v:fill on="f" focussize="0,0"/>
                  <v:stroke weight="0.797007874015748pt" color="#000000" joinstyle="round"/>
                  <v:imagedata o:title=""/>
                  <o:lock v:ext="edit" aspectratio="f"/>
                  <v:textbox inset="0mm,0mm,0mm,0mm"/>
                </v:shape>
                <v:shape id="Graphic 42" o:spid="_x0000_s1026" o:spt="100" style="position:absolute;left:2167994;top:2692679;height:67945;width:48260;" filled="f" stroked="t" coordsize="48260,67945" o:gfxdata="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j63L4A&#10;AADbAAAADwAAAAAAAAABACAAAAAiAAAAZHJzL2Rvd25yZXYueG1sUEsBAhQAFAAAAAgAh07iQDMv&#10;BZ47AAAAOQAAABAAAAAAAAAAAQAgAAAADQEAAGRycy9zaGFwZXhtbC54bWxQSwUGAAAAAAYABgBb&#10;AQAAtwMAAAAA&#10;" path="m48190,67539l35269,57221,22740,51505,10888,49565,0,50580,5922,41387,9668,29976,10376,16223,7181,0e">
                  <v:fill on="f" focussize="0,0"/>
                  <v:stroke weight="0.796929133858268pt" color="#000000" joinstyle="round"/>
                  <v:imagedata o:title=""/>
                  <o:lock v:ext="edit" aspectratio="f"/>
                  <v:textbox inset="0mm,0mm,0mm,0mm"/>
                </v:shape>
                <v:shape id="Graphic 43" o:spid="_x0000_s1026" o:spt="100" style="position:absolute;left:1347889;top:2978236;height:240665;width:421640;" filled="f" stroked="t" coordsize="421640,240665" o:gfxdata="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DNR7vQAA&#10;ANsAAAAPAAAAAAAAAAEAIAAAACIAAABkcnMvZG93bnJldi54bWxQSwECFAAUAAAACACHTuJAMy8F&#10;njsAAAA5AAAAEAAAAAAAAAABACAAAAAMAQAAZHJzL3NoYXBleG1sLnhtbFBLBQYAAAAABgAGAFsB&#10;AAC2AwAAAAA=&#10;" path="m421023,0l0,240206e">
                  <v:fill on="f" focussize="0,0"/>
                  <v:stroke weight="0.797007874015748pt" color="#000000" joinstyle="round"/>
                  <v:imagedata o:title=""/>
                  <o:lock v:ext="edit" aspectratio="f"/>
                  <v:textbox inset="0mm,0mm,0mm,0mm"/>
                </v:shape>
                <v:shape id="Graphic 44" o:spid="_x0000_s1026" o:spt="100" style="position:absolute;left:1343493;top:3170585;height:69215;width:48260;" filled="f" stroked="t" coordsize="48260,69215" o:gfxdata="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kQnKvQAA&#10;ANsAAAAPAAAAAAAAAAEAIAAAACIAAABkcnMvZG93bnJldi54bWxQSwECFAAUAAAACACHTuJAMy8F&#10;njsAAAA5AAAAEAAAAAAAAAABACAAAAAMAQAAZHJzL3NoYXBleG1sLnhtbFBLBQYAAAAABgAGAFsB&#10;AAC2AwAAAAA=&#10;" path="m47710,68629l35075,57964,22706,51908,10911,49647,0,50365,6170,41337,10225,30033,11306,16303,8554,0e">
                  <v:fill on="f" focussize="0,0"/>
                  <v:stroke weight="0.796929133858268pt" color="#000000" joinstyle="round"/>
                  <v:imagedata o:title=""/>
                  <o:lock v:ext="edit" aspectratio="f"/>
                  <v:textbox inset="0mm,0mm,0mm,0mm"/>
                </v:shape>
                <v:shape id="Graphic 45" o:spid="_x0000_s1026" o:spt="100" style="position:absolute;left:2170317;top:2978236;height:240665;width:421640;" filled="f" stroked="t" coordsize="421640,240665" o:gfxdata="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qemUvQAA&#10;ANsAAAAPAAAAAAAAAAEAIAAAACIAAABkcnMvZG93bnJldi54bWxQSwECFAAUAAAACACHTuJAMy8F&#10;njsAAAA5AAAAEAAAAAAAAAABACAAAAAMAQAAZHJzL3NoYXBleG1sLnhtbFBLBQYAAAAABgAGAFsB&#10;AAC2AwAAAAA=&#10;" path="m0,0l421023,240206e">
                  <v:fill on="f" focussize="0,0"/>
                  <v:stroke weight="0.797007874015748pt" color="#000000" joinstyle="round"/>
                  <v:imagedata o:title=""/>
                  <o:lock v:ext="edit" aspectratio="f"/>
                  <v:textbox inset="0mm,0mm,0mm,0mm"/>
                </v:shape>
                <v:shape id="Graphic 46" o:spid="_x0000_s1026" o:spt="100" style="position:absolute;left:2548026;top:3170585;height:69215;width:48260;" filled="f" stroked="t" coordsize="48260,69215" o:gfxdata="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DzImvQAA&#10;ANsAAAAPAAAAAAAAAAEAIAAAACIAAABkcnMvZG93bnJldi54bWxQSwECFAAUAAAACACHTuJAMy8F&#10;njsAAAA5AAAAEAAAAAAAAAABACAAAAAMAQAAZHJzL3NoYXBleG1sLnhtbFBLBQYAAAAABgAGAFsB&#10;AAC2AwAAAAA=&#10;" path="m39155,0l36403,16303,37484,30033,41540,41337,47710,50365,36798,49647,25003,51908,12634,57964,0,68629e">
                  <v:fill on="f" focussize="0,0"/>
                  <v:stroke weight="0.796929133858268pt" color="#000000" joinstyle="round"/>
                  <v:imagedata o:title=""/>
                  <o:lock v:ext="edit" aspectratio="f"/>
                  <v:textbox inset="0mm,0mm,0mm,0mm"/>
                </v:shape>
                <v:shape id="Textbox 47" o:spid="_x0000_s1026" o:spt="202" type="#_x0000_t202" style="position:absolute;left:1448427;top:104938;height:122555;width:1055370;" filled="f" stroked="f" coordsize="21600,21600" o:gfxdata="UEsDBAoAAAAAAIdO4kAAAAAAAAAAAAAAAAAEAAAAZHJzL1BLAwQUAAAACACHTuJAllBG0b4AAADb&#10;AAAADwAAAGRycy9kb3ducmV2LnhtbEWPT2sCMRTE7wW/Q3hCbzWxF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lBG0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2ACDD89">
                        <w:pPr>
                          <w:spacing w:line="182" w:lineRule="exact"/>
                          <w:rPr>
                            <w:sz w:val="16"/>
                          </w:rPr>
                        </w:pPr>
                        <w:r>
                          <w:rPr>
                            <w:spacing w:val="-2"/>
                            <w:sz w:val="16"/>
                          </w:rPr>
                          <w:t>ATM</w:t>
                        </w:r>
                        <w:r>
                          <w:rPr>
                            <w:spacing w:val="-5"/>
                            <w:sz w:val="16"/>
                          </w:rPr>
                          <w:t xml:space="preserve"> </w:t>
                        </w:r>
                        <w:r>
                          <w:rPr>
                            <w:spacing w:val="-2"/>
                            <w:sz w:val="16"/>
                          </w:rPr>
                          <w:t>Transaction</w:t>
                        </w:r>
                        <w:r>
                          <w:rPr>
                            <w:spacing w:val="-5"/>
                            <w:sz w:val="16"/>
                          </w:rPr>
                          <w:t xml:space="preserve"> </w:t>
                        </w:r>
                        <w:r>
                          <w:rPr>
                            <w:spacing w:val="-2"/>
                            <w:sz w:val="16"/>
                          </w:rPr>
                          <w:t>Dataset</w:t>
                        </w:r>
                      </w:p>
                    </w:txbxContent>
                  </v:textbox>
                </v:shape>
                <v:shape id="Textbox 48" o:spid="_x0000_s1026" o:spt="202" type="#_x0000_t202" style="position:absolute;left:1313210;top:687550;height:242570;width:1325880;" filled="f" stroked="f" coordsize="21600,21600" o:gfxdata="UEsDBAoAAAAAAIdO4kAAAAAAAAAAAAAAAAAEAAAAZHJzL1BLAwQUAAAACACHTuJA58/So7oAAADb&#10;AAAADwAAAGRycy9kb3ducmV2LnhtbEVPy2oCMRTdF/yHcAvd1UQp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z9K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65936AC">
                        <w:pPr>
                          <w:spacing w:line="247" w:lineRule="auto"/>
                          <w:ind w:right="18" w:firstLine="416"/>
                          <w:rPr>
                            <w:sz w:val="16"/>
                          </w:rPr>
                        </w:pPr>
                        <w:r>
                          <w:rPr>
                            <w:sz w:val="16"/>
                          </w:rPr>
                          <w:t>Data</w:t>
                        </w:r>
                        <w:r>
                          <w:rPr>
                            <w:spacing w:val="-3"/>
                            <w:sz w:val="16"/>
                          </w:rPr>
                          <w:t xml:space="preserve"> </w:t>
                        </w:r>
                        <w:r>
                          <w:rPr>
                            <w:sz w:val="16"/>
                          </w:rPr>
                          <w:t>Preprocessing</w:t>
                        </w:r>
                        <w:r>
                          <w:rPr>
                            <w:spacing w:val="40"/>
                            <w:sz w:val="16"/>
                          </w:rPr>
                          <w:t xml:space="preserve"> </w:t>
                        </w:r>
                        <w:r>
                          <w:rPr>
                            <w:sz w:val="16"/>
                          </w:rPr>
                          <w:t>(Cleaning</w:t>
                        </w:r>
                        <w:r>
                          <w:rPr>
                            <w:spacing w:val="-10"/>
                            <w:sz w:val="16"/>
                          </w:rPr>
                          <w:t xml:space="preserve"> </w:t>
                        </w:r>
                        <w:r>
                          <w:rPr>
                            <w:sz w:val="16"/>
                          </w:rPr>
                          <w:t>&amp;</w:t>
                        </w:r>
                        <w:r>
                          <w:rPr>
                            <w:spacing w:val="-10"/>
                            <w:sz w:val="16"/>
                          </w:rPr>
                          <w:t xml:space="preserve"> </w:t>
                        </w:r>
                        <w:r>
                          <w:rPr>
                            <w:sz w:val="16"/>
                          </w:rPr>
                          <w:t>Feature</w:t>
                        </w:r>
                        <w:r>
                          <w:rPr>
                            <w:spacing w:val="-10"/>
                            <w:sz w:val="16"/>
                          </w:rPr>
                          <w:t xml:space="preserve"> </w:t>
                        </w:r>
                        <w:r>
                          <w:rPr>
                            <w:sz w:val="16"/>
                          </w:rPr>
                          <w:t>Extraction)</w:t>
                        </w:r>
                      </w:p>
                    </w:txbxContent>
                  </v:textbox>
                </v:shape>
                <v:shape id="Textbox 49" o:spid="_x0000_s1026" o:spt="202" type="#_x0000_t202" style="position:absolute;left:1543690;top:1342578;height:242570;width:864869;" filled="f" stroked="f" coordsize="21600,21600" o:gfxdata="UEsDBAoAAAAAAIdO4kAAAAAAAAAAAAAAAAAEAAAAZHJzL1BLAwQUAAAACACHTuJAiIN3OL0AAADb&#10;AAAADwAAAGRycy9kb3ducmV2LnhtbEWPQWsCMRSE74L/ITyhN00sR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g3c4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657CD00">
                        <w:pPr>
                          <w:spacing w:line="247" w:lineRule="auto"/>
                          <w:ind w:right="18" w:firstLine="97"/>
                          <w:rPr>
                            <w:sz w:val="16"/>
                          </w:rPr>
                        </w:pPr>
                        <w:r>
                          <w:rPr>
                            <w:sz w:val="16"/>
                          </w:rPr>
                          <w:t>AI-Agent</w:t>
                        </w:r>
                        <w:r>
                          <w:rPr>
                            <w:spacing w:val="-3"/>
                            <w:sz w:val="16"/>
                          </w:rPr>
                          <w:t xml:space="preserve"> </w:t>
                        </w:r>
                        <w:r>
                          <w:rPr>
                            <w:sz w:val="16"/>
                          </w:rPr>
                          <w:t>Module</w:t>
                        </w:r>
                        <w:r>
                          <w:rPr>
                            <w:spacing w:val="40"/>
                            <w:sz w:val="16"/>
                          </w:rPr>
                          <w:t xml:space="preserve"> </w:t>
                        </w:r>
                        <w:r>
                          <w:rPr>
                            <w:spacing w:val="-2"/>
                            <w:sz w:val="16"/>
                          </w:rPr>
                          <w:t>(BiLSTM</w:t>
                        </w:r>
                        <w:r>
                          <w:rPr>
                            <w:spacing w:val="-8"/>
                            <w:sz w:val="16"/>
                          </w:rPr>
                          <w:t xml:space="preserve"> </w:t>
                        </w:r>
                        <w:r>
                          <w:rPr>
                            <w:spacing w:val="-2"/>
                            <w:sz w:val="16"/>
                          </w:rPr>
                          <w:t>Detection)</w:t>
                        </w:r>
                      </w:p>
                    </w:txbxContent>
                  </v:textbox>
                </v:shape>
                <v:shape id="Textbox 50" o:spid="_x0000_s1026" o:spt="202" type="#_x0000_t202" style="position:absolute;left:331742;top:1932036;height:242570;width:614680;" filled="f" stroked="f" coordsize="21600,21600" o:gfxdata="UEsDBAoAAAAAAIdO4kAAAAAAAAAAAAAAAAAEAAAAZHJzL1BLAwQUAAAACACHTuJAnGBIeLoAAADb&#10;AAAADwAAAGRycy9kb3ducmV2LnhtbEVPy2oCMRTdF/yHcAvd1USh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YEh4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133AC31D">
                        <w:pPr>
                          <w:spacing w:line="247" w:lineRule="auto"/>
                          <w:ind w:firstLine="170"/>
                          <w:rPr>
                            <w:sz w:val="16"/>
                          </w:rPr>
                        </w:pPr>
                        <w:r>
                          <w:rPr>
                            <w:spacing w:val="-2"/>
                            <w:sz w:val="16"/>
                          </w:rPr>
                          <w:t>Password</w:t>
                        </w:r>
                        <w:r>
                          <w:rPr>
                            <w:spacing w:val="40"/>
                            <w:sz w:val="16"/>
                          </w:rPr>
                          <w:t xml:space="preserve"> </w:t>
                        </w:r>
                        <w:r>
                          <w:rPr>
                            <w:spacing w:val="-2"/>
                            <w:sz w:val="16"/>
                          </w:rPr>
                          <w:t>Authentication</w:t>
                        </w:r>
                      </w:p>
                    </w:txbxContent>
                  </v:textbox>
                </v:shape>
                <v:shape id="Textbox 51" o:spid="_x0000_s1026" o:spt="202" type="#_x0000_t202" style="position:absolute;left:1623141;top:1921660;height:242570;width:706120;" filled="f" stroked="f" coordsize="21600,21600" o:gfxdata="UEsDBAoAAAAAAIdO4kAAAAAAAAAAAAAAAAAEAAAAZHJzL1BLAwQUAAAACACHTuJA8yzt470AAADb&#10;AAAADwAAAGRycy9kb3ducmV2LnhtbEWPQWsCMRSE7wX/Q3hCbzXZQqW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O3j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1E12796">
                        <w:pPr>
                          <w:spacing w:line="247" w:lineRule="auto"/>
                          <w:ind w:left="266" w:right="18" w:hanging="267"/>
                          <w:rPr>
                            <w:sz w:val="16"/>
                          </w:rPr>
                        </w:pPr>
                        <w:r>
                          <w:rPr>
                            <w:spacing w:val="-2"/>
                            <w:sz w:val="16"/>
                          </w:rPr>
                          <w:t>Spending</w:t>
                        </w:r>
                        <w:r>
                          <w:rPr>
                            <w:spacing w:val="-8"/>
                            <w:sz w:val="16"/>
                          </w:rPr>
                          <w:t xml:space="preserve"> </w:t>
                        </w:r>
                        <w:r>
                          <w:rPr>
                            <w:spacing w:val="-2"/>
                            <w:sz w:val="16"/>
                          </w:rPr>
                          <w:t>Pattern</w:t>
                        </w:r>
                        <w:r>
                          <w:rPr>
                            <w:spacing w:val="40"/>
                            <w:sz w:val="16"/>
                          </w:rPr>
                          <w:t xml:space="preserve"> </w:t>
                        </w:r>
                        <w:r>
                          <w:rPr>
                            <w:spacing w:val="-2"/>
                            <w:sz w:val="16"/>
                          </w:rPr>
                          <w:t>Analysis</w:t>
                        </w:r>
                      </w:p>
                    </w:txbxContent>
                  </v:textbox>
                </v:shape>
                <v:shape id="Textbox 52" o:spid="_x0000_s1026" o:spt="202" type="#_x0000_t202" style="position:absolute;left:3005854;top:1932036;height:242570;width:614680;" filled="f" stroked="f" coordsize="21600,21600" o:gfxdata="UEsDBAoAAAAAAIdO4kAAAAAAAAAAAAAAAAAEAAAAZHJzL1BLAwQUAAAACACHTuJAA/5zlL4AAADb&#10;AAAADwAAAGRycy9kb3ducmV2LnhtbEWPzWrDMBCE74W+g9hCb42UQEP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zl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34CE25D">
                        <w:pPr>
                          <w:spacing w:line="247" w:lineRule="auto"/>
                          <w:ind w:firstLine="154"/>
                          <w:rPr>
                            <w:sz w:val="16"/>
                          </w:rPr>
                        </w:pPr>
                        <w:r>
                          <w:rPr>
                            <w:spacing w:val="-2"/>
                            <w:sz w:val="16"/>
                          </w:rPr>
                          <w:t>Biometric</w:t>
                        </w:r>
                        <w:r>
                          <w:rPr>
                            <w:spacing w:val="40"/>
                            <w:sz w:val="16"/>
                          </w:rPr>
                          <w:t xml:space="preserve"> </w:t>
                        </w:r>
                        <w:r>
                          <w:rPr>
                            <w:spacing w:val="-2"/>
                            <w:sz w:val="16"/>
                          </w:rPr>
                          <w:t>Authentication</w:t>
                        </w:r>
                      </w:p>
                    </w:txbxContent>
                  </v:textbox>
                </v:shape>
                <v:shape id="Textbox 53" o:spid="_x0000_s1026" o:spt="202" type="#_x0000_t202" style="position:absolute;left:1727853;top:2804107;height:122555;width:496570;" filled="f" stroked="f" coordsize="21600,21600" o:gfxdata="UEsDBAoAAAAAAIdO4kAAAAAAAAAAAAAAAAAEAAAAZHJzL1BLAwQUAAAACACHTuJAbLLWD74AAADb&#10;AAAADwAAAGRycy9kb3ducmV2LnhtbEWPQWsCMRSE70L/Q3gFb5pYU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LWD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8C48214">
                        <w:pPr>
                          <w:spacing w:line="182" w:lineRule="exact"/>
                          <w:rPr>
                            <w:sz w:val="16"/>
                          </w:rPr>
                        </w:pPr>
                        <w:r>
                          <w:rPr>
                            <w:spacing w:val="-2"/>
                            <w:sz w:val="16"/>
                          </w:rPr>
                          <w:t>Fraudulent?</w:t>
                        </w:r>
                      </w:p>
                    </w:txbxContent>
                  </v:textbox>
                </v:shape>
                <v:shape id="Textbox 54" o:spid="_x0000_s1026" o:spt="202" type="#_x0000_t202" style="position:absolute;left:680192;top:3040505;height:470534;width:839469;" filled="f" stroked="f" coordsize="21600,21600" o:gfxdata="UEsDBAoAAAAAAIdO4kAAAAAAAAAAAAAAAAAEAAAAZHJzL1BLAwQUAAAACACHTuJA41tOe74AAADb&#10;AAAADwAAAGRycy9kb3ducmV2LnhtbEWPQWsCMRSE70L/Q3gFb5pYVO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tO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D35F107">
                        <w:pPr>
                          <w:spacing w:line="182" w:lineRule="exact"/>
                          <w:ind w:right="18"/>
                          <w:jc w:val="right"/>
                          <w:rPr>
                            <w:sz w:val="16"/>
                          </w:rPr>
                        </w:pPr>
                        <w:r>
                          <w:rPr>
                            <w:spacing w:val="-5"/>
                            <w:sz w:val="16"/>
                          </w:rPr>
                          <w:t>Yes</w:t>
                        </w:r>
                      </w:p>
                      <w:p w14:paraId="696C5CAD">
                        <w:pPr>
                          <w:spacing w:before="174" w:line="247" w:lineRule="auto"/>
                          <w:ind w:left="149" w:right="81" w:hanging="150"/>
                          <w:rPr>
                            <w:sz w:val="16"/>
                          </w:rPr>
                        </w:pPr>
                        <w:r>
                          <w:rPr>
                            <w:spacing w:val="-2"/>
                            <w:sz w:val="16"/>
                          </w:rPr>
                          <w:t>Block</w:t>
                        </w:r>
                        <w:r>
                          <w:rPr>
                            <w:spacing w:val="-8"/>
                            <w:sz w:val="16"/>
                          </w:rPr>
                          <w:t xml:space="preserve"> </w:t>
                        </w:r>
                        <w:r>
                          <w:rPr>
                            <w:spacing w:val="-2"/>
                            <w:sz w:val="16"/>
                          </w:rPr>
                          <w:t>Transaction</w:t>
                        </w:r>
                        <w:r>
                          <w:rPr>
                            <w:spacing w:val="40"/>
                            <w:sz w:val="16"/>
                          </w:rPr>
                          <w:t xml:space="preserve"> </w:t>
                        </w:r>
                        <w:r>
                          <w:rPr>
                            <w:sz w:val="16"/>
                          </w:rPr>
                          <w:t>&amp; Alert Bank</w:t>
                        </w:r>
                      </w:p>
                    </w:txbxContent>
                  </v:textbox>
                </v:shape>
                <v:shape id="Textbox 55" o:spid="_x0000_s1026" o:spt="202" type="#_x0000_t202" style="position:absolute;left:2432461;top:3040505;height:122555;width:136525;" filled="f" stroked="f" coordsize="21600,21600" o:gfxdata="UEsDBAoAAAAAAIdO4kAAAAAAAAAAAAAAAAAEAAAAZHJzL1BLAwQUAAAACACHTuJAjBfr4L4AAADb&#10;AAAADwAAAGRycy9kb3ducmV2LnhtbEWPzWrDMBCE74W+g9hCb42UQ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Bfr4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7F129F3">
                        <w:pPr>
                          <w:spacing w:line="182" w:lineRule="exact"/>
                          <w:rPr>
                            <w:sz w:val="16"/>
                          </w:rPr>
                        </w:pPr>
                        <w:r>
                          <w:rPr>
                            <w:spacing w:val="-5"/>
                            <w:sz w:val="16"/>
                          </w:rPr>
                          <w:t>No</w:t>
                        </w:r>
                      </w:p>
                    </w:txbxContent>
                  </v:textbox>
                </v:shape>
                <v:shape id="Textbox 56" o:spid="_x0000_s1026" o:spt="202" type="#_x0000_t202" style="position:absolute;left:2651168;top:3267555;height:242570;width:487045;" filled="f" stroked="f" coordsize="21600,21600" o:gfxdata="UEsDBAoAAAAAAIdO4kAAAAAAAAAAAAAAAAAEAAAAZHJzL1BLAwQUAAAACACHTuJAfMV1l70AAADb&#10;AAAADwAAAGRycy9kb3ducmV2LnhtbEWPQWsCMRSE7wX/Q3hCbzWx0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xXW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931C6A4">
                        <w:pPr>
                          <w:spacing w:line="247" w:lineRule="auto"/>
                          <w:ind w:right="18" w:firstLine="97"/>
                          <w:rPr>
                            <w:sz w:val="16"/>
                          </w:rPr>
                        </w:pPr>
                        <w:r>
                          <w:rPr>
                            <w:spacing w:val="-2"/>
                            <w:sz w:val="16"/>
                          </w:rPr>
                          <w:t>Approve</w:t>
                        </w:r>
                        <w:r>
                          <w:rPr>
                            <w:spacing w:val="40"/>
                            <w:sz w:val="16"/>
                          </w:rPr>
                          <w:t xml:space="preserve"> </w:t>
                        </w:r>
                        <w:r>
                          <w:rPr>
                            <w:spacing w:val="-2"/>
                            <w:sz w:val="16"/>
                          </w:rPr>
                          <w:t>Transaction</w:t>
                        </w:r>
                      </w:p>
                    </w:txbxContent>
                  </v:textbox>
                </v:shape>
                <w10:wrap type="topAndBottom"/>
              </v:group>
            </w:pict>
          </mc:Fallback>
        </mc:AlternateContent>
      </w:r>
    </w:p>
    <w:p w14:paraId="7C5DBEEC">
      <w:pPr>
        <w:adjustRightInd w:val="0"/>
        <w:snapToGrid w:val="0"/>
        <w:spacing w:before="120" w:after="240"/>
        <w:rPr>
          <w:rFonts w:eastAsiaTheme="minorEastAsia"/>
          <w:spacing w:val="-2"/>
          <w:sz w:val="16"/>
          <w:lang w:eastAsia="zh-CN"/>
        </w:rPr>
      </w:pPr>
      <w:r>
        <w:rPr>
          <w:sz w:val="16"/>
        </w:rPr>
        <w:t>Fig</w:t>
      </w:r>
      <w:r>
        <w:rPr>
          <w:rFonts w:hint="eastAsia" w:eastAsiaTheme="minorEastAsia"/>
          <w:sz w:val="16"/>
          <w:lang w:eastAsia="zh-CN"/>
        </w:rPr>
        <w:t>.</w:t>
      </w:r>
      <w:r>
        <w:rPr>
          <w:spacing w:val="-8"/>
          <w:sz w:val="16"/>
        </w:rPr>
        <w:t xml:space="preserve"> </w:t>
      </w:r>
      <w:r>
        <w:rPr>
          <w:sz w:val="16"/>
        </w:rPr>
        <w:t>1.</w:t>
      </w:r>
      <w:r>
        <w:rPr>
          <w:spacing w:val="1"/>
          <w:sz w:val="16"/>
        </w:rPr>
        <w:t xml:space="preserve"> </w:t>
      </w:r>
      <w:r>
        <w:rPr>
          <w:sz w:val="16"/>
        </w:rPr>
        <w:t>Single-column</w:t>
      </w:r>
      <w:r>
        <w:rPr>
          <w:spacing w:val="-7"/>
          <w:sz w:val="16"/>
        </w:rPr>
        <w:t xml:space="preserve"> </w:t>
      </w:r>
      <w:r>
        <w:rPr>
          <w:sz w:val="16"/>
        </w:rPr>
        <w:t>workflow</w:t>
      </w:r>
      <w:r>
        <w:rPr>
          <w:spacing w:val="-7"/>
          <w:sz w:val="16"/>
        </w:rPr>
        <w:t xml:space="preserve"> </w:t>
      </w:r>
      <w:r>
        <w:rPr>
          <w:sz w:val="16"/>
        </w:rPr>
        <w:t>of</w:t>
      </w:r>
      <w:r>
        <w:rPr>
          <w:spacing w:val="-7"/>
          <w:sz w:val="16"/>
        </w:rPr>
        <w:t xml:space="preserve"> </w:t>
      </w:r>
      <w:r>
        <w:rPr>
          <w:sz w:val="16"/>
        </w:rPr>
        <w:t>the</w:t>
      </w:r>
      <w:r>
        <w:rPr>
          <w:spacing w:val="-8"/>
          <w:sz w:val="16"/>
        </w:rPr>
        <w:t xml:space="preserve"> </w:t>
      </w:r>
      <w:r>
        <w:rPr>
          <w:sz w:val="16"/>
        </w:rPr>
        <w:t>proposed</w:t>
      </w:r>
      <w:r>
        <w:rPr>
          <w:spacing w:val="-7"/>
          <w:sz w:val="16"/>
        </w:rPr>
        <w:t xml:space="preserve"> </w:t>
      </w:r>
      <w:r>
        <w:rPr>
          <w:sz w:val="16"/>
        </w:rPr>
        <w:t>ATM</w:t>
      </w:r>
      <w:r>
        <w:rPr>
          <w:spacing w:val="-7"/>
          <w:sz w:val="16"/>
        </w:rPr>
        <w:t xml:space="preserve"> </w:t>
      </w:r>
      <w:r>
        <w:rPr>
          <w:sz w:val="16"/>
        </w:rPr>
        <w:t>fraud</w:t>
      </w:r>
      <w:r>
        <w:rPr>
          <w:spacing w:val="-7"/>
          <w:sz w:val="16"/>
        </w:rPr>
        <w:t xml:space="preserve"> </w:t>
      </w:r>
      <w:r>
        <w:rPr>
          <w:sz w:val="16"/>
        </w:rPr>
        <w:t>detection</w:t>
      </w:r>
      <w:r>
        <w:rPr>
          <w:spacing w:val="-8"/>
          <w:sz w:val="16"/>
        </w:rPr>
        <w:t xml:space="preserve"> </w:t>
      </w:r>
      <w:r>
        <w:rPr>
          <w:sz w:val="16"/>
        </w:rPr>
        <w:t>system</w:t>
      </w:r>
      <w:r>
        <w:rPr>
          <w:spacing w:val="-7"/>
          <w:sz w:val="16"/>
        </w:rPr>
        <w:t xml:space="preserve"> </w:t>
      </w:r>
      <w:r>
        <w:rPr>
          <w:sz w:val="16"/>
        </w:rPr>
        <w:t>using</w:t>
      </w:r>
      <w:r>
        <w:rPr>
          <w:spacing w:val="-7"/>
          <w:sz w:val="16"/>
        </w:rPr>
        <w:t xml:space="preserve"> </w:t>
      </w:r>
      <w:r>
        <w:rPr>
          <w:sz w:val="16"/>
        </w:rPr>
        <w:t>BiLSTM-based</w:t>
      </w:r>
      <w:r>
        <w:rPr>
          <w:spacing w:val="-7"/>
          <w:sz w:val="16"/>
        </w:rPr>
        <w:t xml:space="preserve"> </w:t>
      </w:r>
      <w:r>
        <w:rPr>
          <w:sz w:val="16"/>
        </w:rPr>
        <w:t>AI</w:t>
      </w:r>
      <w:r>
        <w:rPr>
          <w:spacing w:val="-7"/>
          <w:sz w:val="16"/>
        </w:rPr>
        <w:t xml:space="preserve"> </w:t>
      </w:r>
      <w:r>
        <w:rPr>
          <w:sz w:val="16"/>
        </w:rPr>
        <w:t>agent</w:t>
      </w:r>
      <w:r>
        <w:rPr>
          <w:spacing w:val="-8"/>
          <w:sz w:val="16"/>
        </w:rPr>
        <w:t xml:space="preserve"> </w:t>
      </w:r>
      <w:r>
        <w:rPr>
          <w:sz w:val="16"/>
        </w:rPr>
        <w:t>and</w:t>
      </w:r>
      <w:r>
        <w:rPr>
          <w:spacing w:val="-7"/>
          <w:sz w:val="16"/>
        </w:rPr>
        <w:t xml:space="preserve"> </w:t>
      </w:r>
      <w:r>
        <w:rPr>
          <w:sz w:val="16"/>
        </w:rPr>
        <w:t>multi-factor</w:t>
      </w:r>
      <w:r>
        <w:rPr>
          <w:spacing w:val="-7"/>
          <w:sz w:val="16"/>
        </w:rPr>
        <w:t xml:space="preserve"> </w:t>
      </w:r>
      <w:r>
        <w:rPr>
          <w:spacing w:val="-2"/>
          <w:sz w:val="16"/>
        </w:rPr>
        <w:t>authentication.</w:t>
      </w:r>
    </w:p>
    <w:p w14:paraId="6F72951D">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System Overview</w:t>
      </w:r>
    </w:p>
    <w:p w14:paraId="19CF5ADF">
      <w:pPr>
        <w:pStyle w:val="4"/>
        <w:adjustRightInd w:val="0"/>
        <w:snapToGrid w:val="0"/>
        <w:ind w:firstLine="400" w:firstLineChars="200"/>
        <w:jc w:val="both"/>
        <w:rPr>
          <w:rFonts w:eastAsiaTheme="minorEastAsia"/>
          <w:lang w:eastAsia="zh-CN"/>
        </w:rPr>
      </w:pPr>
      <w:r>
        <w:t>In</w:t>
      </w:r>
      <w:r>
        <w:rPr>
          <w:spacing w:val="-4"/>
        </w:rPr>
        <w:t xml:space="preserve"> </w:t>
      </w:r>
      <w:r>
        <w:t>both</w:t>
      </w:r>
      <w:r>
        <w:rPr>
          <w:spacing w:val="-4"/>
        </w:rPr>
        <w:t xml:space="preserve"> </w:t>
      </w:r>
      <w:r>
        <w:t>static</w:t>
      </w:r>
      <w:r>
        <w:rPr>
          <w:spacing w:val="-4"/>
        </w:rPr>
        <w:t xml:space="preserve"> </w:t>
      </w:r>
      <w:r>
        <w:t>and</w:t>
      </w:r>
      <w:r>
        <w:rPr>
          <w:spacing w:val="-4"/>
        </w:rPr>
        <w:t xml:space="preserve"> </w:t>
      </w:r>
      <w:r>
        <w:t>streaming</w:t>
      </w:r>
      <w:r>
        <w:rPr>
          <w:spacing w:val="-4"/>
        </w:rPr>
        <w:t xml:space="preserve"> </w:t>
      </w:r>
      <w:r>
        <w:t>scenarios,</w:t>
      </w:r>
      <w:r>
        <w:rPr>
          <w:spacing w:val="-3"/>
        </w:rPr>
        <w:t xml:space="preserve"> </w:t>
      </w:r>
      <w:r>
        <w:t>the</w:t>
      </w:r>
      <w:r>
        <w:rPr>
          <w:spacing w:val="-4"/>
        </w:rPr>
        <w:t xml:space="preserve"> </w:t>
      </w:r>
      <w:r>
        <w:t>system</w:t>
      </w:r>
      <w:r>
        <w:rPr>
          <w:spacing w:val="-4"/>
        </w:rPr>
        <w:t xml:space="preserve"> </w:t>
      </w:r>
      <w:r>
        <w:t>seeks</w:t>
      </w:r>
      <w:r>
        <w:rPr>
          <w:spacing w:val="-4"/>
        </w:rPr>
        <w:t xml:space="preserve"> </w:t>
      </w:r>
      <w:r>
        <w:t>to</w:t>
      </w:r>
      <w:r>
        <w:rPr>
          <w:spacing w:val="-4"/>
        </w:rPr>
        <w:t xml:space="preserve"> </w:t>
      </w:r>
      <w:r>
        <w:t>identify</w:t>
      </w:r>
      <w:r>
        <w:rPr>
          <w:spacing w:val="-4"/>
        </w:rPr>
        <w:t xml:space="preserve"> </w:t>
      </w:r>
      <w:r>
        <w:t>fraudulent</w:t>
      </w:r>
      <w:r>
        <w:rPr>
          <w:spacing w:val="-4"/>
        </w:rPr>
        <w:t xml:space="preserve"> </w:t>
      </w:r>
      <w:r>
        <w:t>ATM</w:t>
      </w:r>
      <w:r>
        <w:rPr>
          <w:spacing w:val="-4"/>
        </w:rPr>
        <w:t xml:space="preserve"> </w:t>
      </w:r>
      <w:r>
        <w:t>transactions. It</w:t>
      </w:r>
      <w:r>
        <w:rPr>
          <w:spacing w:val="-4"/>
        </w:rPr>
        <w:t xml:space="preserve"> </w:t>
      </w:r>
      <w:r>
        <w:t>blends</w:t>
      </w:r>
      <w:r>
        <w:rPr>
          <w:spacing w:val="-4"/>
        </w:rPr>
        <w:t xml:space="preserve"> </w:t>
      </w:r>
      <w:r>
        <w:t>intelligent optimization approaches with sequential behavioural modelling. Three major modules make up the model:</w:t>
      </w:r>
    </w:p>
    <w:p w14:paraId="4E03DCFE">
      <w:pPr>
        <w:pStyle w:val="4"/>
        <w:adjustRightInd w:val="0"/>
        <w:snapToGrid w:val="0"/>
        <w:ind w:firstLine="400" w:firstLineChars="200"/>
        <w:jc w:val="both"/>
        <w:rPr>
          <w:rFonts w:eastAsiaTheme="minorEastAsia"/>
          <w:lang w:eastAsia="zh-CN"/>
        </w:rPr>
      </w:pPr>
    </w:p>
    <w:p w14:paraId="42DDCEB0">
      <w:pPr>
        <w:pStyle w:val="13"/>
        <w:numPr>
          <w:ilvl w:val="2"/>
          <w:numId w:val="1"/>
        </w:numPr>
        <w:tabs>
          <w:tab w:val="left" w:pos="497"/>
          <w:tab w:val="left" w:pos="499"/>
        </w:tabs>
        <w:adjustRightInd w:val="0"/>
        <w:snapToGrid w:val="0"/>
        <w:spacing w:before="0"/>
        <w:ind w:left="872" w:leftChars="200" w:right="0"/>
        <w:rPr>
          <w:sz w:val="20"/>
        </w:rPr>
      </w:pPr>
      <w:r>
        <w:rPr>
          <w:b/>
          <w:sz w:val="20"/>
        </w:rPr>
        <w:t xml:space="preserve">Password Authentication Module: </w:t>
      </w:r>
      <w:r>
        <w:rPr>
          <w:sz w:val="20"/>
        </w:rPr>
        <w:t>Verifies the user initiating the transaction using encryption the action is ap</w:t>
      </w:r>
      <w:r>
        <w:rPr>
          <w:spacing w:val="-2"/>
          <w:sz w:val="20"/>
        </w:rPr>
        <w:t>proved.</w:t>
      </w:r>
    </w:p>
    <w:p w14:paraId="524F202F">
      <w:pPr>
        <w:pStyle w:val="13"/>
        <w:numPr>
          <w:ilvl w:val="2"/>
          <w:numId w:val="1"/>
        </w:numPr>
        <w:tabs>
          <w:tab w:val="left" w:pos="497"/>
          <w:tab w:val="left" w:pos="499"/>
        </w:tabs>
        <w:adjustRightInd w:val="0"/>
        <w:snapToGrid w:val="0"/>
        <w:spacing w:before="0"/>
        <w:ind w:left="872" w:leftChars="200" w:right="0"/>
        <w:rPr>
          <w:sz w:val="20"/>
        </w:rPr>
      </w:pPr>
      <w:r>
        <w:rPr>
          <w:b/>
          <w:spacing w:val="-2"/>
          <w:sz w:val="20"/>
        </w:rPr>
        <w:t>AI-Agent</w:t>
      </w:r>
      <w:r>
        <w:rPr>
          <w:b/>
          <w:spacing w:val="-4"/>
          <w:sz w:val="20"/>
        </w:rPr>
        <w:t xml:space="preserve"> </w:t>
      </w:r>
      <w:r>
        <w:rPr>
          <w:b/>
          <w:spacing w:val="-2"/>
          <w:sz w:val="20"/>
        </w:rPr>
        <w:t>Module:</w:t>
      </w:r>
      <w:r>
        <w:rPr>
          <w:b/>
          <w:spacing w:val="19"/>
          <w:sz w:val="20"/>
        </w:rPr>
        <w:t xml:space="preserve"> </w:t>
      </w:r>
      <w:r>
        <w:rPr>
          <w:spacing w:val="-2"/>
          <w:sz w:val="20"/>
        </w:rPr>
        <w:t>Learns</w:t>
      </w:r>
      <w:r>
        <w:rPr>
          <w:spacing w:val="-4"/>
          <w:sz w:val="20"/>
        </w:rPr>
        <w:t xml:space="preserve"> </w:t>
      </w:r>
      <w:r>
        <w:rPr>
          <w:spacing w:val="-2"/>
          <w:sz w:val="20"/>
        </w:rPr>
        <w:t>user-specific</w:t>
      </w:r>
      <w:r>
        <w:rPr>
          <w:spacing w:val="-4"/>
          <w:sz w:val="20"/>
        </w:rPr>
        <w:t xml:space="preserve"> </w:t>
      </w:r>
      <w:r>
        <w:rPr>
          <w:spacing w:val="-2"/>
          <w:sz w:val="20"/>
        </w:rPr>
        <w:t>spending</w:t>
      </w:r>
      <w:r>
        <w:rPr>
          <w:spacing w:val="-4"/>
          <w:sz w:val="20"/>
        </w:rPr>
        <w:t xml:space="preserve"> </w:t>
      </w:r>
      <w:r>
        <w:rPr>
          <w:spacing w:val="-2"/>
          <w:sz w:val="20"/>
        </w:rPr>
        <w:t>habits</w:t>
      </w:r>
      <w:r>
        <w:rPr>
          <w:spacing w:val="-4"/>
          <w:sz w:val="20"/>
        </w:rPr>
        <w:t xml:space="preserve"> </w:t>
      </w:r>
      <w:r>
        <w:rPr>
          <w:spacing w:val="-2"/>
          <w:sz w:val="20"/>
        </w:rPr>
        <w:t>from</w:t>
      </w:r>
      <w:r>
        <w:rPr>
          <w:spacing w:val="-4"/>
          <w:sz w:val="20"/>
        </w:rPr>
        <w:t xml:space="preserve"> </w:t>
      </w:r>
      <w:r>
        <w:rPr>
          <w:spacing w:val="-2"/>
          <w:sz w:val="20"/>
        </w:rPr>
        <w:t>past</w:t>
      </w:r>
      <w:r>
        <w:rPr>
          <w:spacing w:val="-4"/>
          <w:sz w:val="20"/>
        </w:rPr>
        <w:t xml:space="preserve"> </w:t>
      </w:r>
      <w:r>
        <w:rPr>
          <w:spacing w:val="-2"/>
          <w:sz w:val="20"/>
        </w:rPr>
        <w:t>transaction</w:t>
      </w:r>
      <w:r>
        <w:rPr>
          <w:spacing w:val="-4"/>
          <w:sz w:val="20"/>
        </w:rPr>
        <w:t xml:space="preserve"> </w:t>
      </w:r>
      <w:r>
        <w:rPr>
          <w:spacing w:val="-2"/>
          <w:sz w:val="20"/>
        </w:rPr>
        <w:t>data</w:t>
      </w:r>
      <w:r>
        <w:rPr>
          <w:spacing w:val="-4"/>
          <w:sz w:val="20"/>
        </w:rPr>
        <w:t xml:space="preserve"> </w:t>
      </w:r>
      <w:r>
        <w:rPr>
          <w:spacing w:val="-2"/>
          <w:sz w:val="20"/>
        </w:rPr>
        <w:t>by</w:t>
      </w:r>
      <w:r>
        <w:rPr>
          <w:spacing w:val="-4"/>
          <w:sz w:val="20"/>
        </w:rPr>
        <w:t xml:space="preserve"> </w:t>
      </w:r>
      <w:r>
        <w:rPr>
          <w:spacing w:val="-2"/>
          <w:sz w:val="20"/>
        </w:rPr>
        <w:t>implementing</w:t>
      </w:r>
      <w:r>
        <w:rPr>
          <w:spacing w:val="-4"/>
          <w:sz w:val="20"/>
        </w:rPr>
        <w:t xml:space="preserve"> </w:t>
      </w:r>
      <w:r>
        <w:rPr>
          <w:spacing w:val="-2"/>
          <w:sz w:val="20"/>
        </w:rPr>
        <w:t>a</w:t>
      </w:r>
      <w:r>
        <w:rPr>
          <w:spacing w:val="-4"/>
          <w:sz w:val="20"/>
        </w:rPr>
        <w:t xml:space="preserve"> </w:t>
      </w:r>
      <w:r>
        <w:rPr>
          <w:spacing w:val="-2"/>
          <w:sz w:val="20"/>
        </w:rPr>
        <w:t xml:space="preserve">Bi-Directional </w:t>
      </w:r>
      <w:r>
        <w:rPr>
          <w:sz w:val="20"/>
        </w:rPr>
        <w:t>Long Short-Term Memory (BiLSTM) neural network.</w:t>
      </w:r>
    </w:p>
    <w:p w14:paraId="40929AA5">
      <w:pPr>
        <w:pStyle w:val="13"/>
        <w:numPr>
          <w:ilvl w:val="2"/>
          <w:numId w:val="1"/>
        </w:numPr>
        <w:tabs>
          <w:tab w:val="left" w:pos="496"/>
          <w:tab w:val="left" w:pos="498"/>
        </w:tabs>
        <w:adjustRightInd w:val="0"/>
        <w:snapToGrid w:val="0"/>
        <w:spacing w:before="0"/>
        <w:ind w:left="872" w:leftChars="200" w:right="0"/>
        <w:rPr>
          <w:spacing w:val="-2"/>
          <w:sz w:val="20"/>
        </w:rPr>
      </w:pPr>
      <w:r>
        <w:rPr>
          <w:b/>
          <w:sz w:val="20"/>
        </w:rPr>
        <w:t>Biometric Authentication Module:</w:t>
      </w:r>
      <w:r>
        <w:rPr>
          <w:b/>
          <w:spacing w:val="40"/>
          <w:sz w:val="20"/>
        </w:rPr>
        <w:t xml:space="preserve"> </w:t>
      </w:r>
      <w:r>
        <w:rPr>
          <w:spacing w:val="-2"/>
          <w:sz w:val="20"/>
        </w:rPr>
        <w:t>Reduces hazards associated with ATM skimming and card duplication by using facial recognition to verify user identity during ATM access. The biometric layer acts as an additional authentication mechanism integrated with password validation and AI-driven behavioral analysis. Although facial recognition improves protection against unauthorized card usage, practical deployment may still be influenced by environmental conditions, sensor quality, false acceptance rates (FAR), false rejection rates (FRR), and spoofing attempts such as presentation attacks.</w:t>
      </w:r>
    </w:p>
    <w:p w14:paraId="1CDF46F4">
      <w:pPr>
        <w:pStyle w:val="4"/>
        <w:adjustRightInd w:val="0"/>
        <w:snapToGrid w:val="0"/>
        <w:ind w:firstLine="400" w:firstLineChars="200"/>
        <w:jc w:val="both"/>
        <w:rPr>
          <w:rFonts w:eastAsiaTheme="minorEastAsia"/>
          <w:lang w:eastAsia="zh-CN"/>
        </w:rPr>
      </w:pPr>
    </w:p>
    <w:p w14:paraId="5343712D">
      <w:pPr>
        <w:pStyle w:val="4"/>
        <w:adjustRightInd w:val="0"/>
        <w:snapToGrid w:val="0"/>
        <w:ind w:firstLine="400" w:firstLineChars="200"/>
        <w:jc w:val="both"/>
      </w:pPr>
      <w:r>
        <w:t>The</w:t>
      </w:r>
      <w:r>
        <w:rPr>
          <w:spacing w:val="-1"/>
        </w:rPr>
        <w:t xml:space="preserve"> </w:t>
      </w:r>
      <w:r>
        <w:t>AI-agent</w:t>
      </w:r>
      <w:r>
        <w:rPr>
          <w:spacing w:val="-1"/>
        </w:rPr>
        <w:t xml:space="preserve"> </w:t>
      </w:r>
      <w:r>
        <w:t>continuously</w:t>
      </w:r>
      <w:r>
        <w:rPr>
          <w:spacing w:val="-1"/>
        </w:rPr>
        <w:t xml:space="preserve"> </w:t>
      </w:r>
      <w:r>
        <w:t>watches</w:t>
      </w:r>
      <w:r>
        <w:rPr>
          <w:spacing w:val="-1"/>
        </w:rPr>
        <w:t xml:space="preserve"> </w:t>
      </w:r>
      <w:r>
        <w:t>transaction</w:t>
      </w:r>
      <w:r>
        <w:rPr>
          <w:spacing w:val="-1"/>
        </w:rPr>
        <w:t xml:space="preserve"> </w:t>
      </w:r>
      <w:r>
        <w:t>sequences</w:t>
      </w:r>
      <w:r>
        <w:rPr>
          <w:spacing w:val="-1"/>
        </w:rPr>
        <w:t xml:space="preserve"> </w:t>
      </w:r>
      <w:r>
        <w:t>to</w:t>
      </w:r>
      <w:r>
        <w:rPr>
          <w:spacing w:val="-1"/>
        </w:rPr>
        <w:t xml:space="preserve"> </w:t>
      </w:r>
      <w:r>
        <w:t>identify</w:t>
      </w:r>
      <w:r>
        <w:rPr>
          <w:spacing w:val="-1"/>
        </w:rPr>
        <w:t xml:space="preserve"> </w:t>
      </w:r>
      <w:r>
        <w:t>anomalies</w:t>
      </w:r>
      <w:r>
        <w:rPr>
          <w:spacing w:val="-1"/>
        </w:rPr>
        <w:t xml:space="preserve"> </w:t>
      </w:r>
      <w:r>
        <w:t>in</w:t>
      </w:r>
      <w:r>
        <w:rPr>
          <w:spacing w:val="-1"/>
        </w:rPr>
        <w:t xml:space="preserve"> </w:t>
      </w:r>
      <w:r>
        <w:t>real-time, and</w:t>
      </w:r>
      <w:r>
        <w:rPr>
          <w:spacing w:val="-1"/>
        </w:rPr>
        <w:t xml:space="preserve"> </w:t>
      </w:r>
      <w:r>
        <w:t>each</w:t>
      </w:r>
      <w:r>
        <w:rPr>
          <w:spacing w:val="-1"/>
        </w:rPr>
        <w:t xml:space="preserve"> </w:t>
      </w:r>
      <w:r>
        <w:t>of</w:t>
      </w:r>
      <w:r>
        <w:rPr>
          <w:spacing w:val="-1"/>
        </w:rPr>
        <w:t xml:space="preserve"> </w:t>
      </w:r>
      <w:r>
        <w:t>these</w:t>
      </w:r>
      <w:r>
        <w:rPr>
          <w:spacing w:val="-1"/>
        </w:rPr>
        <w:t xml:space="preserve"> </w:t>
      </w:r>
      <w:r>
        <w:t>modules contribute to a holistic authentication and fraud detection process.</w:t>
      </w:r>
    </w:p>
    <w:p w14:paraId="5D599EE4">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Dataset Description</w:t>
      </w:r>
    </w:p>
    <w:p w14:paraId="52317EF9">
      <w:pPr>
        <w:pStyle w:val="4"/>
        <w:adjustRightInd w:val="0"/>
        <w:snapToGrid w:val="0"/>
        <w:ind w:firstLine="400" w:firstLineChars="200"/>
        <w:jc w:val="both"/>
      </w:pPr>
      <w:r>
        <w:t>An</w:t>
      </w:r>
      <w:r>
        <w:rPr>
          <w:spacing w:val="20"/>
        </w:rPr>
        <w:t xml:space="preserve"> </w:t>
      </w:r>
      <w:r>
        <w:t>ATM</w:t>
      </w:r>
      <w:r>
        <w:rPr>
          <w:spacing w:val="20"/>
        </w:rPr>
        <w:t xml:space="preserve"> </w:t>
      </w:r>
      <w:r>
        <w:t>transaction</w:t>
      </w:r>
      <w:r>
        <w:rPr>
          <w:spacing w:val="20"/>
        </w:rPr>
        <w:t xml:space="preserve"> </w:t>
      </w:r>
      <w:r>
        <w:t>dataset</w:t>
      </w:r>
      <w:r>
        <w:rPr>
          <w:spacing w:val="20"/>
        </w:rPr>
        <w:t xml:space="preserve"> </w:t>
      </w:r>
      <w:r>
        <w:t>from</w:t>
      </w:r>
      <w:r>
        <w:rPr>
          <w:spacing w:val="20"/>
        </w:rPr>
        <w:t xml:space="preserve"> </w:t>
      </w:r>
      <w:r>
        <w:t>Indian</w:t>
      </w:r>
      <w:r>
        <w:rPr>
          <w:spacing w:val="20"/>
        </w:rPr>
        <w:t xml:space="preserve"> </w:t>
      </w:r>
      <w:r>
        <w:t>banks</w:t>
      </w:r>
      <w:r>
        <w:rPr>
          <w:spacing w:val="20"/>
        </w:rPr>
        <w:t xml:space="preserve"> </w:t>
      </w:r>
      <w:r>
        <w:t>was</w:t>
      </w:r>
      <w:r>
        <w:rPr>
          <w:spacing w:val="20"/>
        </w:rPr>
        <w:t xml:space="preserve"> </w:t>
      </w:r>
      <w:r>
        <w:t>used</w:t>
      </w:r>
      <w:r>
        <w:rPr>
          <w:spacing w:val="20"/>
        </w:rPr>
        <w:t xml:space="preserve"> </w:t>
      </w:r>
      <w:r>
        <w:t>for</w:t>
      </w:r>
      <w:r>
        <w:rPr>
          <w:spacing w:val="20"/>
        </w:rPr>
        <w:t xml:space="preserve"> </w:t>
      </w:r>
      <w:r>
        <w:t>experimental</w:t>
      </w:r>
      <w:r>
        <w:rPr>
          <w:spacing w:val="20"/>
        </w:rPr>
        <w:t xml:space="preserve"> </w:t>
      </w:r>
      <w:r>
        <w:t>validation</w:t>
      </w:r>
      <w:r>
        <w:rPr>
          <w:spacing w:val="20"/>
        </w:rPr>
        <w:t xml:space="preserve"> </w:t>
      </w:r>
      <w:r>
        <w:t>[22].</w:t>
      </w:r>
      <w:r>
        <w:rPr>
          <w:spacing w:val="80"/>
        </w:rPr>
        <w:t xml:space="preserve"> </w:t>
      </w:r>
      <w:r>
        <w:t>Three</w:t>
      </w:r>
      <w:r>
        <w:rPr>
          <w:spacing w:val="20"/>
        </w:rPr>
        <w:t xml:space="preserve"> </w:t>
      </w:r>
      <w:r>
        <w:t>main</w:t>
      </w:r>
      <w:r>
        <w:rPr>
          <w:spacing w:val="20"/>
        </w:rPr>
        <w:t xml:space="preserve"> </w:t>
      </w:r>
      <w:r>
        <w:t>channels are covered by the dataset, which includes about one million transactions logged over several days:</w:t>
      </w:r>
      <w:r>
        <w:rPr>
          <w:spacing w:val="40"/>
        </w:rPr>
        <w:t xml:space="preserve"> </w:t>
      </w:r>
      <w:r>
        <w:t>online payments, point-of-sale (POS) transactions, and ATM withdrawals.</w:t>
      </w:r>
    </w:p>
    <w:p w14:paraId="4FE0F0BF">
      <w:pPr>
        <w:pStyle w:val="4"/>
        <w:adjustRightInd w:val="0"/>
        <w:snapToGrid w:val="0"/>
        <w:ind w:firstLine="400" w:firstLineChars="200"/>
        <w:jc w:val="both"/>
      </w:pPr>
      <w:r>
        <w:t>A refined dataset of 746,724 transactions with ten important features was obtained following data pre-processing, which included null value removal, feature renaming for data privacy, and normalization.</w:t>
      </w:r>
      <w:r>
        <w:rPr>
          <w:spacing w:val="31"/>
        </w:rPr>
        <w:t xml:space="preserve"> </w:t>
      </w:r>
      <w:r>
        <w:t>About 12.2% of the data was made up of fraudulent transactions, demonstrating the typical class imbalance found in financial information.</w:t>
      </w:r>
      <w:r>
        <w:rPr>
          <w:spacing w:val="40"/>
        </w:rPr>
        <w:t xml:space="preserve"> </w:t>
      </w:r>
      <w:r>
        <w:t>For all studies, 10-fold cross-validation (CV) was used to enhance model generalization.</w:t>
      </w:r>
    </w:p>
    <w:p w14:paraId="0380A482">
      <w:pPr>
        <w:pStyle w:val="4"/>
        <w:adjustRightInd w:val="0"/>
        <w:snapToGrid w:val="0"/>
        <w:ind w:firstLine="400" w:firstLineChars="200"/>
        <w:jc w:val="both"/>
      </w:pPr>
      <w:r>
        <w:t>During preprocessing, records containing incomplete or null attribute values were removed to ensure dataset consistency and reliability. Categorical variables, including transaction category and location-based attributes, were transformed into numerical representations using label encoding techniques suitable for sequential deep learning models. Numerical attributes such as transaction amount, transaction frequency, and time intervals were normalized using Min-Max normalization to improve model convergence and training stability. Furthermore, extreme transaction values and noisy samples were identified using statistical threshold analysis, and outlier handling was performed through threshold-based filtering to reduce classification bias and improve robustness.</w:t>
      </w:r>
    </w:p>
    <w:p w14:paraId="7933CFE3">
      <w:pPr>
        <w:pStyle w:val="4"/>
        <w:adjustRightInd w:val="0"/>
        <w:snapToGrid w:val="0"/>
        <w:ind w:firstLine="400" w:firstLineChars="200"/>
        <w:jc w:val="both"/>
      </w:pPr>
      <w:r>
        <w:t>Due to anonymization and privacy preservation constraints in the publicly available dataset, the contributing banking institutions were not explicitly identified. Therefore, although the dataset reflects realistic ATM transaction behavior, the study acknowledges that validation on multi-bank datasets would further improve the generalizability of the proposed framework.</w:t>
      </w:r>
    </w:p>
    <w:p w14:paraId="53BB2E4D">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BiLSTM-Based Classification Model</w:t>
      </w:r>
    </w:p>
    <w:p w14:paraId="4EEC1D1C">
      <w:pPr>
        <w:pStyle w:val="4"/>
        <w:adjustRightInd w:val="0"/>
        <w:snapToGrid w:val="0"/>
        <w:ind w:firstLine="400" w:firstLineChars="200"/>
        <w:jc w:val="both"/>
      </w:pPr>
      <w:r>
        <w:t>Temporal dependencies and sequential relationships within transaction data are modeled using the Bi-Directional Long</w:t>
      </w:r>
      <w:r>
        <w:rPr>
          <w:spacing w:val="-3"/>
        </w:rPr>
        <w:t xml:space="preserve"> </w:t>
      </w:r>
      <w:r>
        <w:t>Short-Term</w:t>
      </w:r>
      <w:r>
        <w:rPr>
          <w:spacing w:val="-3"/>
        </w:rPr>
        <w:t xml:space="preserve"> </w:t>
      </w:r>
      <w:r>
        <w:t>Memory</w:t>
      </w:r>
      <w:r>
        <w:rPr>
          <w:spacing w:val="-3"/>
        </w:rPr>
        <w:t xml:space="preserve"> </w:t>
      </w:r>
      <w:r>
        <w:t>(BiLSTM)</w:t>
      </w:r>
      <w:r>
        <w:rPr>
          <w:spacing w:val="-3"/>
        </w:rPr>
        <w:t xml:space="preserve"> </w:t>
      </w:r>
      <w:r>
        <w:t>network.</w:t>
      </w:r>
      <w:r>
        <w:rPr>
          <w:rFonts w:hint="eastAsia" w:eastAsiaTheme="minorEastAsia"/>
          <w:lang w:eastAsia="zh-CN"/>
        </w:rPr>
        <w:t xml:space="preserve"> </w:t>
      </w:r>
      <w:r>
        <w:t>For</w:t>
      </w:r>
      <w:r>
        <w:rPr>
          <w:spacing w:val="-3"/>
        </w:rPr>
        <w:t xml:space="preserve"> </w:t>
      </w:r>
      <w:r>
        <w:t>binary</w:t>
      </w:r>
      <w:r>
        <w:rPr>
          <w:spacing w:val="-3"/>
        </w:rPr>
        <w:t xml:space="preserve"> </w:t>
      </w:r>
      <w:r>
        <w:t>classification—classifying</w:t>
      </w:r>
      <w:r>
        <w:rPr>
          <w:spacing w:val="-3"/>
        </w:rPr>
        <w:t xml:space="preserve"> </w:t>
      </w:r>
      <w:r>
        <w:t>transactions</w:t>
      </w:r>
      <w:r>
        <w:rPr>
          <w:spacing w:val="-3"/>
        </w:rPr>
        <w:t xml:space="preserve"> </w:t>
      </w:r>
      <w:r>
        <w:t>as</w:t>
      </w:r>
      <w:r>
        <w:rPr>
          <w:spacing w:val="-3"/>
        </w:rPr>
        <w:t xml:space="preserve"> </w:t>
      </w:r>
      <w:r>
        <w:t>either</w:t>
      </w:r>
      <w:r>
        <w:rPr>
          <w:spacing w:val="-3"/>
        </w:rPr>
        <w:t xml:space="preserve"> </w:t>
      </w:r>
      <w:r>
        <w:t>fraudulent</w:t>
      </w:r>
      <w:r>
        <w:rPr>
          <w:spacing w:val="-3"/>
        </w:rPr>
        <w:t xml:space="preserve"> </w:t>
      </w:r>
      <w:r>
        <w:t>or legitimate—the</w:t>
      </w:r>
      <w:r>
        <w:rPr>
          <w:spacing w:val="-1"/>
        </w:rPr>
        <w:t xml:space="preserve"> </w:t>
      </w:r>
      <w:r>
        <w:t>architecture</w:t>
      </w:r>
      <w:r>
        <w:rPr>
          <w:spacing w:val="-1"/>
        </w:rPr>
        <w:t xml:space="preserve"> </w:t>
      </w:r>
      <w:r>
        <w:t>consists</w:t>
      </w:r>
      <w:r>
        <w:rPr>
          <w:spacing w:val="-1"/>
        </w:rPr>
        <w:t xml:space="preserve"> </w:t>
      </w:r>
      <w:r>
        <w:t>of</w:t>
      </w:r>
      <w:r>
        <w:rPr>
          <w:spacing w:val="-1"/>
        </w:rPr>
        <w:t xml:space="preserve"> </w:t>
      </w:r>
      <w:r>
        <w:t>an</w:t>
      </w:r>
      <w:r>
        <w:rPr>
          <w:spacing w:val="-1"/>
        </w:rPr>
        <w:t xml:space="preserve"> </w:t>
      </w:r>
      <w:r>
        <w:t>input</w:t>
      </w:r>
      <w:r>
        <w:rPr>
          <w:spacing w:val="-1"/>
        </w:rPr>
        <w:t xml:space="preserve"> </w:t>
      </w:r>
      <w:r>
        <w:t>layer, two</w:t>
      </w:r>
      <w:r>
        <w:rPr>
          <w:spacing w:val="-1"/>
        </w:rPr>
        <w:t xml:space="preserve"> </w:t>
      </w:r>
      <w:r>
        <w:t>BiLSTM</w:t>
      </w:r>
      <w:r>
        <w:rPr>
          <w:spacing w:val="-1"/>
        </w:rPr>
        <w:t xml:space="preserve"> </w:t>
      </w:r>
      <w:r>
        <w:t>layers, a</w:t>
      </w:r>
      <w:r>
        <w:rPr>
          <w:spacing w:val="-1"/>
        </w:rPr>
        <w:t xml:space="preserve"> </w:t>
      </w:r>
      <w:r>
        <w:t>dense</w:t>
      </w:r>
      <w:r>
        <w:rPr>
          <w:spacing w:val="-1"/>
        </w:rPr>
        <w:t xml:space="preserve"> </w:t>
      </w:r>
      <w:r>
        <w:t>layer, and</w:t>
      </w:r>
      <w:r>
        <w:rPr>
          <w:spacing w:val="-1"/>
        </w:rPr>
        <w:t xml:space="preserve"> </w:t>
      </w:r>
      <w:r>
        <w:t>a</w:t>
      </w:r>
      <w:r>
        <w:rPr>
          <w:spacing w:val="-1"/>
        </w:rPr>
        <w:t xml:space="preserve"> </w:t>
      </w:r>
      <w:r>
        <w:t>logistic</w:t>
      </w:r>
      <w:r>
        <w:rPr>
          <w:spacing w:val="-1"/>
        </w:rPr>
        <w:t xml:space="preserve"> </w:t>
      </w:r>
      <w:r>
        <w:t>regression</w:t>
      </w:r>
      <w:r>
        <w:rPr>
          <w:spacing w:val="-1"/>
        </w:rPr>
        <w:t xml:space="preserve"> </w:t>
      </w:r>
      <w:r>
        <w:t>(LR) output layer.</w:t>
      </w:r>
    </w:p>
    <w:p w14:paraId="53258C8B">
      <w:pPr>
        <w:pStyle w:val="4"/>
        <w:adjustRightInd w:val="0"/>
        <w:snapToGrid w:val="0"/>
        <w:ind w:firstLine="400" w:firstLineChars="200"/>
        <w:jc w:val="both"/>
        <w:rPr>
          <w:rFonts w:eastAsiaTheme="minorEastAsia"/>
          <w:w w:val="105"/>
          <w:lang w:eastAsia="zh-CN"/>
        </w:rPr>
      </w:pPr>
      <w:r>
        <w:t>The</w:t>
      </w:r>
      <w:r>
        <w:rPr>
          <w:spacing w:val="-9"/>
        </w:rPr>
        <w:t xml:space="preserve"> </w:t>
      </w:r>
      <w:r>
        <w:t>BiLSTM</w:t>
      </w:r>
      <w:r>
        <w:rPr>
          <w:spacing w:val="-9"/>
        </w:rPr>
        <w:t xml:space="preserve"> </w:t>
      </w:r>
      <w:r>
        <w:t>improves</w:t>
      </w:r>
      <w:r>
        <w:rPr>
          <w:spacing w:val="-9"/>
        </w:rPr>
        <w:t xml:space="preserve"> </w:t>
      </w:r>
      <w:r>
        <w:t>the</w:t>
      </w:r>
      <w:r>
        <w:rPr>
          <w:spacing w:val="-9"/>
        </w:rPr>
        <w:t xml:space="preserve"> </w:t>
      </w:r>
      <w:r>
        <w:t>capacity</w:t>
      </w:r>
      <w:r>
        <w:rPr>
          <w:spacing w:val="-9"/>
        </w:rPr>
        <w:t xml:space="preserve"> </w:t>
      </w:r>
      <w:r>
        <w:t>to</w:t>
      </w:r>
      <w:r>
        <w:rPr>
          <w:spacing w:val="-9"/>
        </w:rPr>
        <w:t xml:space="preserve"> </w:t>
      </w:r>
      <w:r>
        <w:t>capture</w:t>
      </w:r>
      <w:r>
        <w:rPr>
          <w:spacing w:val="-9"/>
        </w:rPr>
        <w:t xml:space="preserve"> </w:t>
      </w:r>
      <w:r>
        <w:t>contextual</w:t>
      </w:r>
      <w:r>
        <w:rPr>
          <w:spacing w:val="-9"/>
        </w:rPr>
        <w:t xml:space="preserve"> </w:t>
      </w:r>
      <w:r>
        <w:t>information</w:t>
      </w:r>
      <w:r>
        <w:rPr>
          <w:spacing w:val="-9"/>
        </w:rPr>
        <w:t xml:space="preserve"> </w:t>
      </w:r>
      <w:r>
        <w:t>by</w:t>
      </w:r>
      <w:r>
        <w:rPr>
          <w:spacing w:val="-9"/>
        </w:rPr>
        <w:t xml:space="preserve"> </w:t>
      </w:r>
      <w:r>
        <w:t>processing</w:t>
      </w:r>
      <w:r>
        <w:rPr>
          <w:spacing w:val="-9"/>
        </w:rPr>
        <w:t xml:space="preserve"> </w:t>
      </w:r>
      <w:r>
        <w:t>input</w:t>
      </w:r>
      <w:r>
        <w:rPr>
          <w:spacing w:val="-9"/>
        </w:rPr>
        <w:t xml:space="preserve"> </w:t>
      </w:r>
      <w:r>
        <w:t>features</w:t>
      </w:r>
      <w:r>
        <w:rPr>
          <w:spacing w:val="-9"/>
        </w:rPr>
        <w:t xml:space="preserve"> </w:t>
      </w:r>
      <w:r>
        <w:t>from</w:t>
      </w:r>
      <w:r>
        <w:rPr>
          <w:spacing w:val="-9"/>
        </w:rPr>
        <w:t xml:space="preserve"> </w:t>
      </w:r>
      <w:r>
        <w:t>both</w:t>
      </w:r>
      <w:r>
        <w:rPr>
          <w:spacing w:val="-9"/>
        </w:rPr>
        <w:t xml:space="preserve"> </w:t>
      </w:r>
      <w:r>
        <w:t xml:space="preserve">forward </w:t>
      </w:r>
      <w:r>
        <w:rPr>
          <w:w w:val="105"/>
        </w:rPr>
        <w:t>and</w:t>
      </w:r>
      <w:r>
        <w:rPr>
          <w:spacing w:val="-14"/>
          <w:w w:val="105"/>
        </w:rPr>
        <w:t xml:space="preserve"> </w:t>
      </w:r>
      <w:r>
        <w:rPr>
          <w:w w:val="105"/>
        </w:rPr>
        <w:t>backward</w:t>
      </w:r>
      <w:r>
        <w:rPr>
          <w:spacing w:val="-13"/>
          <w:w w:val="105"/>
        </w:rPr>
        <w:t xml:space="preserve"> </w:t>
      </w:r>
      <w:r>
        <w:rPr>
          <w:w w:val="105"/>
        </w:rPr>
        <w:t>orientations.</w:t>
      </w:r>
      <w:r>
        <w:rPr>
          <w:spacing w:val="28"/>
          <w:w w:val="105"/>
        </w:rPr>
        <w:t xml:space="preserve"> </w:t>
      </w:r>
      <w:r>
        <w:rPr>
          <w:w w:val="105"/>
        </w:rPr>
        <w:t xml:space="preserve">For an input sequence </w:t>
      </w:r>
      <m:oMath>
        <m:sSub>
          <m:sSubPr>
            <m:ctrlPr>
              <w:rPr>
                <w:rFonts w:ascii="Cambria Math" w:hAnsi="Cambria Math"/>
                <w:i/>
                <w:w w:val="105"/>
              </w:rPr>
            </m:ctrlPr>
          </m:sSubPr>
          <m:e>
            <m:r>
              <m:rPr/>
              <w:rPr>
                <w:rFonts w:ascii="Cambria Math" w:hAnsi="Cambria Math"/>
                <w:w w:val="105"/>
              </w:rPr>
              <m:t>X</m:t>
            </m:r>
            <m:ctrlPr>
              <w:rPr>
                <w:rFonts w:ascii="Cambria Math" w:hAnsi="Cambria Math"/>
                <w:i/>
                <w:w w:val="105"/>
              </w:rPr>
            </m:ctrlPr>
          </m:e>
          <m:sub>
            <m:r>
              <m:rPr/>
              <w:rPr>
                <w:rFonts w:ascii="Cambria Math" w:hAnsi="Cambria Math"/>
                <w:w w:val="105"/>
              </w:rPr>
              <m:t>t</m:t>
            </m:r>
            <m:ctrlPr>
              <w:rPr>
                <w:rFonts w:ascii="Cambria Math" w:hAnsi="Cambria Math"/>
                <w:i/>
                <w:w w:val="105"/>
              </w:rPr>
            </m:ctrlPr>
          </m:sub>
        </m:sSub>
        <m:r>
          <m:rPr/>
          <w:rPr>
            <w:rFonts w:ascii="Cambria Math" w:hAnsi="Cambria Math"/>
            <w:w w:val="105"/>
          </w:rPr>
          <m:t>=</m:t>
        </m:r>
        <m:d>
          <m:dPr>
            <m:begChr m:val="["/>
            <m:endChr m:val="]"/>
            <m:ctrlPr>
              <w:rPr>
                <w:rFonts w:ascii="Cambria Math" w:hAnsi="Cambria Math"/>
                <w:i/>
                <w:w w:val="105"/>
              </w:rPr>
            </m:ctrlPr>
          </m:dPr>
          <m:e>
            <m:sSub>
              <m:sSubPr>
                <m:ctrlPr>
                  <w:rPr>
                    <w:rFonts w:ascii="Cambria Math" w:hAnsi="Cambria Math"/>
                    <w:i/>
                    <w:w w:val="105"/>
                  </w:rPr>
                </m:ctrlPr>
              </m:sSubPr>
              <m:e>
                <m:r>
                  <m:rPr/>
                  <w:rPr>
                    <w:rFonts w:ascii="Cambria Math" w:hAnsi="Cambria Math"/>
                    <w:w w:val="105"/>
                  </w:rPr>
                  <m:t>x</m:t>
                </m:r>
                <m:ctrlPr>
                  <w:rPr>
                    <w:rFonts w:ascii="Cambria Math" w:hAnsi="Cambria Math"/>
                    <w:i/>
                    <w:w w:val="105"/>
                  </w:rPr>
                </m:ctrlPr>
              </m:e>
              <m:sub>
                <m:r>
                  <m:rPr/>
                  <w:rPr>
                    <w:rFonts w:ascii="Cambria Math" w:hAnsi="Cambria Math"/>
                    <w:w w:val="105"/>
                  </w:rPr>
                  <m:t>1</m:t>
                </m:r>
                <m:ctrlPr>
                  <w:rPr>
                    <w:rFonts w:ascii="Cambria Math" w:hAnsi="Cambria Math"/>
                    <w:i/>
                    <w:w w:val="105"/>
                  </w:rPr>
                </m:ctrlPr>
              </m:sub>
            </m:sSub>
            <m:r>
              <m:rPr/>
              <w:rPr>
                <w:rFonts w:ascii="Cambria Math" w:hAnsi="Cambria Math"/>
                <w:w w:val="105"/>
              </w:rPr>
              <m:t>,</m:t>
            </m:r>
            <m:sSub>
              <m:sSubPr>
                <m:ctrlPr>
                  <w:rPr>
                    <w:rFonts w:ascii="Cambria Math" w:hAnsi="Cambria Math"/>
                    <w:i/>
                    <w:w w:val="105"/>
                  </w:rPr>
                </m:ctrlPr>
              </m:sSubPr>
              <m:e>
                <m:r>
                  <m:rPr/>
                  <w:rPr>
                    <w:rFonts w:ascii="Cambria Math" w:hAnsi="Cambria Math"/>
                    <w:w w:val="105"/>
                  </w:rPr>
                  <m:t>x</m:t>
                </m:r>
                <m:ctrlPr>
                  <w:rPr>
                    <w:rFonts w:ascii="Cambria Math" w:hAnsi="Cambria Math"/>
                    <w:i/>
                    <w:w w:val="105"/>
                  </w:rPr>
                </m:ctrlPr>
              </m:e>
              <m:sub>
                <m:r>
                  <m:rPr/>
                  <w:rPr>
                    <w:rFonts w:ascii="Cambria Math" w:hAnsi="Cambria Math"/>
                    <w:w w:val="105"/>
                  </w:rPr>
                  <m:t>2</m:t>
                </m:r>
                <m:ctrlPr>
                  <w:rPr>
                    <w:rFonts w:ascii="Cambria Math" w:hAnsi="Cambria Math"/>
                    <w:i/>
                    <w:w w:val="105"/>
                  </w:rPr>
                </m:ctrlPr>
              </m:sub>
            </m:sSub>
            <m:r>
              <m:rPr/>
              <w:rPr>
                <w:rFonts w:ascii="Cambria Math" w:hAnsi="Cambria Math"/>
                <w:w w:val="105"/>
              </w:rPr>
              <m:t>, ….,</m:t>
            </m:r>
            <m:sSub>
              <m:sSubPr>
                <m:ctrlPr>
                  <w:rPr>
                    <w:rFonts w:ascii="Cambria Math" w:hAnsi="Cambria Math"/>
                    <w:i/>
                    <w:w w:val="105"/>
                  </w:rPr>
                </m:ctrlPr>
              </m:sSubPr>
              <m:e>
                <m:r>
                  <m:rPr/>
                  <w:rPr>
                    <w:rFonts w:ascii="Cambria Math" w:hAnsi="Cambria Math"/>
                    <w:w w:val="105"/>
                  </w:rPr>
                  <m:t>x</m:t>
                </m:r>
                <m:ctrlPr>
                  <w:rPr>
                    <w:rFonts w:ascii="Cambria Math" w:hAnsi="Cambria Math"/>
                    <w:i/>
                    <w:w w:val="105"/>
                  </w:rPr>
                </m:ctrlPr>
              </m:e>
              <m:sub>
                <m:r>
                  <m:rPr/>
                  <w:rPr>
                    <w:rFonts w:ascii="Cambria Math" w:hAnsi="Cambria Math"/>
                    <w:w w:val="105"/>
                  </w:rPr>
                  <m:t>T</m:t>
                </m:r>
                <m:ctrlPr>
                  <w:rPr>
                    <w:rFonts w:ascii="Cambria Math" w:hAnsi="Cambria Math"/>
                    <w:i/>
                    <w:w w:val="105"/>
                  </w:rPr>
                </m:ctrlPr>
              </m:sub>
            </m:sSub>
            <m:ctrlPr>
              <w:rPr>
                <w:rFonts w:ascii="Cambria Math" w:hAnsi="Cambria Math"/>
                <w:i/>
                <w:w w:val="105"/>
              </w:rPr>
            </m:ctrlPr>
          </m:e>
        </m:d>
        <m:r>
          <m:rPr/>
          <w:rPr>
            <w:rFonts w:ascii="Cambria Math" w:hAnsi="Cambria Math"/>
            <w:w w:val="105"/>
          </w:rPr>
          <m:t xml:space="preserve"> </m:t>
        </m:r>
      </m:oMath>
      <w:r>
        <w:rPr>
          <w:w w:val="105"/>
        </w:rPr>
        <w:t>the forward and backward hidden states are computed as:</w:t>
      </w:r>
    </w:p>
    <w:p w14:paraId="63122BE0">
      <w:pPr>
        <w:pStyle w:val="4"/>
        <w:adjustRightInd w:val="0"/>
        <w:snapToGrid w:val="0"/>
        <w:jc w:val="both"/>
        <w:rPr>
          <w:rFonts w:eastAsiaTheme="minorEastAsia"/>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24A1C5C2">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4B02E7C0">
            <w:pPr>
              <w:pStyle w:val="4"/>
              <w:adjustRightInd w:val="0"/>
              <w:snapToGrid w:val="0"/>
              <w:jc w:val="both"/>
              <w:rPr>
                <w:rFonts w:eastAsiaTheme="minorEastAsia"/>
                <w:lang w:eastAsia="zh-CN"/>
              </w:rPr>
            </w:pPr>
          </w:p>
        </w:tc>
        <w:tc>
          <w:tcPr>
            <w:tcW w:w="8364" w:type="dxa"/>
            <w:tcBorders>
              <w:tl2br w:val="nil"/>
              <w:tr2bl w:val="nil"/>
            </w:tcBorders>
            <w:vAlign w:val="center"/>
          </w:tcPr>
          <w:p w14:paraId="49819CDF">
            <w:pPr>
              <w:pStyle w:val="4"/>
              <w:adjustRightInd w:val="0"/>
              <w:snapToGrid w:val="0"/>
              <w:jc w:val="center"/>
              <w:rPr>
                <w:rFonts w:eastAsiaTheme="minorEastAsia"/>
                <w:lang w:eastAsia="zh-CN"/>
              </w:rPr>
            </w:pPr>
            <m:oMathPara>
              <m:oMathParaPr>
                <m:jc m:val="center"/>
              </m:oMathParaPr>
              <m:oMath>
                <m:acc>
                  <m:accPr>
                    <m:chr m:val="⃗"/>
                    <m:ctrlPr>
                      <w:rPr>
                        <w:rFonts w:ascii="Cambria Math" w:hAnsi="Cambria Math"/>
                        <w:i/>
                      </w:rPr>
                    </m:ctrlPr>
                  </m:accPr>
                  <m:e>
                    <m:r>
                      <m:rPr/>
                      <w:rPr>
                        <w:rFonts w:ascii="Cambria Math" w:hAnsi="Cambria Math"/>
                      </w:rPr>
                      <m:t>ht</m:t>
                    </m:r>
                    <m:ctrlPr>
                      <w:rPr>
                        <w:rFonts w:ascii="Cambria Math" w:hAnsi="Cambria Math"/>
                        <w:i/>
                      </w:rPr>
                    </m:ctrlPr>
                  </m:e>
                </m:acc>
                <m:r>
                  <m:rPr/>
                  <w:rPr>
                    <w:rFonts w:ascii="Cambria Math" w:hAnsi="Cambria Math"/>
                  </w:rPr>
                  <m:t>=f</m:t>
                </m:r>
                <m:d>
                  <m:dPr>
                    <m:ctrlPr>
                      <w:rPr>
                        <w:rFonts w:ascii="Cambria Math" w:hAnsi="Cambria Math"/>
                        <w:i/>
                      </w:rPr>
                    </m:ctrlPr>
                  </m:dPr>
                  <m:e>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f</m:t>
                        </m:r>
                        <m:ctrlPr>
                          <w:rPr>
                            <w:rFonts w:ascii="Cambria Math" w:hAnsi="Cambria Math"/>
                            <w:i/>
                          </w:rPr>
                        </m:ctrlPr>
                      </m:sub>
                    </m:sSub>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t</m:t>
                        </m:r>
                        <m:ctrlPr>
                          <w:rPr>
                            <w:rFonts w:ascii="Cambria Math" w:hAnsi="Cambria Math"/>
                            <w:i/>
                          </w:rPr>
                        </m:ctrlPr>
                      </m:sub>
                    </m:sSub>
                    <m:r>
                      <m:rPr/>
                      <w:rPr>
                        <w:rFonts w:ascii="Cambria Math" w:hAnsi="Cambria Math"/>
                      </w:rPr>
                      <m:t xml:space="preserve">+ </m:t>
                    </m:r>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f</m:t>
                        </m:r>
                        <m:ctrlPr>
                          <w:rPr>
                            <w:rFonts w:ascii="Cambria Math" w:hAnsi="Cambria Math"/>
                            <w:i/>
                          </w:rPr>
                        </m:ctrlPr>
                      </m:sub>
                    </m:sSub>
                    <m:r>
                      <m:rPr/>
                      <w:rPr>
                        <w:rFonts w:ascii="Cambria Math" w:hAnsi="Cambria Math"/>
                      </w:rPr>
                      <m:t> </m:t>
                    </m:r>
                    <m:acc>
                      <m:accPr>
                        <m:chr m:val="⃗"/>
                        <m:ctrlPr>
                          <w:rPr>
                            <w:rFonts w:ascii="Cambria Math" w:hAnsi="Cambria Math"/>
                            <w:i/>
                          </w:rPr>
                        </m:ctrlPr>
                      </m:accPr>
                      <m:e>
                        <m:sSub>
                          <m:sSubPr>
                            <m:ctrlPr>
                              <w:rPr>
                                <w:rFonts w:ascii="Cambria Math" w:hAnsi="Cambria Math"/>
                                <w:i/>
                              </w:rPr>
                            </m:ctrlPr>
                          </m:sSubPr>
                          <m:e>
                            <m:r>
                              <m:rPr/>
                              <w:rPr>
                                <w:rFonts w:ascii="Cambria Math" w:hAnsi="Cambria Math"/>
                              </w:rPr>
                              <m:t>h</m:t>
                            </m:r>
                            <m:ctrlPr>
                              <w:rPr>
                                <w:rFonts w:ascii="Cambria Math" w:hAnsi="Cambria Math"/>
                                <w:i/>
                              </w:rPr>
                            </m:ctrlPr>
                          </m:e>
                          <m:sub>
                            <m:d>
                              <m:dPr>
                                <m:begChr m:val="{"/>
                                <m:endChr m:val="}"/>
                                <m:ctrlPr>
                                  <w:rPr>
                                    <w:rFonts w:ascii="Cambria Math" w:hAnsi="Cambria Math"/>
                                    <w:i/>
                                  </w:rPr>
                                </m:ctrlPr>
                              </m:dPr>
                              <m:e>
                                <m:r>
                                  <m:rPr/>
                                  <w:rPr>
                                    <w:rFonts w:ascii="Cambria Math" w:hAnsi="Cambria Math"/>
                                  </w:rPr>
                                  <m:t>t−1</m:t>
                                </m:r>
                                <m:ctrlPr>
                                  <w:rPr>
                                    <w:rFonts w:ascii="Cambria Math" w:hAnsi="Cambria Math"/>
                                    <w:i/>
                                  </w:rPr>
                                </m:ctrlPr>
                              </m:e>
                            </m:d>
                            <m:ctrlPr>
                              <w:rPr>
                                <w:rFonts w:ascii="Cambria Math" w:hAnsi="Cambria Math"/>
                                <w:i/>
                              </w:rPr>
                            </m:ctrlPr>
                          </m:sub>
                        </m:sSub>
                        <m:ctrlPr>
                          <w:rPr>
                            <w:rFonts w:ascii="Cambria Math" w:hAnsi="Cambria Math"/>
                            <w:i/>
                          </w:rPr>
                        </m:ctrlPr>
                      </m:e>
                    </m:acc>
                    <m:r>
                      <m:rPr/>
                      <w:rPr>
                        <w:rFonts w:ascii="Cambria Math" w:hAnsi="Cambria Math"/>
                      </w:rPr>
                      <m:t xml:space="preserve">+ </m:t>
                    </m:r>
                    <m:sSub>
                      <m:sSubPr>
                        <m:ctrlPr>
                          <w:rPr>
                            <w:rFonts w:ascii="Cambria Math" w:hAnsi="Cambria Math"/>
                            <w:i/>
                          </w:rPr>
                        </m:ctrlPr>
                      </m:sSubPr>
                      <m:e>
                        <m:r>
                          <m:rPr/>
                          <w:rPr>
                            <w:rFonts w:ascii="Cambria Math" w:hAnsi="Cambria Math"/>
                          </w:rPr>
                          <m:t>b</m:t>
                        </m:r>
                        <m:ctrlPr>
                          <w:rPr>
                            <w:rFonts w:ascii="Cambria Math" w:hAnsi="Cambria Math"/>
                            <w:i/>
                          </w:rPr>
                        </m:ctrlPr>
                      </m:e>
                      <m:sub>
                        <m:r>
                          <m:rPr/>
                          <w:rPr>
                            <w:rFonts w:ascii="Cambria Math" w:hAnsi="Cambria Math"/>
                          </w:rPr>
                          <m:t>f</m:t>
                        </m:r>
                        <m:ctrlPr>
                          <w:rPr>
                            <w:rFonts w:ascii="Cambria Math" w:hAnsi="Cambria Math"/>
                            <w:i/>
                          </w:rPr>
                        </m:ctrlPr>
                      </m:sub>
                    </m:sSub>
                    <m:ctrlPr>
                      <w:rPr>
                        <w:rFonts w:ascii="Cambria Math" w:hAnsi="Cambria Math"/>
                        <w:i/>
                      </w:rPr>
                    </m:ctrlPr>
                  </m:e>
                </m:d>
              </m:oMath>
            </m:oMathPara>
          </w:p>
        </w:tc>
        <w:tc>
          <w:tcPr>
            <w:tcW w:w="819" w:type="dxa"/>
            <w:tcBorders>
              <w:tl2br w:val="nil"/>
              <w:tr2bl w:val="nil"/>
            </w:tcBorders>
            <w:vAlign w:val="center"/>
          </w:tcPr>
          <w:p w14:paraId="0C6BF4FA">
            <w:pPr>
              <w:pStyle w:val="4"/>
              <w:adjustRightInd w:val="0"/>
              <w:snapToGrid w:val="0"/>
              <w:jc w:val="right"/>
              <w:rPr>
                <w:rFonts w:eastAsiaTheme="minorEastAsia"/>
                <w:lang w:eastAsia="zh-CN"/>
              </w:rPr>
            </w:pPr>
            <w:r>
              <w:rPr>
                <w:rFonts w:eastAsiaTheme="minorEastAsia"/>
                <w:lang w:eastAsia="zh-CN"/>
              </w:rPr>
              <w:t>(1)</w:t>
            </w:r>
          </w:p>
        </w:tc>
      </w:tr>
    </w:tbl>
    <w:p w14:paraId="32EFECB9">
      <w:pPr>
        <w:pStyle w:val="4"/>
        <w:adjustRightInd w:val="0"/>
        <w:snapToGrid w:val="0"/>
        <w:jc w:val="both"/>
        <w:rPr>
          <w:rFonts w:eastAsiaTheme="minorEastAsia"/>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794E238A">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66D5DBA3">
            <w:pPr>
              <w:pStyle w:val="4"/>
              <w:adjustRightInd w:val="0"/>
              <w:snapToGrid w:val="0"/>
              <w:jc w:val="both"/>
              <w:rPr>
                <w:rFonts w:eastAsiaTheme="minorEastAsia"/>
                <w:lang w:eastAsia="zh-CN"/>
              </w:rPr>
            </w:pPr>
          </w:p>
        </w:tc>
        <w:tc>
          <w:tcPr>
            <w:tcW w:w="8364" w:type="dxa"/>
            <w:tcBorders>
              <w:tl2br w:val="nil"/>
              <w:tr2bl w:val="nil"/>
            </w:tcBorders>
            <w:vAlign w:val="center"/>
          </w:tcPr>
          <w:p w14:paraId="3557DFDF">
            <w:pPr>
              <w:pStyle w:val="4"/>
              <w:adjustRightInd w:val="0"/>
              <w:snapToGrid w:val="0"/>
              <w:jc w:val="center"/>
              <w:rPr>
                <w:rFonts w:eastAsiaTheme="minorEastAsia"/>
                <w:lang w:eastAsia="zh-CN"/>
              </w:rPr>
            </w:pPr>
            <m:oMathPara>
              <m:oMathParaPr>
                <m:jc m:val="center"/>
              </m:oMathParaPr>
              <m:oMath>
                <m:acc>
                  <m:accPr>
                    <m:chr m:val="⃖"/>
                    <m:ctrlPr>
                      <w:rPr>
                        <w:rFonts w:ascii="Cambria Math" w:hAnsi="Cambria Math"/>
                        <w:i/>
                      </w:rPr>
                    </m:ctrlPr>
                  </m:accPr>
                  <m:e>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acc>
                <m:r>
                  <m:rPr/>
                  <w:rPr>
                    <w:rFonts w:ascii="Cambria Math" w:hAnsi="Cambria Math"/>
                  </w:rPr>
                  <m:t>=f</m:t>
                </m:r>
                <m:d>
                  <m:dPr>
                    <m:ctrlPr>
                      <w:rPr>
                        <w:rFonts w:ascii="Cambria Math" w:hAnsi="Cambria Math"/>
                        <w:i/>
                      </w:rPr>
                    </m:ctrlPr>
                  </m:dPr>
                  <m:e>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b</m:t>
                        </m:r>
                        <m:ctrlPr>
                          <w:rPr>
                            <w:rFonts w:ascii="Cambria Math" w:hAnsi="Cambria Math"/>
                            <w:i/>
                          </w:rPr>
                        </m:ctrlPr>
                      </m:sub>
                    </m:sSub>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t</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b</m:t>
                        </m:r>
                        <m:ctrlPr>
                          <w:rPr>
                            <w:rFonts w:ascii="Cambria Math" w:hAnsi="Cambria Math"/>
                            <w:i/>
                          </w:rPr>
                        </m:ctrlPr>
                      </m:sub>
                    </m:sSub>
                    <m:acc>
                      <m:accPr>
                        <m:chr m:val="⃖"/>
                        <m:ctrlPr>
                          <w:rPr>
                            <w:rFonts w:ascii="Cambria Math" w:hAnsi="Cambria Math"/>
                            <w:i/>
                          </w:rPr>
                        </m:ctrlPr>
                      </m:accPr>
                      <m:e>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t+1</m:t>
                            </m:r>
                            <m:ctrlPr>
                              <w:rPr>
                                <w:rFonts w:ascii="Cambria Math" w:hAnsi="Cambria Math"/>
                                <w:i/>
                              </w:rPr>
                            </m:ctrlPr>
                          </m:sub>
                        </m:sSub>
                        <m:ctrlPr>
                          <w:rPr>
                            <w:rFonts w:ascii="Cambria Math" w:hAnsi="Cambria Math"/>
                            <w:i/>
                          </w:rPr>
                        </m:ctrlPr>
                      </m:e>
                    </m:acc>
                    <m:r>
                      <m:rPr/>
                      <w:rPr>
                        <w:rFonts w:ascii="Cambria Math" w:hAnsi="Cambria Math"/>
                      </w:rPr>
                      <m:t>+</m:t>
                    </m:r>
                    <m:sSub>
                      <m:sSubPr>
                        <m:ctrlPr>
                          <w:rPr>
                            <w:rFonts w:ascii="Cambria Math" w:hAnsi="Cambria Math"/>
                            <w:i/>
                          </w:rPr>
                        </m:ctrlPr>
                      </m:sSubPr>
                      <m:e>
                        <m:r>
                          <m:rPr/>
                          <w:rPr>
                            <w:rFonts w:ascii="Cambria Math" w:hAnsi="Cambria Math"/>
                          </w:rPr>
                          <m:t>b</m:t>
                        </m:r>
                        <m:ctrlPr>
                          <w:rPr>
                            <w:rFonts w:ascii="Cambria Math" w:hAnsi="Cambria Math"/>
                            <w:i/>
                          </w:rPr>
                        </m:ctrlPr>
                      </m:e>
                      <m:sub>
                        <m:r>
                          <m:rPr/>
                          <w:rPr>
                            <w:rFonts w:ascii="Cambria Math" w:hAnsi="Cambria Math"/>
                          </w:rPr>
                          <m:t xml:space="preserve">b </m:t>
                        </m:r>
                        <m:ctrlPr>
                          <w:rPr>
                            <w:rFonts w:ascii="Cambria Math" w:hAnsi="Cambria Math"/>
                            <w:i/>
                          </w:rPr>
                        </m:ctrlPr>
                      </m:sub>
                    </m:sSub>
                    <m:ctrlPr>
                      <w:rPr>
                        <w:rFonts w:ascii="Cambria Math" w:hAnsi="Cambria Math"/>
                        <w:i/>
                      </w:rPr>
                    </m:ctrlPr>
                  </m:e>
                </m:d>
              </m:oMath>
            </m:oMathPara>
          </w:p>
        </w:tc>
        <w:tc>
          <w:tcPr>
            <w:tcW w:w="819" w:type="dxa"/>
            <w:tcBorders>
              <w:tl2br w:val="nil"/>
              <w:tr2bl w:val="nil"/>
            </w:tcBorders>
            <w:vAlign w:val="center"/>
          </w:tcPr>
          <w:p w14:paraId="073437D2">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2</w:t>
            </w:r>
            <w:r>
              <w:rPr>
                <w:rFonts w:eastAsiaTheme="minorEastAsia"/>
                <w:lang w:eastAsia="zh-CN"/>
              </w:rPr>
              <w:t>)</w:t>
            </w:r>
          </w:p>
        </w:tc>
      </w:tr>
    </w:tbl>
    <w:p w14:paraId="22E24F8C">
      <w:pPr>
        <w:adjustRightInd w:val="0"/>
        <w:snapToGrid w:val="0"/>
        <w:jc w:val="right"/>
        <w:rPr>
          <w:rFonts w:eastAsiaTheme="minorEastAsia"/>
          <w:sz w:val="20"/>
          <w:lang w:eastAsia="zh-CN"/>
        </w:rPr>
      </w:pPr>
    </w:p>
    <w:p w14:paraId="23CF9101">
      <w:pPr>
        <w:pStyle w:val="4"/>
        <w:adjustRightInd w:val="0"/>
        <w:snapToGrid w:val="0"/>
        <w:ind w:firstLine="400" w:firstLineChars="200"/>
        <w:jc w:val="both"/>
        <w:rPr>
          <w:spacing w:val="-2"/>
        </w:rPr>
      </w:pPr>
      <w:r>
        <w:t>The</w:t>
      </w:r>
      <w:r>
        <w:rPr>
          <w:spacing w:val="-8"/>
        </w:rPr>
        <w:t xml:space="preserve"> </w:t>
      </w:r>
      <w:r>
        <w:t>concatenated</w:t>
      </w:r>
      <w:r>
        <w:rPr>
          <w:spacing w:val="-7"/>
        </w:rPr>
        <w:t xml:space="preserve"> </w:t>
      </w:r>
      <w:r>
        <w:t>hidden</w:t>
      </w:r>
      <w:r>
        <w:rPr>
          <w:spacing w:val="-8"/>
        </w:rPr>
        <w:t xml:space="preserve"> </w:t>
      </w:r>
      <w:r>
        <w:t>states</w:t>
      </w:r>
      <w:r>
        <w:rPr>
          <w:spacing w:val="-7"/>
        </w:rPr>
        <w:t xml:space="preserve"> </w:t>
      </w:r>
      <w:r>
        <w:t>form</w:t>
      </w:r>
      <w:r>
        <w:rPr>
          <w:spacing w:val="-7"/>
        </w:rPr>
        <w:t xml:space="preserve"> </w:t>
      </w:r>
      <w:r>
        <w:t>the</w:t>
      </w:r>
      <w:r>
        <w:rPr>
          <w:spacing w:val="-8"/>
        </w:rPr>
        <w:t xml:space="preserve"> </w:t>
      </w:r>
      <w:r>
        <w:t>final</w:t>
      </w:r>
      <w:r>
        <w:rPr>
          <w:spacing w:val="-7"/>
        </w:rPr>
        <w:t xml:space="preserve"> </w:t>
      </w:r>
      <w:r>
        <w:rPr>
          <w:spacing w:val="-2"/>
        </w:rPr>
        <w:t>representation:</w:t>
      </w:r>
    </w:p>
    <w:p w14:paraId="74AA850A">
      <w:pPr>
        <w:pStyle w:val="4"/>
        <w:adjustRightInd w:val="0"/>
        <w:snapToGrid w:val="0"/>
        <w:ind w:firstLine="392" w:firstLineChars="200"/>
        <w:jc w:val="both"/>
        <w:rPr>
          <w:spacing w:val="-2"/>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10C3CF34">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01C32578">
            <w:pPr>
              <w:pStyle w:val="4"/>
              <w:adjustRightInd w:val="0"/>
              <w:snapToGrid w:val="0"/>
              <w:jc w:val="both"/>
              <w:rPr>
                <w:rFonts w:eastAsiaTheme="minorEastAsia"/>
                <w:lang w:eastAsia="zh-CN"/>
              </w:rPr>
            </w:pPr>
          </w:p>
        </w:tc>
        <w:tc>
          <w:tcPr>
            <w:tcW w:w="8364" w:type="dxa"/>
            <w:tcBorders>
              <w:tl2br w:val="nil"/>
              <w:tr2bl w:val="nil"/>
            </w:tcBorders>
            <w:vAlign w:val="center"/>
          </w:tcPr>
          <w:p w14:paraId="018B2B57">
            <w:pPr>
              <w:pStyle w:val="4"/>
              <w:adjustRightInd w:val="0"/>
              <w:snapToGrid w:val="0"/>
              <w:jc w:val="center"/>
              <w:rPr>
                <w:rFonts w:eastAsiaTheme="minorEastAsia"/>
                <w:lang w:eastAsia="zh-CN"/>
              </w:rPr>
            </w:pPr>
            <m:oMathPara>
              <m:oMathParaPr>
                <m:jc m:val="center"/>
              </m:oMathParaPr>
              <m:oMath>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t</m:t>
                    </m:r>
                    <m:ctrlPr>
                      <w:rPr>
                        <w:rFonts w:ascii="Cambria Math" w:hAnsi="Cambria Math"/>
                        <w:i/>
                      </w:rPr>
                    </m:ctrlPr>
                  </m:sub>
                </m:sSub>
                <m:r>
                  <m:rP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acc>
                    <m:r>
                      <m:rPr/>
                      <w:rPr>
                        <w:rFonts w:ascii="Cambria Math" w:hAnsi="Cambria Math"/>
                      </w:rPr>
                      <m:t>;</m:t>
                    </m:r>
                    <m:acc>
                      <m:accPr>
                        <m:chr m:val="⃖"/>
                        <m:ctrlPr>
                          <w:rPr>
                            <w:rFonts w:ascii="Cambria Math" w:hAnsi="Cambria Math"/>
                            <w:i/>
                          </w:rPr>
                        </m:ctrlPr>
                      </m:accPr>
                      <m:e>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acc>
                    <m:ctrlPr>
                      <w:rPr>
                        <w:rFonts w:ascii="Cambria Math" w:hAnsi="Cambria Math"/>
                        <w:i/>
                      </w:rPr>
                    </m:ctrlPr>
                  </m:e>
                </m:d>
              </m:oMath>
            </m:oMathPara>
          </w:p>
        </w:tc>
        <w:tc>
          <w:tcPr>
            <w:tcW w:w="819" w:type="dxa"/>
            <w:tcBorders>
              <w:tl2br w:val="nil"/>
              <w:tr2bl w:val="nil"/>
            </w:tcBorders>
            <w:vAlign w:val="center"/>
          </w:tcPr>
          <w:p w14:paraId="4DECB2E3">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3</w:t>
            </w:r>
            <w:r>
              <w:rPr>
                <w:rFonts w:eastAsiaTheme="minorEastAsia"/>
                <w:lang w:eastAsia="zh-CN"/>
              </w:rPr>
              <w:t>)</w:t>
            </w:r>
          </w:p>
        </w:tc>
      </w:tr>
    </w:tbl>
    <w:p w14:paraId="2B48FE71">
      <w:pPr>
        <w:pStyle w:val="4"/>
        <w:adjustRightInd w:val="0"/>
        <w:snapToGrid w:val="0"/>
        <w:rPr>
          <w:rFonts w:eastAsiaTheme="minorEastAsia"/>
          <w:spacing w:val="-2"/>
          <w:lang w:eastAsia="zh-CN"/>
        </w:rPr>
      </w:pPr>
    </w:p>
    <w:p w14:paraId="65E92218">
      <w:pPr>
        <w:pStyle w:val="4"/>
        <w:adjustRightInd w:val="0"/>
        <w:snapToGrid w:val="0"/>
        <w:ind w:firstLine="400" w:firstLineChars="200"/>
        <w:jc w:val="both"/>
        <w:rPr>
          <w:rFonts w:eastAsiaTheme="minorEastAsia"/>
          <w:spacing w:val="-7"/>
          <w:lang w:eastAsia="zh-CN"/>
        </w:rPr>
      </w:pPr>
      <w:r>
        <w:t>The</w:t>
      </w:r>
      <w:r>
        <w:rPr>
          <w:spacing w:val="-7"/>
        </w:rPr>
        <w:t xml:space="preserve"> </w:t>
      </w:r>
      <w:r>
        <w:t>output</w:t>
      </w:r>
      <w:r>
        <w:rPr>
          <w:spacing w:val="-7"/>
        </w:rPr>
        <w:t xml:space="preserve"> </w:t>
      </w:r>
      <w:r>
        <w:t>layer</w:t>
      </w:r>
      <w:r>
        <w:rPr>
          <w:spacing w:val="-7"/>
        </w:rPr>
        <w:t xml:space="preserve"> </w:t>
      </w:r>
      <w:r>
        <w:t>applies</w:t>
      </w:r>
      <w:r>
        <w:rPr>
          <w:spacing w:val="-7"/>
        </w:rPr>
        <w:t xml:space="preserve"> </w:t>
      </w:r>
      <w:r>
        <w:t>a</w:t>
      </w:r>
      <w:r>
        <w:rPr>
          <w:spacing w:val="-7"/>
        </w:rPr>
        <w:t xml:space="preserve"> </w:t>
      </w:r>
      <w:r>
        <w:t>logistic</w:t>
      </w:r>
      <w:r>
        <w:rPr>
          <w:spacing w:val="-7"/>
        </w:rPr>
        <w:t xml:space="preserve"> </w:t>
      </w:r>
      <w:r>
        <w:t>regression</w:t>
      </w:r>
      <w:r>
        <w:rPr>
          <w:spacing w:val="-7"/>
        </w:rPr>
        <w:t xml:space="preserve"> </w:t>
      </w:r>
      <w:r>
        <w:t>classifier</w:t>
      </w:r>
      <w:r>
        <w:rPr>
          <w:spacing w:val="-7"/>
        </w:rPr>
        <w:t xml:space="preserve"> </w:t>
      </w:r>
      <w:r>
        <w:t>to</w:t>
      </w:r>
      <w:r>
        <w:rPr>
          <w:spacing w:val="-7"/>
        </w:rPr>
        <w:t xml:space="preserve"> </w:t>
      </w:r>
      <w:r>
        <w:t>determine</w:t>
      </w:r>
      <w:r>
        <w:rPr>
          <w:spacing w:val="-6"/>
        </w:rPr>
        <w:t xml:space="preserve"> </w:t>
      </w:r>
      <w:r>
        <w:t>the</w:t>
      </w:r>
      <w:r>
        <w:rPr>
          <w:spacing w:val="-7"/>
        </w:rPr>
        <w:t xml:space="preserve"> </w:t>
      </w:r>
      <w:r>
        <w:t>fraud</w:t>
      </w:r>
      <w:r>
        <w:rPr>
          <w:spacing w:val="-7"/>
        </w:rPr>
        <w:t xml:space="preserve"> </w:t>
      </w:r>
      <w:r>
        <w:t xml:space="preserve">likelihood </w:t>
      </w:r>
      <m:oMath>
        <m:r>
          <m:rPr/>
          <w:rPr>
            <w:rFonts w:ascii="Cambria Math" w:hAnsi="Cambria Math"/>
          </w:rPr>
          <m:t>p</m:t>
        </m:r>
        <m:d>
          <m:dPr>
            <m:ctrlPr>
              <w:rPr>
                <w:rFonts w:ascii="Cambria Math" w:hAnsi="Cambria Math"/>
                <w:i/>
              </w:rPr>
            </m:ctrlPr>
          </m:dPr>
          <m:e>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d>
      </m:oMath>
      <w:r>
        <w:rPr>
          <w:spacing w:val="-7"/>
        </w:rPr>
        <w:t xml:space="preserve"> </w:t>
      </w:r>
    </w:p>
    <w:p w14:paraId="2A55F9C3">
      <w:pPr>
        <w:pStyle w:val="4"/>
        <w:adjustRightInd w:val="0"/>
        <w:snapToGrid w:val="0"/>
        <w:rPr>
          <w:rFonts w:eastAsiaTheme="minorEastAsia"/>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520CA140">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4DDF7A89">
            <w:pPr>
              <w:pStyle w:val="4"/>
              <w:adjustRightInd w:val="0"/>
              <w:snapToGrid w:val="0"/>
              <w:jc w:val="both"/>
              <w:rPr>
                <w:rFonts w:eastAsiaTheme="minorEastAsia"/>
                <w:lang w:eastAsia="zh-CN"/>
              </w:rPr>
            </w:pPr>
          </w:p>
        </w:tc>
        <w:tc>
          <w:tcPr>
            <w:tcW w:w="8364" w:type="dxa"/>
            <w:tcBorders>
              <w:tl2br w:val="nil"/>
              <w:tr2bl w:val="nil"/>
            </w:tcBorders>
            <w:vAlign w:val="center"/>
          </w:tcPr>
          <w:p w14:paraId="116CB87B">
            <w:pPr>
              <w:pStyle w:val="4"/>
              <w:adjustRightInd w:val="0"/>
              <w:snapToGrid w:val="0"/>
              <w:rPr>
                <w:rFonts w:eastAsiaTheme="minorEastAsia"/>
                <w:lang w:eastAsia="zh-CN"/>
              </w:rPr>
            </w:pPr>
            <m:oMathPara>
              <m:oMathParaPr>
                <m:jc m:val="center"/>
              </m:oMathParaPr>
              <m:oMath>
                <m:r>
                  <m:rPr/>
                  <w:rPr>
                    <w:rFonts w:ascii="Cambria Math" w:hAnsi="Cambria Math"/>
                  </w:rPr>
                  <m:t>p</m:t>
                </m:r>
                <m:d>
                  <m:dPr>
                    <m:ctrlPr>
                      <w:rPr>
                        <w:rFonts w:ascii="Cambria Math" w:hAnsi="Cambria Math"/>
                        <w:i/>
                      </w:rPr>
                    </m:ctrlPr>
                  </m:dPr>
                  <m:e>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d>
                <m:r>
                  <m:rPr/>
                  <w:rPr>
                    <w:rFonts w:ascii="Cambria Math" w:hAnsi="Cambria Math"/>
                  </w:rPr>
                  <m:t>= σ</m:t>
                </m:r>
                <m:d>
                  <m:dPr>
                    <m:ctrlPr>
                      <w:rPr>
                        <w:rFonts w:ascii="Cambria Math" w:hAnsi="Cambria Math"/>
                        <w:i/>
                      </w:rPr>
                    </m:ctrlPr>
                  </m:dPr>
                  <m:e>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o</m:t>
                        </m:r>
                        <m:ctrlPr>
                          <w:rPr>
                            <w:rFonts w:ascii="Cambria Math" w:hAnsi="Cambria Math"/>
                            <w:i/>
                          </w:rPr>
                        </m:ctrlPr>
                      </m:sub>
                    </m:sSub>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t</m:t>
                        </m:r>
                        <m:ctrlPr>
                          <w:rPr>
                            <w:rFonts w:ascii="Cambria Math" w:hAnsi="Cambria Math"/>
                            <w:i/>
                          </w:rPr>
                        </m:ctrlPr>
                      </m:sub>
                    </m:sSub>
                    <m:r>
                      <m:rPr/>
                      <w:rPr>
                        <w:rFonts w:ascii="Cambria Math" w:hAnsi="Cambria Math"/>
                      </w:rPr>
                      <m:t xml:space="preserve">+ </m:t>
                    </m:r>
                    <m:sSub>
                      <m:sSubPr>
                        <m:ctrlPr>
                          <w:rPr>
                            <w:rFonts w:ascii="Cambria Math" w:hAnsi="Cambria Math"/>
                            <w:i/>
                          </w:rPr>
                        </m:ctrlPr>
                      </m:sSubPr>
                      <m:e>
                        <m:r>
                          <m:rPr/>
                          <w:rPr>
                            <w:rFonts w:ascii="Cambria Math" w:hAnsi="Cambria Math"/>
                          </w:rPr>
                          <m:t>b</m:t>
                        </m:r>
                        <m:ctrlPr>
                          <w:rPr>
                            <w:rFonts w:ascii="Cambria Math" w:hAnsi="Cambria Math"/>
                            <w:i/>
                          </w:rPr>
                        </m:ctrlPr>
                      </m:e>
                      <m:sub>
                        <m:r>
                          <m:rPr/>
                          <w:rPr>
                            <w:rFonts w:ascii="Cambria Math" w:hAnsi="Cambria Math"/>
                          </w:rPr>
                          <m:t>o</m:t>
                        </m:r>
                        <m:ctrlPr>
                          <w:rPr>
                            <w:rFonts w:ascii="Cambria Math" w:hAnsi="Cambria Math"/>
                            <w:i/>
                          </w:rPr>
                        </m:ctrlPr>
                      </m:sub>
                    </m:sSub>
                    <m:ctrlPr>
                      <w:rPr>
                        <w:rFonts w:ascii="Cambria Math" w:hAnsi="Cambria Math"/>
                        <w:i/>
                      </w:rPr>
                    </m:ctrlPr>
                  </m:e>
                </m:d>
              </m:oMath>
            </m:oMathPara>
          </w:p>
        </w:tc>
        <w:tc>
          <w:tcPr>
            <w:tcW w:w="819" w:type="dxa"/>
            <w:tcBorders>
              <w:tl2br w:val="nil"/>
              <w:tr2bl w:val="nil"/>
            </w:tcBorders>
            <w:vAlign w:val="center"/>
          </w:tcPr>
          <w:p w14:paraId="12EE10F1">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4</w:t>
            </w:r>
            <w:r>
              <w:rPr>
                <w:rFonts w:eastAsiaTheme="minorEastAsia"/>
                <w:lang w:eastAsia="zh-CN"/>
              </w:rPr>
              <w:t>)</w:t>
            </w:r>
          </w:p>
        </w:tc>
      </w:tr>
    </w:tbl>
    <w:p w14:paraId="5809C5E0">
      <w:pPr>
        <w:pStyle w:val="4"/>
        <w:adjustRightInd w:val="0"/>
        <w:snapToGrid w:val="0"/>
        <w:ind w:firstLine="400" w:firstLineChars="200"/>
        <w:jc w:val="both"/>
      </w:pPr>
      <w:r>
        <w:t xml:space="preserve">Where </w:t>
      </w:r>
      <m:oMath>
        <m:r>
          <m:rPr/>
          <w:rPr>
            <w:rFonts w:ascii="Cambria Math" w:hAnsi="Cambria Math"/>
          </w:rPr>
          <m:t>σ</m:t>
        </m:r>
        <m:d>
          <m:dPr>
            <m:ctrlPr>
              <w:rPr>
                <w:rFonts w:ascii="Cambria Math" w:hAnsi="Cambria Math"/>
                <w:i/>
              </w:rPr>
            </m:ctrlPr>
          </m:dPr>
          <m:e>
            <m:r>
              <m:rPr/>
              <w:rPr>
                <w:rFonts w:ascii="Cambria Math" w:hAnsi="Cambria Math"/>
              </w:rPr>
              <m:t>.</m:t>
            </m:r>
            <m:ctrlPr>
              <w:rPr>
                <w:rFonts w:ascii="Cambria Math" w:hAnsi="Cambria Math"/>
                <w:i/>
              </w:rPr>
            </m:ctrlPr>
          </m:e>
        </m:d>
      </m:oMath>
      <w:r>
        <w:t xml:space="preserve"> is the sigmoid activation function.</w:t>
      </w:r>
      <w:r>
        <w:rPr>
          <w:spacing w:val="40"/>
        </w:rPr>
        <w:t xml:space="preserve"> </w:t>
      </w:r>
      <w:r>
        <w:t xml:space="preserve">A transaction is labeled as fraudulent if </w:t>
      </w:r>
      <m:oMath>
        <m:r>
          <m:rPr/>
          <w:rPr>
            <w:rFonts w:ascii="Cambria Math" w:hAnsi="Cambria Math"/>
          </w:rPr>
          <m:t>p</m:t>
        </m:r>
        <m:d>
          <m:dPr>
            <m:ctrlPr>
              <w:rPr>
                <w:rFonts w:ascii="Cambria Math" w:hAnsi="Cambria Math"/>
                <w:i/>
              </w:rPr>
            </m:ctrlPr>
          </m:dPr>
          <m:e>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d>
        <m:r>
          <m:rPr/>
          <w:rPr>
            <w:rFonts w:ascii="Cambria Math" w:hAnsi="Cambria Math"/>
          </w:rPr>
          <m:t>&gt;θ</m:t>
        </m:r>
      </m:oMath>
      <w:r>
        <w:t xml:space="preserve">, where </w:t>
      </w:r>
      <m:oMath>
        <m:r>
          <m:rPr/>
          <w:rPr>
            <w:rFonts w:ascii="Cambria Math" w:hAnsi="Cambria Math"/>
          </w:rPr>
          <m:t>θ</m:t>
        </m:r>
      </m:oMath>
      <w:r>
        <w:rPr>
          <w:i/>
        </w:rPr>
        <w:t xml:space="preserve"> </w:t>
      </w:r>
      <w:r>
        <w:t>is a predefined threshold.</w:t>
      </w:r>
    </w:p>
    <w:p w14:paraId="09F91206">
      <w:pPr>
        <w:pStyle w:val="4"/>
        <w:adjustRightInd w:val="0"/>
        <w:snapToGrid w:val="0"/>
        <w:ind w:firstLine="400" w:firstLineChars="200"/>
        <w:jc w:val="both"/>
      </w:pPr>
      <w:r>
        <w:t>The architectural parameters of the BiLSTM network, including the number of hidden units, dropout rate, learning rate, batch size, and activation configurations, were optimized using the proposed Mapping-Based Cuttlefish Optimization Algorithm (MCFA). The optimization objective was to maximize classification accuracy and F1-score while reducing overfitting during training. Rectified Linear Unit (ReLU) activation was employed in the dense layers to improve nonlinear feature learning, whereas sigmoid activation was used in the output layer for binary fraud classification.</w:t>
      </w:r>
    </w:p>
    <w:p w14:paraId="33351605">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Optimization Using Mapping-Based Cuttlefish Algorithm (MCFA)</w:t>
      </w:r>
    </w:p>
    <w:p w14:paraId="169A8D3E">
      <w:pPr>
        <w:pStyle w:val="4"/>
        <w:adjustRightInd w:val="0"/>
        <w:snapToGrid w:val="0"/>
        <w:ind w:firstLine="400" w:firstLineChars="200"/>
        <w:jc w:val="both"/>
        <w:rPr>
          <w:rFonts w:eastAsiaTheme="minorEastAsia"/>
          <w:lang w:eastAsia="zh-CN"/>
        </w:rPr>
      </w:pPr>
      <w:r>
        <w:t>The</w:t>
      </w:r>
      <w:r>
        <w:rPr>
          <w:spacing w:val="-9"/>
        </w:rPr>
        <w:t xml:space="preserve"> </w:t>
      </w:r>
      <w:r>
        <w:t>Mapping-based</w:t>
      </w:r>
      <w:r>
        <w:rPr>
          <w:spacing w:val="-9"/>
        </w:rPr>
        <w:t xml:space="preserve"> </w:t>
      </w:r>
      <w:r>
        <w:t>Cuttlefish</w:t>
      </w:r>
      <w:r>
        <w:rPr>
          <w:spacing w:val="-9"/>
        </w:rPr>
        <w:t xml:space="preserve"> </w:t>
      </w:r>
      <w:r>
        <w:t>Algorithm</w:t>
      </w:r>
      <w:r>
        <w:rPr>
          <w:spacing w:val="-9"/>
        </w:rPr>
        <w:t xml:space="preserve"> </w:t>
      </w:r>
      <w:r>
        <w:t>(MCFA)</w:t>
      </w:r>
      <w:r>
        <w:rPr>
          <w:spacing w:val="-9"/>
        </w:rPr>
        <w:t xml:space="preserve"> </w:t>
      </w:r>
      <w:r>
        <w:t>is</w:t>
      </w:r>
      <w:r>
        <w:rPr>
          <w:spacing w:val="-9"/>
        </w:rPr>
        <w:t xml:space="preserve"> </w:t>
      </w:r>
      <w:r>
        <w:t>used</w:t>
      </w:r>
      <w:r>
        <w:rPr>
          <w:spacing w:val="-9"/>
        </w:rPr>
        <w:t xml:space="preserve"> </w:t>
      </w:r>
      <w:r>
        <w:t>to</w:t>
      </w:r>
      <w:r>
        <w:rPr>
          <w:spacing w:val="-9"/>
        </w:rPr>
        <w:t xml:space="preserve"> </w:t>
      </w:r>
      <w:r>
        <w:t>fine-tune</w:t>
      </w:r>
      <w:r>
        <w:rPr>
          <w:spacing w:val="-9"/>
        </w:rPr>
        <w:t xml:space="preserve"> </w:t>
      </w:r>
      <w:r>
        <w:t>BiLSTM</w:t>
      </w:r>
      <w:r>
        <w:rPr>
          <w:spacing w:val="-9"/>
        </w:rPr>
        <w:t xml:space="preserve"> </w:t>
      </w:r>
      <w:r>
        <w:t>hyperparameters</w:t>
      </w:r>
      <w:r>
        <w:rPr>
          <w:spacing w:val="-9"/>
        </w:rPr>
        <w:t xml:space="preserve"> </w:t>
      </w:r>
      <w:r>
        <w:t>and</w:t>
      </w:r>
      <w:r>
        <w:rPr>
          <w:spacing w:val="-9"/>
        </w:rPr>
        <w:t xml:space="preserve"> </w:t>
      </w:r>
      <w:r>
        <w:t>improve</w:t>
      </w:r>
      <w:r>
        <w:rPr>
          <w:spacing w:val="-9"/>
        </w:rPr>
        <w:t xml:space="preserve"> </w:t>
      </w:r>
      <w:r>
        <w:t>model performance. Inspired</w:t>
      </w:r>
      <w:r>
        <w:rPr>
          <w:spacing w:val="-7"/>
        </w:rPr>
        <w:t xml:space="preserve"> </w:t>
      </w:r>
      <w:r>
        <w:t>by</w:t>
      </w:r>
      <w:r>
        <w:rPr>
          <w:spacing w:val="-7"/>
        </w:rPr>
        <w:t xml:space="preserve"> </w:t>
      </w:r>
      <w:r>
        <w:t>the</w:t>
      </w:r>
      <w:r>
        <w:rPr>
          <w:spacing w:val="-7"/>
        </w:rPr>
        <w:t xml:space="preserve"> </w:t>
      </w:r>
      <w:r>
        <w:t>cuttlefish’s</w:t>
      </w:r>
      <w:r>
        <w:rPr>
          <w:spacing w:val="-7"/>
        </w:rPr>
        <w:t xml:space="preserve"> </w:t>
      </w:r>
      <w:r>
        <w:t>color-changing</w:t>
      </w:r>
      <w:r>
        <w:rPr>
          <w:spacing w:val="-7"/>
        </w:rPr>
        <w:t xml:space="preserve"> </w:t>
      </w:r>
      <w:r>
        <w:t>mechanism,</w:t>
      </w:r>
      <w:r>
        <w:rPr>
          <w:spacing w:val="-6"/>
        </w:rPr>
        <w:t xml:space="preserve"> </w:t>
      </w:r>
      <w:r>
        <w:t>the</w:t>
      </w:r>
      <w:r>
        <w:rPr>
          <w:spacing w:val="-7"/>
        </w:rPr>
        <w:t xml:space="preserve"> </w:t>
      </w:r>
      <w:r>
        <w:t>MCFA</w:t>
      </w:r>
      <w:r>
        <w:rPr>
          <w:spacing w:val="-7"/>
        </w:rPr>
        <w:t xml:space="preserve"> </w:t>
      </w:r>
      <w:r>
        <w:t>combines</w:t>
      </w:r>
      <w:r>
        <w:rPr>
          <w:spacing w:val="-7"/>
        </w:rPr>
        <w:t xml:space="preserve"> </w:t>
      </w:r>
      <w:r>
        <w:t>local</w:t>
      </w:r>
      <w:r>
        <w:rPr>
          <w:spacing w:val="-7"/>
        </w:rPr>
        <w:t xml:space="preserve"> </w:t>
      </w:r>
      <w:r>
        <w:t>and</w:t>
      </w:r>
      <w:r>
        <w:rPr>
          <w:spacing w:val="-7"/>
        </w:rPr>
        <w:t xml:space="preserve"> </w:t>
      </w:r>
      <w:r>
        <w:t>global</w:t>
      </w:r>
      <w:r>
        <w:rPr>
          <w:spacing w:val="-7"/>
        </w:rPr>
        <w:t xml:space="preserve"> </w:t>
      </w:r>
      <w:r>
        <w:t>search</w:t>
      </w:r>
      <w:r>
        <w:rPr>
          <w:spacing w:val="-7"/>
        </w:rPr>
        <w:t xml:space="preserve"> </w:t>
      </w:r>
      <w:r>
        <w:t>strategies for optimal parameter selection is illustrated in Fig. 2.</w:t>
      </w:r>
    </w:p>
    <w:p w14:paraId="23EF4B58">
      <w:pPr>
        <w:pStyle w:val="4"/>
        <w:adjustRightInd w:val="0"/>
        <w:snapToGrid w:val="0"/>
        <w:ind w:firstLine="400" w:firstLineChars="200"/>
        <w:jc w:val="both"/>
        <w:rPr>
          <w:rFonts w:eastAsiaTheme="minorEastAsia"/>
          <w:lang w:eastAsia="zh-CN"/>
        </w:rPr>
      </w:pPr>
    </w:p>
    <w:p w14:paraId="6C311F2E">
      <w:pPr>
        <w:pStyle w:val="4"/>
        <w:adjustRightInd w:val="0"/>
        <w:snapToGrid w:val="0"/>
        <w:jc w:val="center"/>
      </w:pPr>
      <w:r>
        <w:rPr>
          <w:lang w:eastAsia="zh-CN"/>
        </w:rPr>
        <w:drawing>
          <wp:inline distT="0" distB="0" distL="0" distR="0">
            <wp:extent cx="3567430" cy="4494530"/>
            <wp:effectExtent l="0" t="0" r="0" b="1270"/>
            <wp:docPr id="1612716111"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16111" name="Picture 143"/>
                    <pic:cNvPicPr>
                      <a:picLocks noChangeAspect="1" noChangeArrowheads="1"/>
                    </pic:cNvPicPr>
                  </pic:nvPicPr>
                  <pic:blipFill>
                    <a:blip r:embed="rId10" cstate="print">
                      <a:extLst>
                        <a:ext uri="{28A0092B-C50C-407E-A947-70E740481C1C}">
                          <a14:useLocalDpi xmlns:a14="http://schemas.microsoft.com/office/drawing/2010/main" val="0"/>
                        </a:ext>
                      </a:extLst>
                    </a:blip>
                    <a:srcRect t="1816"/>
                    <a:stretch>
                      <a:fillRect/>
                    </a:stretch>
                  </pic:blipFill>
                  <pic:spPr>
                    <a:xfrm>
                      <a:off x="0" y="0"/>
                      <a:ext cx="3578819" cy="4508483"/>
                    </a:xfrm>
                    <a:prstGeom prst="rect">
                      <a:avLst/>
                    </a:prstGeom>
                    <a:noFill/>
                    <a:ln>
                      <a:noFill/>
                    </a:ln>
                  </pic:spPr>
                </pic:pic>
              </a:graphicData>
            </a:graphic>
          </wp:inline>
        </w:drawing>
      </w:r>
    </w:p>
    <w:p w14:paraId="1A8B8213">
      <w:pPr>
        <w:adjustRightInd w:val="0"/>
        <w:snapToGrid w:val="0"/>
        <w:spacing w:before="120" w:after="240"/>
        <w:rPr>
          <w:sz w:val="16"/>
        </w:rPr>
      </w:pPr>
      <w:r>
        <w:rPr>
          <w:sz w:val="16"/>
        </w:rPr>
        <w:t>Fig</w:t>
      </w:r>
      <w:r>
        <w:rPr>
          <w:rFonts w:hint="eastAsia"/>
          <w:sz w:val="16"/>
        </w:rPr>
        <w:t>.</w:t>
      </w:r>
      <w:r>
        <w:rPr>
          <w:sz w:val="16"/>
        </w:rPr>
        <w:t xml:space="preserve"> 2. Single-column architecture of the optimized BiLSTM model with Mapping-Based Cuttlefish Optimization (MCFA) for ATM fraud detection.</w:t>
      </w:r>
    </w:p>
    <w:p w14:paraId="16A41F87">
      <w:pPr>
        <w:pStyle w:val="4"/>
        <w:adjustRightInd w:val="0"/>
        <w:snapToGrid w:val="0"/>
        <w:ind w:firstLine="400" w:firstLineChars="200"/>
        <w:jc w:val="both"/>
        <w:rPr>
          <w:rFonts w:eastAsiaTheme="minorEastAsia"/>
          <w:spacing w:val="-2"/>
          <w:lang w:eastAsia="zh-CN"/>
        </w:rPr>
      </w:pPr>
      <w:r>
        <w:t>The</w:t>
      </w:r>
      <w:r>
        <w:rPr>
          <w:spacing w:val="-7"/>
        </w:rPr>
        <w:t xml:space="preserve"> </w:t>
      </w:r>
      <w:r>
        <w:t>algorithm</w:t>
      </w:r>
      <w:r>
        <w:rPr>
          <w:spacing w:val="-6"/>
        </w:rPr>
        <w:t xml:space="preserve"> </w:t>
      </w:r>
      <w:r>
        <w:t>initializes</w:t>
      </w:r>
      <w:r>
        <w:rPr>
          <w:spacing w:val="-7"/>
        </w:rPr>
        <w:t xml:space="preserve"> </w:t>
      </w:r>
      <w:r>
        <w:t>the</w:t>
      </w:r>
      <w:r>
        <w:rPr>
          <w:spacing w:val="-6"/>
        </w:rPr>
        <w:t xml:space="preserve"> </w:t>
      </w:r>
      <w:r>
        <w:t>population</w:t>
      </w:r>
      <w:r>
        <w:rPr>
          <w:spacing w:val="-7"/>
        </w:rPr>
        <w:t xml:space="preserve"> </w:t>
      </w:r>
      <w:r>
        <w:t>using</w:t>
      </w:r>
      <w:r>
        <w:rPr>
          <w:spacing w:val="-6"/>
        </w:rPr>
        <w:t xml:space="preserve"> </w:t>
      </w:r>
      <w:r>
        <w:t>chaotic</w:t>
      </w:r>
      <w:r>
        <w:rPr>
          <w:spacing w:val="-7"/>
        </w:rPr>
        <w:t xml:space="preserve"> </w:t>
      </w:r>
      <w:r>
        <w:t>mapping</w:t>
      </w:r>
      <w:r>
        <w:rPr>
          <w:spacing w:val="-6"/>
        </w:rPr>
        <w:t xml:space="preserve"> </w:t>
      </w:r>
      <w:r>
        <w:t>to</w:t>
      </w:r>
      <w:r>
        <w:rPr>
          <w:spacing w:val="-7"/>
        </w:rPr>
        <w:t xml:space="preserve"> </w:t>
      </w:r>
      <w:r>
        <w:t>enhance</w:t>
      </w:r>
      <w:r>
        <w:rPr>
          <w:spacing w:val="-6"/>
        </w:rPr>
        <w:t xml:space="preserve"> </w:t>
      </w:r>
      <w:r>
        <w:t>search</w:t>
      </w:r>
      <w:r>
        <w:rPr>
          <w:spacing w:val="-6"/>
        </w:rPr>
        <w:t xml:space="preserve"> </w:t>
      </w:r>
      <w:r>
        <w:rPr>
          <w:spacing w:val="-2"/>
        </w:rPr>
        <w:t>diversity:</w:t>
      </w:r>
    </w:p>
    <w:p w14:paraId="06C24A03">
      <w:pPr>
        <w:pStyle w:val="4"/>
        <w:adjustRightInd w:val="0"/>
        <w:snapToGrid w:val="0"/>
        <w:ind w:firstLine="392" w:firstLineChars="200"/>
        <w:jc w:val="both"/>
        <w:rPr>
          <w:rFonts w:eastAsiaTheme="minorEastAsia"/>
          <w:spacing w:val="-2"/>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6A436350">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1D2B687F">
            <w:pPr>
              <w:pStyle w:val="4"/>
              <w:adjustRightInd w:val="0"/>
              <w:snapToGrid w:val="0"/>
              <w:jc w:val="both"/>
              <w:rPr>
                <w:rFonts w:eastAsiaTheme="minorEastAsia"/>
                <w:lang w:eastAsia="zh-CN"/>
              </w:rPr>
            </w:pPr>
          </w:p>
        </w:tc>
        <w:tc>
          <w:tcPr>
            <w:tcW w:w="8364" w:type="dxa"/>
            <w:tcBorders>
              <w:tl2br w:val="nil"/>
              <w:tr2bl w:val="nil"/>
            </w:tcBorders>
            <w:vAlign w:val="center"/>
          </w:tcPr>
          <w:p w14:paraId="2554A256">
            <w:pPr>
              <w:pStyle w:val="4"/>
              <w:adjustRightInd w:val="0"/>
              <w:snapToGrid w:val="0"/>
              <w:jc w:val="center"/>
              <w:rPr>
                <w:rFonts w:eastAsiaTheme="minorEastAsia"/>
                <w:lang w:eastAsia="zh-CN"/>
              </w:rPr>
            </w:pPr>
            <m:oMathPara>
              <m:oMathParaPr>
                <m:jc m:val="center"/>
              </m:oMathParaPr>
              <m:oMath>
                <m:sSub>
                  <m:sSubPr>
                    <m:ctrlPr>
                      <w:rPr>
                        <w:rFonts w:ascii="Cambria Math" w:hAnsi="Cambria Math"/>
                        <w:i/>
                      </w:rPr>
                    </m:ctrlPr>
                  </m:sSubPr>
                  <m:e>
                    <m:r>
                      <m:rPr/>
                      <w:rPr>
                        <w:rFonts w:ascii="Cambria Math" w:hAnsi="Cambria Math"/>
                      </w:rPr>
                      <m:t>x</m:t>
                    </m:r>
                    <m:ctrlPr>
                      <w:rPr>
                        <w:rFonts w:ascii="Cambria Math" w:hAnsi="Cambria Math"/>
                        <w:i/>
                      </w:rPr>
                    </m:ctrlPr>
                  </m:e>
                  <m:sub>
                    <m:d>
                      <m:dPr>
                        <m:begChr m:val="{"/>
                        <m:endChr m:val="}"/>
                        <m:ctrlPr>
                          <w:rPr>
                            <w:rFonts w:ascii="Cambria Math" w:hAnsi="Cambria Math"/>
                            <w:i/>
                          </w:rPr>
                        </m:ctrlPr>
                      </m:dPr>
                      <m:e>
                        <m:r>
                          <m:rPr/>
                          <w:rPr>
                            <w:rFonts w:ascii="Cambria Math" w:hAnsi="Cambria Math"/>
                          </w:rPr>
                          <m:t>n+1</m:t>
                        </m:r>
                        <m:ctrlPr>
                          <w:rPr>
                            <w:rFonts w:ascii="Cambria Math" w:hAnsi="Cambria Math"/>
                            <w:i/>
                          </w:rPr>
                        </m:ctrlPr>
                      </m:e>
                    </m:d>
                    <m:ctrlPr>
                      <w:rPr>
                        <w:rFonts w:ascii="Cambria Math" w:hAnsi="Cambria Math"/>
                        <w:i/>
                      </w:rPr>
                    </m:ctrlPr>
                  </m:sub>
                </m:sSub>
                <m:r>
                  <m:rPr/>
                  <w:rPr>
                    <w:rFonts w:ascii="Cambria Math" w:hAnsi="Cambria Math"/>
                  </w:rPr>
                  <m:t xml:space="preserve">= r </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n</m:t>
                    </m:r>
                    <m:ctrlPr>
                      <w:rPr>
                        <w:rFonts w:ascii="Cambria Math" w:hAnsi="Cambria Math"/>
                        <w:i/>
                      </w:rPr>
                    </m:ctrlPr>
                  </m:sub>
                </m:sSub>
                <m:d>
                  <m:dPr>
                    <m:ctrlPr>
                      <w:rPr>
                        <w:rFonts w:ascii="Cambria Math" w:hAnsi="Cambria Math"/>
                        <w:i/>
                      </w:rPr>
                    </m:ctrlPr>
                  </m:dPr>
                  <m:e>
                    <m:r>
                      <m:rPr/>
                      <w:rPr>
                        <w:rFonts w:ascii="Cambria Math" w:hAnsi="Cambria Math"/>
                      </w:rPr>
                      <m:t xml:space="preserve">1 − </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e>
                </m:d>
              </m:oMath>
            </m:oMathPara>
          </w:p>
        </w:tc>
        <w:tc>
          <w:tcPr>
            <w:tcW w:w="819" w:type="dxa"/>
            <w:tcBorders>
              <w:tl2br w:val="nil"/>
              <w:tr2bl w:val="nil"/>
            </w:tcBorders>
            <w:vAlign w:val="center"/>
          </w:tcPr>
          <w:p w14:paraId="3AE47AAF">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5</w:t>
            </w:r>
            <w:r>
              <w:rPr>
                <w:rFonts w:eastAsiaTheme="minorEastAsia"/>
                <w:lang w:eastAsia="zh-CN"/>
              </w:rPr>
              <w:t>)</w:t>
            </w:r>
          </w:p>
        </w:tc>
      </w:tr>
    </w:tbl>
    <w:p w14:paraId="669E17A0">
      <w:pPr>
        <w:pStyle w:val="4"/>
        <w:adjustRightInd w:val="0"/>
        <w:snapToGrid w:val="0"/>
        <w:ind w:firstLine="392" w:firstLineChars="200"/>
        <w:jc w:val="both"/>
        <w:rPr>
          <w:rFonts w:eastAsiaTheme="minorEastAsia"/>
          <w:spacing w:val="-2"/>
          <w:lang w:eastAsia="zh-CN"/>
        </w:rPr>
      </w:pPr>
    </w:p>
    <w:p w14:paraId="6FB6E41E">
      <w:pPr>
        <w:pStyle w:val="4"/>
        <w:adjustRightInd w:val="0"/>
        <w:snapToGrid w:val="0"/>
        <w:jc w:val="both"/>
      </w:pPr>
      <w:r>
        <w:t>where</w:t>
      </w:r>
      <w:r>
        <w:rPr>
          <w:spacing w:val="10"/>
        </w:rPr>
        <w:t xml:space="preserve"> </w:t>
      </w:r>
      <w:r>
        <w:rPr>
          <w:i/>
        </w:rPr>
        <w:t>r</w:t>
      </w:r>
      <w:r>
        <w:rPr>
          <w:i/>
          <w:spacing w:val="23"/>
        </w:rPr>
        <w:t xml:space="preserve"> </w:t>
      </w:r>
      <w:r>
        <w:t>is</w:t>
      </w:r>
      <w:r>
        <w:rPr>
          <w:spacing w:val="10"/>
        </w:rPr>
        <w:t xml:space="preserve"> </w:t>
      </w:r>
      <w:r>
        <w:t>the</w:t>
      </w:r>
      <w:r>
        <w:rPr>
          <w:spacing w:val="11"/>
        </w:rPr>
        <w:t xml:space="preserve"> </w:t>
      </w:r>
      <w:r>
        <w:t>control</w:t>
      </w:r>
      <w:r>
        <w:rPr>
          <w:spacing w:val="10"/>
        </w:rPr>
        <w:t xml:space="preserve"> </w:t>
      </w:r>
      <w:r>
        <w:t>parameter</w:t>
      </w:r>
      <w:r>
        <w:rPr>
          <w:spacing w:val="11"/>
        </w:rPr>
        <w:t xml:space="preserve"> </w:t>
      </w:r>
      <w:r>
        <w:t>(0</w:t>
      </w:r>
      <w:r>
        <w:rPr>
          <w:spacing w:val="21"/>
        </w:rPr>
        <w:t xml:space="preserve"> </w:t>
      </w:r>
      <w:r>
        <w:rPr>
          <w:i/>
        </w:rPr>
        <w:t>&lt;</w:t>
      </w:r>
      <w:r>
        <w:rPr>
          <w:i/>
          <w:spacing w:val="23"/>
        </w:rPr>
        <w:t xml:space="preserve"> </w:t>
      </w:r>
      <w:r>
        <w:rPr>
          <w:i/>
        </w:rPr>
        <w:t>r</w:t>
      </w:r>
      <w:r>
        <w:rPr>
          <w:i/>
          <w:spacing w:val="29"/>
        </w:rPr>
        <w:t xml:space="preserve"> </w:t>
      </w:r>
      <w:r>
        <w:rPr>
          <w:i/>
        </w:rPr>
        <w:t>&lt;</w:t>
      </w:r>
      <w:r>
        <w:rPr>
          <w:i/>
          <w:spacing w:val="23"/>
        </w:rPr>
        <w:t xml:space="preserve"> </w:t>
      </w:r>
      <w:r>
        <w:t>4)</w:t>
      </w:r>
      <w:r>
        <w:rPr>
          <w:spacing w:val="16"/>
        </w:rPr>
        <w:t xml:space="preserve"> </w:t>
      </w:r>
      <w:r>
        <w:t>and</w:t>
      </w:r>
      <w:r>
        <w:rPr>
          <w:spacing w:val="10"/>
        </w:rPr>
        <w:t xml:space="preserve"> </w:t>
      </w:r>
      <m:oMath>
        <m:sSub>
          <m:sSubPr>
            <m:ctrlPr>
              <w:rPr>
                <w:rFonts w:ascii="Cambria Math" w:hAnsi="Cambria Math"/>
                <w:i/>
                <w:spacing w:val="10"/>
              </w:rPr>
            </m:ctrlPr>
          </m:sSubPr>
          <m:e>
            <m:r>
              <m:rPr/>
              <w:rPr>
                <w:rFonts w:ascii="Cambria Math" w:hAnsi="Cambria Math"/>
                <w:spacing w:val="10"/>
              </w:rPr>
              <m:t>x</m:t>
            </m:r>
            <m:ctrlPr>
              <w:rPr>
                <w:rFonts w:ascii="Cambria Math" w:hAnsi="Cambria Math"/>
                <w:i/>
                <w:spacing w:val="10"/>
              </w:rPr>
            </m:ctrlPr>
          </m:e>
          <m:sub>
            <m:r>
              <m:rPr/>
              <w:rPr>
                <w:rFonts w:ascii="Cambria Math" w:hAnsi="Cambria Math"/>
                <w:spacing w:val="10"/>
              </w:rPr>
              <m:t>n</m:t>
            </m:r>
            <m:ctrlPr>
              <w:rPr>
                <w:rFonts w:ascii="Cambria Math" w:hAnsi="Cambria Math"/>
                <w:i/>
                <w:spacing w:val="10"/>
              </w:rPr>
            </m:ctrlPr>
          </m:sub>
        </m:sSub>
      </m:oMath>
      <w:r>
        <w:rPr>
          <w:i/>
          <w:spacing w:val="13"/>
        </w:rPr>
        <w:t xml:space="preserve"> </w:t>
      </w:r>
      <w:r>
        <w:t>represents</w:t>
      </w:r>
      <w:r>
        <w:rPr>
          <w:spacing w:val="10"/>
        </w:rPr>
        <w:t xml:space="preserve"> </w:t>
      </w:r>
      <w:r>
        <w:t>the</w:t>
      </w:r>
      <w:r>
        <w:rPr>
          <w:spacing w:val="11"/>
        </w:rPr>
        <w:t xml:space="preserve"> </w:t>
      </w:r>
      <w:r>
        <w:t>chaotic</w:t>
      </w:r>
      <w:r>
        <w:rPr>
          <w:spacing w:val="10"/>
        </w:rPr>
        <w:t xml:space="preserve"> </w:t>
      </w:r>
      <w:r>
        <w:rPr>
          <w:spacing w:val="-2"/>
        </w:rPr>
        <w:t>variable.</w:t>
      </w:r>
    </w:p>
    <w:p w14:paraId="565A54C0">
      <w:pPr>
        <w:pStyle w:val="4"/>
        <w:adjustRightInd w:val="0"/>
        <w:snapToGrid w:val="0"/>
        <w:jc w:val="both"/>
        <w:rPr>
          <w:rFonts w:eastAsiaTheme="minorEastAsia"/>
          <w:spacing w:val="-2"/>
          <w:lang w:eastAsia="zh-CN"/>
        </w:rPr>
      </w:pPr>
      <w:r>
        <w:t>The</w:t>
      </w:r>
      <w:r>
        <w:rPr>
          <w:spacing w:val="-9"/>
        </w:rPr>
        <w:t xml:space="preserve"> </w:t>
      </w:r>
      <w:r>
        <w:t>fitness</w:t>
      </w:r>
      <w:r>
        <w:rPr>
          <w:spacing w:val="-9"/>
        </w:rPr>
        <w:t xml:space="preserve"> </w:t>
      </w:r>
      <w:r>
        <w:t>function</w:t>
      </w:r>
      <w:r>
        <w:rPr>
          <w:spacing w:val="-9"/>
        </w:rPr>
        <w:t xml:space="preserve"> </w:t>
      </w:r>
      <w:r>
        <w:t>evaluates</w:t>
      </w:r>
      <w:r>
        <w:rPr>
          <w:spacing w:val="-8"/>
        </w:rPr>
        <w:t xml:space="preserve"> </w:t>
      </w:r>
      <w:r>
        <w:t>candidate</w:t>
      </w:r>
      <w:r>
        <w:rPr>
          <w:spacing w:val="-9"/>
        </w:rPr>
        <w:t xml:space="preserve"> </w:t>
      </w:r>
      <w:r>
        <w:t>solutions</w:t>
      </w:r>
      <w:r>
        <w:rPr>
          <w:spacing w:val="-9"/>
        </w:rPr>
        <w:t xml:space="preserve"> </w:t>
      </w:r>
      <w:r>
        <w:t>based</w:t>
      </w:r>
      <w:r>
        <w:rPr>
          <w:spacing w:val="-9"/>
        </w:rPr>
        <w:t xml:space="preserve"> </w:t>
      </w:r>
      <w:r>
        <w:t>on</w:t>
      </w:r>
      <w:r>
        <w:rPr>
          <w:spacing w:val="-8"/>
        </w:rPr>
        <w:t xml:space="preserve"> </w:t>
      </w:r>
      <w:r>
        <w:t>model</w:t>
      </w:r>
      <w:r>
        <w:rPr>
          <w:spacing w:val="-9"/>
        </w:rPr>
        <w:t xml:space="preserve"> </w:t>
      </w:r>
      <w:r>
        <w:t>accuracy</w:t>
      </w:r>
      <w:r>
        <w:rPr>
          <w:spacing w:val="-9"/>
        </w:rPr>
        <w:t xml:space="preserve"> </w:t>
      </w:r>
      <w:r>
        <w:t>and</w:t>
      </w:r>
      <w:r>
        <w:rPr>
          <w:spacing w:val="-9"/>
        </w:rPr>
        <w:t xml:space="preserve"> </w:t>
      </w:r>
      <w:r>
        <w:t>F1-</w:t>
      </w:r>
      <w:r>
        <w:rPr>
          <w:spacing w:val="-2"/>
        </w:rPr>
        <w:t>score:</w:t>
      </w:r>
    </w:p>
    <w:p w14:paraId="0E4BD192">
      <w:pPr>
        <w:pStyle w:val="4"/>
        <w:adjustRightInd w:val="0"/>
        <w:snapToGrid w:val="0"/>
        <w:jc w:val="both"/>
        <w:rPr>
          <w:rFonts w:eastAsiaTheme="minorEastAsia"/>
          <w:spacing w:val="-2"/>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17D54F69">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5FE49B6E">
            <w:pPr>
              <w:pStyle w:val="4"/>
              <w:adjustRightInd w:val="0"/>
              <w:snapToGrid w:val="0"/>
              <w:jc w:val="both"/>
              <w:rPr>
                <w:rFonts w:eastAsiaTheme="minorEastAsia"/>
                <w:lang w:eastAsia="zh-CN"/>
              </w:rPr>
            </w:pPr>
          </w:p>
        </w:tc>
        <w:tc>
          <w:tcPr>
            <w:tcW w:w="8364" w:type="dxa"/>
            <w:tcBorders>
              <w:tl2br w:val="nil"/>
              <w:tr2bl w:val="nil"/>
            </w:tcBorders>
            <w:vAlign w:val="center"/>
          </w:tcPr>
          <w:p w14:paraId="602BBD13">
            <w:pPr>
              <w:pStyle w:val="4"/>
              <w:adjustRightInd w:val="0"/>
              <w:snapToGrid w:val="0"/>
              <w:rPr>
                <w:rFonts w:eastAsiaTheme="minorEastAsia"/>
                <w:lang w:eastAsia="zh-CN"/>
              </w:rPr>
            </w:pPr>
            <m:oMathPara>
              <m:oMathParaPr>
                <m:jc m:val="center"/>
              </m:oMathParaPr>
              <m:oMath>
                <m:r>
                  <m:rPr/>
                  <w:rPr>
                    <w:rFonts w:ascii="Cambria Math" w:hAnsi="Cambria Math"/>
                  </w:rPr>
                  <m:t>F = α×</m:t>
                </m:r>
                <m:r>
                  <m:rPr>
                    <m:nor/>
                    <m:sty m:val="p"/>
                  </m:rPr>
                  <w:rPr>
                    <w:b w:val="0"/>
                    <w:i w:val="0"/>
                  </w:rPr>
                  <m:t>Accuracy</m:t>
                </m:r>
                <m:r>
                  <m:rPr/>
                  <w:rPr>
                    <w:rFonts w:ascii="Cambria Math" w:hAnsi="Cambria Math"/>
                  </w:rPr>
                  <m:t xml:space="preserve">+ </m:t>
                </m:r>
                <m:d>
                  <m:dPr>
                    <m:ctrlPr>
                      <w:rPr>
                        <w:rFonts w:ascii="Cambria Math" w:hAnsi="Cambria Math"/>
                        <w:i/>
                      </w:rPr>
                    </m:ctrlPr>
                  </m:dPr>
                  <m:e>
                    <m:r>
                      <m:rPr/>
                      <w:rPr>
                        <w:rFonts w:ascii="Cambria Math" w:hAnsi="Cambria Math"/>
                      </w:rPr>
                      <m:t>1 − α</m:t>
                    </m:r>
                    <m:ctrlPr>
                      <w:rPr>
                        <w:rFonts w:ascii="Cambria Math" w:hAnsi="Cambria Math"/>
                        <w:i/>
                      </w:rPr>
                    </m:ctrlPr>
                  </m:e>
                </m:d>
                <m:r>
                  <m:rPr/>
                  <w:rPr>
                    <w:rFonts w:ascii="Cambria Math" w:hAnsi="Cambria Math"/>
                  </w:rPr>
                  <m:t>×</m:t>
                </m:r>
                <m:r>
                  <m:rPr>
                    <m:nor/>
                    <m:sty m:val="p"/>
                  </m:rPr>
                  <w:rPr>
                    <w:b w:val="0"/>
                    <w:i w:val="0"/>
                  </w:rPr>
                  <m:t>F1-Score</m:t>
                </m:r>
              </m:oMath>
            </m:oMathPara>
          </w:p>
        </w:tc>
        <w:tc>
          <w:tcPr>
            <w:tcW w:w="819" w:type="dxa"/>
            <w:tcBorders>
              <w:tl2br w:val="nil"/>
              <w:tr2bl w:val="nil"/>
            </w:tcBorders>
            <w:vAlign w:val="center"/>
          </w:tcPr>
          <w:p w14:paraId="0901743F">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6</w:t>
            </w:r>
            <w:r>
              <w:rPr>
                <w:rFonts w:eastAsiaTheme="minorEastAsia"/>
                <w:lang w:eastAsia="zh-CN"/>
              </w:rPr>
              <w:t>)</w:t>
            </w:r>
          </w:p>
        </w:tc>
      </w:tr>
    </w:tbl>
    <w:p w14:paraId="394324B9">
      <w:pPr>
        <w:pStyle w:val="4"/>
        <w:adjustRightInd w:val="0"/>
        <w:snapToGrid w:val="0"/>
        <w:jc w:val="both"/>
        <w:rPr>
          <w:rFonts w:eastAsiaTheme="minorEastAsia"/>
          <w:spacing w:val="-2"/>
          <w:lang w:eastAsia="zh-CN"/>
        </w:rPr>
      </w:pPr>
    </w:p>
    <w:p w14:paraId="62721B58">
      <w:pPr>
        <w:tabs>
          <w:tab w:val="left" w:pos="9406"/>
        </w:tabs>
        <w:adjustRightInd w:val="0"/>
        <w:snapToGrid w:val="0"/>
        <w:jc w:val="both"/>
        <w:rPr>
          <w:sz w:val="20"/>
        </w:rPr>
      </w:pPr>
      <w:r>
        <w:rPr>
          <w:w w:val="110"/>
          <w:sz w:val="20"/>
        </w:rPr>
        <w:t>where</w:t>
      </w:r>
      <w:r>
        <w:rPr>
          <w:spacing w:val="-14"/>
          <w:w w:val="110"/>
          <w:sz w:val="20"/>
        </w:rPr>
        <w:t xml:space="preserve"> </w:t>
      </w:r>
      <w:r>
        <w:rPr>
          <w:i/>
          <w:w w:val="110"/>
          <w:sz w:val="20"/>
        </w:rPr>
        <w:t>α</w:t>
      </w:r>
      <w:r>
        <w:rPr>
          <w:i/>
          <w:spacing w:val="-13"/>
          <w:w w:val="110"/>
          <w:sz w:val="20"/>
        </w:rPr>
        <w:t xml:space="preserve"> </w:t>
      </w:r>
      <w:r>
        <w:rPr>
          <w:w w:val="110"/>
          <w:sz w:val="20"/>
        </w:rPr>
        <w:t>is</w:t>
      </w:r>
      <w:r>
        <w:rPr>
          <w:spacing w:val="-13"/>
          <w:w w:val="110"/>
          <w:sz w:val="20"/>
        </w:rPr>
        <w:t xml:space="preserve"> </w:t>
      </w:r>
      <w:r>
        <w:rPr>
          <w:w w:val="110"/>
          <w:sz w:val="20"/>
        </w:rPr>
        <w:t>a</w:t>
      </w:r>
      <w:r>
        <w:rPr>
          <w:spacing w:val="-13"/>
          <w:w w:val="110"/>
          <w:sz w:val="20"/>
        </w:rPr>
        <w:t xml:space="preserve"> </w:t>
      </w:r>
      <w:r>
        <w:rPr>
          <w:w w:val="110"/>
          <w:sz w:val="20"/>
        </w:rPr>
        <w:t>weighting</w:t>
      </w:r>
      <w:r>
        <w:rPr>
          <w:spacing w:val="-13"/>
          <w:w w:val="110"/>
          <w:sz w:val="20"/>
        </w:rPr>
        <w:t xml:space="preserve"> </w:t>
      </w:r>
      <w:r>
        <w:rPr>
          <w:w w:val="110"/>
          <w:sz w:val="20"/>
        </w:rPr>
        <w:t>coefficient</w:t>
      </w:r>
      <w:r>
        <w:rPr>
          <w:spacing w:val="-13"/>
          <w:w w:val="110"/>
          <w:sz w:val="20"/>
        </w:rPr>
        <w:t xml:space="preserve"> </w:t>
      </w:r>
      <w:r>
        <w:rPr>
          <w:w w:val="110"/>
          <w:sz w:val="20"/>
        </w:rPr>
        <w:t>(0</w:t>
      </w:r>
      <w:r>
        <w:rPr>
          <w:spacing w:val="-3"/>
          <w:w w:val="110"/>
          <w:sz w:val="20"/>
        </w:rPr>
        <w:t xml:space="preserve"> </w:t>
      </w:r>
      <w:r>
        <w:rPr>
          <w:i/>
          <w:w w:val="125"/>
          <w:sz w:val="20"/>
        </w:rPr>
        <w:t>≤</w:t>
      </w:r>
      <w:r>
        <w:rPr>
          <w:i/>
          <w:spacing w:val="-18"/>
          <w:w w:val="125"/>
          <w:sz w:val="20"/>
        </w:rPr>
        <w:t xml:space="preserve"> </w:t>
      </w:r>
      <w:r>
        <w:rPr>
          <w:i/>
          <w:w w:val="110"/>
          <w:sz w:val="20"/>
        </w:rPr>
        <w:t>α</w:t>
      </w:r>
      <w:r>
        <w:rPr>
          <w:i/>
          <w:spacing w:val="-1"/>
          <w:w w:val="110"/>
          <w:sz w:val="20"/>
        </w:rPr>
        <w:t xml:space="preserve"> </w:t>
      </w:r>
      <w:r>
        <w:rPr>
          <w:i/>
          <w:w w:val="125"/>
          <w:sz w:val="20"/>
        </w:rPr>
        <w:t>≤</w:t>
      </w:r>
      <w:r>
        <w:rPr>
          <w:i/>
          <w:spacing w:val="-18"/>
          <w:w w:val="125"/>
          <w:sz w:val="20"/>
        </w:rPr>
        <w:t xml:space="preserve"> </w:t>
      </w:r>
      <w:r>
        <w:rPr>
          <w:w w:val="110"/>
          <w:sz w:val="20"/>
        </w:rPr>
        <w:t>1).</w:t>
      </w:r>
    </w:p>
    <w:p w14:paraId="4E8FF7C1">
      <w:pPr>
        <w:pStyle w:val="4"/>
        <w:adjustRightInd w:val="0"/>
        <w:snapToGrid w:val="0"/>
        <w:ind w:firstLine="400" w:firstLineChars="200"/>
        <w:jc w:val="both"/>
      </w:pPr>
      <w:r>
        <w:t>The MCFA optimizer was configured using a population size of 30 candidate solutions, a maximum of 100 optimization iterations, and a chaotic mapping coefficient r=3.8, selected empirically to achieve a balance between exploration and convergence stability. Preliminary experimental evaluations indicated that smaller population sizes reduced search diversity, whereas excessively large populations increased computational overhead without significant accuracy improvements. Similarly, the chosen chaotic coefficient improved parameter space exploration and prevented premature convergence during hyperparameter optimization. Table. 1 represents Optimization Parameter Settings considered in MCFA.</w:t>
      </w:r>
    </w:p>
    <w:p w14:paraId="79189362">
      <w:pPr>
        <w:adjustRightInd w:val="0"/>
        <w:snapToGrid w:val="0"/>
        <w:spacing w:before="240" w:after="120"/>
        <w:rPr>
          <w:rFonts w:eastAsiaTheme="minorEastAsia"/>
          <w:sz w:val="16"/>
          <w:lang w:eastAsia="zh-CN"/>
        </w:rPr>
      </w:pPr>
      <w:r>
        <w:rPr>
          <w:sz w:val="16"/>
        </w:rPr>
        <w:t>Table</w:t>
      </w:r>
      <w:r>
        <w:rPr>
          <w:spacing w:val="-10"/>
          <w:sz w:val="16"/>
        </w:rPr>
        <w:t xml:space="preserve"> </w:t>
      </w:r>
      <w:r>
        <w:rPr>
          <w:sz w:val="16"/>
        </w:rPr>
        <w:t>1.</w:t>
      </w:r>
      <w:r>
        <w:rPr>
          <w:spacing w:val="-8"/>
          <w:sz w:val="16"/>
        </w:rPr>
        <w:t xml:space="preserve"> </w:t>
      </w:r>
      <w:r>
        <w:rPr>
          <w:sz w:val="16"/>
        </w:rPr>
        <w:t>MCFA</w:t>
      </w:r>
      <w:r>
        <w:rPr>
          <w:spacing w:val="-10"/>
          <w:sz w:val="16"/>
        </w:rPr>
        <w:t xml:space="preserve"> </w:t>
      </w:r>
      <w:r>
        <w:rPr>
          <w:sz w:val="16"/>
        </w:rPr>
        <w:t>Optimization</w:t>
      </w:r>
      <w:r>
        <w:rPr>
          <w:spacing w:val="-10"/>
          <w:sz w:val="16"/>
        </w:rPr>
        <w:t xml:space="preserve"> </w:t>
      </w:r>
      <w:r>
        <w:rPr>
          <w:sz w:val="16"/>
        </w:rPr>
        <w:t>Parameter</w:t>
      </w:r>
      <w:r>
        <w:rPr>
          <w:spacing w:val="-10"/>
          <w:sz w:val="16"/>
        </w:rPr>
        <w:t xml:space="preserve"> </w:t>
      </w:r>
      <w:r>
        <w:rPr>
          <w:spacing w:val="-2"/>
          <w:sz w:val="16"/>
        </w:rPr>
        <w:t>Settings</w:t>
      </w:r>
      <w:r>
        <w:rPr>
          <w:rFonts w:hint="eastAsia" w:eastAsiaTheme="minorEastAsia"/>
          <w:spacing w:val="-2"/>
          <w:sz w:val="16"/>
          <w:lang w:eastAsia="zh-CN"/>
        </w:rPr>
        <w:t>.</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0"/>
        <w:gridCol w:w="2223"/>
      </w:tblGrid>
      <w:tr w14:paraId="48018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7" w:hRule="atLeast"/>
          <w:jc w:val="center"/>
        </w:trPr>
        <w:tc>
          <w:tcPr>
            <w:tcW w:w="2580" w:type="dxa"/>
          </w:tcPr>
          <w:p w14:paraId="746E80F2">
            <w:pPr>
              <w:pStyle w:val="14"/>
              <w:adjustRightInd w:val="0"/>
              <w:snapToGrid w:val="0"/>
              <w:spacing w:line="240" w:lineRule="auto"/>
              <w:ind w:left="0"/>
              <w:rPr>
                <w:b/>
                <w:sz w:val="16"/>
              </w:rPr>
            </w:pPr>
            <w:r>
              <w:rPr>
                <w:b/>
                <w:spacing w:val="-2"/>
                <w:sz w:val="16"/>
              </w:rPr>
              <w:t>Parameter</w:t>
            </w:r>
          </w:p>
        </w:tc>
        <w:tc>
          <w:tcPr>
            <w:tcW w:w="2223" w:type="dxa"/>
          </w:tcPr>
          <w:p w14:paraId="4E55AE03">
            <w:pPr>
              <w:pStyle w:val="14"/>
              <w:adjustRightInd w:val="0"/>
              <w:snapToGrid w:val="0"/>
              <w:spacing w:line="240" w:lineRule="auto"/>
              <w:ind w:left="0"/>
              <w:rPr>
                <w:b/>
                <w:sz w:val="16"/>
              </w:rPr>
            </w:pPr>
            <w:r>
              <w:rPr>
                <w:b/>
                <w:spacing w:val="-2"/>
                <w:sz w:val="16"/>
              </w:rPr>
              <w:t>Value</w:t>
            </w:r>
          </w:p>
        </w:tc>
      </w:tr>
      <w:tr w14:paraId="55A94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7E33A8AE">
            <w:pPr>
              <w:pStyle w:val="14"/>
              <w:adjustRightInd w:val="0"/>
              <w:snapToGrid w:val="0"/>
              <w:spacing w:line="240" w:lineRule="auto"/>
              <w:ind w:left="0"/>
              <w:rPr>
                <w:sz w:val="16"/>
              </w:rPr>
            </w:pPr>
            <w:r>
              <w:rPr>
                <w:sz w:val="16"/>
              </w:rPr>
              <w:t>Population</w:t>
            </w:r>
            <w:r>
              <w:rPr>
                <w:spacing w:val="-10"/>
                <w:sz w:val="16"/>
              </w:rPr>
              <w:t xml:space="preserve"> </w:t>
            </w:r>
            <w:r>
              <w:rPr>
                <w:spacing w:val="-4"/>
                <w:sz w:val="16"/>
              </w:rPr>
              <w:t>Size</w:t>
            </w:r>
          </w:p>
        </w:tc>
        <w:tc>
          <w:tcPr>
            <w:tcW w:w="2223" w:type="dxa"/>
          </w:tcPr>
          <w:p w14:paraId="1EDB145F">
            <w:pPr>
              <w:pStyle w:val="14"/>
              <w:adjustRightInd w:val="0"/>
              <w:snapToGrid w:val="0"/>
              <w:spacing w:line="240" w:lineRule="auto"/>
              <w:ind w:left="0"/>
              <w:rPr>
                <w:sz w:val="16"/>
              </w:rPr>
            </w:pPr>
            <w:r>
              <w:rPr>
                <w:spacing w:val="-5"/>
                <w:sz w:val="16"/>
              </w:rPr>
              <w:t>30</w:t>
            </w:r>
          </w:p>
        </w:tc>
      </w:tr>
      <w:tr w14:paraId="1FBA9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5B58533F">
            <w:pPr>
              <w:pStyle w:val="14"/>
              <w:adjustRightInd w:val="0"/>
              <w:snapToGrid w:val="0"/>
              <w:spacing w:line="240" w:lineRule="auto"/>
              <w:ind w:left="0"/>
              <w:rPr>
                <w:sz w:val="16"/>
              </w:rPr>
            </w:pPr>
            <w:r>
              <w:rPr>
                <w:sz w:val="16"/>
              </w:rPr>
              <w:t>Maximum</w:t>
            </w:r>
            <w:r>
              <w:rPr>
                <w:spacing w:val="-10"/>
                <w:sz w:val="16"/>
              </w:rPr>
              <w:t xml:space="preserve"> </w:t>
            </w:r>
            <w:r>
              <w:rPr>
                <w:spacing w:val="-2"/>
                <w:sz w:val="16"/>
              </w:rPr>
              <w:t>Iterations</w:t>
            </w:r>
          </w:p>
        </w:tc>
        <w:tc>
          <w:tcPr>
            <w:tcW w:w="2223" w:type="dxa"/>
          </w:tcPr>
          <w:p w14:paraId="667E8B80">
            <w:pPr>
              <w:pStyle w:val="14"/>
              <w:adjustRightInd w:val="0"/>
              <w:snapToGrid w:val="0"/>
              <w:spacing w:line="240" w:lineRule="auto"/>
              <w:ind w:left="0"/>
              <w:rPr>
                <w:sz w:val="16"/>
              </w:rPr>
            </w:pPr>
            <w:r>
              <w:rPr>
                <w:spacing w:val="-5"/>
                <w:sz w:val="16"/>
              </w:rPr>
              <w:t>100</w:t>
            </w:r>
          </w:p>
        </w:tc>
      </w:tr>
      <w:tr w14:paraId="19B26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5376744D">
            <w:pPr>
              <w:pStyle w:val="14"/>
              <w:adjustRightInd w:val="0"/>
              <w:snapToGrid w:val="0"/>
              <w:spacing w:line="240" w:lineRule="auto"/>
              <w:ind w:left="0"/>
              <w:rPr>
                <w:sz w:val="16"/>
              </w:rPr>
            </w:pPr>
            <w:r>
              <w:rPr>
                <w:spacing w:val="-2"/>
                <w:sz w:val="16"/>
              </w:rPr>
              <w:t>Chaotic</w:t>
            </w:r>
            <w:r>
              <w:rPr>
                <w:spacing w:val="3"/>
                <w:sz w:val="16"/>
              </w:rPr>
              <w:t xml:space="preserve"> </w:t>
            </w:r>
            <w:r>
              <w:rPr>
                <w:spacing w:val="-2"/>
                <w:sz w:val="16"/>
              </w:rPr>
              <w:t>Mapping</w:t>
            </w:r>
            <w:r>
              <w:rPr>
                <w:spacing w:val="3"/>
                <w:sz w:val="16"/>
              </w:rPr>
              <w:t xml:space="preserve"> </w:t>
            </w:r>
            <w:r>
              <w:rPr>
                <w:spacing w:val="-2"/>
                <w:sz w:val="16"/>
              </w:rPr>
              <w:t>Coefficient</w:t>
            </w:r>
            <w:r>
              <w:rPr>
                <w:spacing w:val="3"/>
                <w:sz w:val="16"/>
              </w:rPr>
              <w:t xml:space="preserve"> </w:t>
            </w:r>
            <w:r>
              <w:rPr>
                <w:spacing w:val="-5"/>
                <w:sz w:val="16"/>
              </w:rPr>
              <w:t>(</w:t>
            </w:r>
            <w:r>
              <w:rPr>
                <w:i/>
                <w:spacing w:val="-5"/>
                <w:sz w:val="16"/>
              </w:rPr>
              <w:t>r</w:t>
            </w:r>
            <w:r>
              <w:rPr>
                <w:spacing w:val="-5"/>
                <w:sz w:val="16"/>
              </w:rPr>
              <w:t>)</w:t>
            </w:r>
          </w:p>
        </w:tc>
        <w:tc>
          <w:tcPr>
            <w:tcW w:w="2223" w:type="dxa"/>
          </w:tcPr>
          <w:p w14:paraId="025889FD">
            <w:pPr>
              <w:pStyle w:val="14"/>
              <w:adjustRightInd w:val="0"/>
              <w:snapToGrid w:val="0"/>
              <w:spacing w:line="240" w:lineRule="auto"/>
              <w:ind w:left="0"/>
              <w:rPr>
                <w:sz w:val="16"/>
              </w:rPr>
            </w:pPr>
            <w:r>
              <w:rPr>
                <w:spacing w:val="-5"/>
                <w:sz w:val="16"/>
              </w:rPr>
              <w:t>3.8</w:t>
            </w:r>
          </w:p>
        </w:tc>
      </w:tr>
      <w:tr w14:paraId="4EEAB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6BC5BE04">
            <w:pPr>
              <w:pStyle w:val="14"/>
              <w:adjustRightInd w:val="0"/>
              <w:snapToGrid w:val="0"/>
              <w:spacing w:line="240" w:lineRule="auto"/>
              <w:ind w:left="0"/>
              <w:rPr>
                <w:sz w:val="16"/>
              </w:rPr>
            </w:pPr>
            <w:r>
              <w:rPr>
                <w:sz w:val="16"/>
              </w:rPr>
              <w:t>Fitness</w:t>
            </w:r>
            <w:r>
              <w:rPr>
                <w:spacing w:val="-7"/>
                <w:sz w:val="16"/>
              </w:rPr>
              <w:t xml:space="preserve"> </w:t>
            </w:r>
            <w:r>
              <w:rPr>
                <w:spacing w:val="-2"/>
                <w:sz w:val="16"/>
              </w:rPr>
              <w:t>Function</w:t>
            </w:r>
          </w:p>
        </w:tc>
        <w:tc>
          <w:tcPr>
            <w:tcW w:w="2223" w:type="dxa"/>
          </w:tcPr>
          <w:p w14:paraId="1C178F8C">
            <w:pPr>
              <w:pStyle w:val="14"/>
              <w:adjustRightInd w:val="0"/>
              <w:snapToGrid w:val="0"/>
              <w:spacing w:line="240" w:lineRule="auto"/>
              <w:ind w:left="0"/>
              <w:rPr>
                <w:sz w:val="16"/>
              </w:rPr>
            </w:pPr>
            <w:r>
              <w:rPr>
                <w:sz w:val="16"/>
              </w:rPr>
              <w:t>Accuracy</w:t>
            </w:r>
            <w:r>
              <w:rPr>
                <w:spacing w:val="-9"/>
                <w:sz w:val="16"/>
              </w:rPr>
              <w:t xml:space="preserve"> </w:t>
            </w:r>
            <w:r>
              <w:rPr>
                <w:sz w:val="16"/>
              </w:rPr>
              <w:t>+</w:t>
            </w:r>
            <w:r>
              <w:rPr>
                <w:spacing w:val="-8"/>
                <w:sz w:val="16"/>
              </w:rPr>
              <w:t xml:space="preserve"> </w:t>
            </w:r>
            <w:r>
              <w:rPr>
                <w:sz w:val="16"/>
              </w:rPr>
              <w:t>F1-</w:t>
            </w:r>
            <w:r>
              <w:rPr>
                <w:spacing w:val="-2"/>
                <w:sz w:val="16"/>
              </w:rPr>
              <w:t>Score</w:t>
            </w:r>
          </w:p>
        </w:tc>
      </w:tr>
      <w:tr w14:paraId="08C55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1E75014A">
            <w:pPr>
              <w:pStyle w:val="14"/>
              <w:adjustRightInd w:val="0"/>
              <w:snapToGrid w:val="0"/>
              <w:spacing w:line="240" w:lineRule="auto"/>
              <w:ind w:left="0"/>
              <w:rPr>
                <w:sz w:val="16"/>
              </w:rPr>
            </w:pPr>
            <w:r>
              <w:rPr>
                <w:sz w:val="16"/>
              </w:rPr>
              <w:t>Optimization</w:t>
            </w:r>
            <w:r>
              <w:rPr>
                <w:spacing w:val="-12"/>
                <w:sz w:val="16"/>
              </w:rPr>
              <w:t xml:space="preserve"> </w:t>
            </w:r>
            <w:r>
              <w:rPr>
                <w:spacing w:val="-2"/>
                <w:sz w:val="16"/>
              </w:rPr>
              <w:t>Objective</w:t>
            </w:r>
          </w:p>
        </w:tc>
        <w:tc>
          <w:tcPr>
            <w:tcW w:w="2223" w:type="dxa"/>
          </w:tcPr>
          <w:p w14:paraId="09BF3E4A">
            <w:pPr>
              <w:pStyle w:val="14"/>
              <w:adjustRightInd w:val="0"/>
              <w:snapToGrid w:val="0"/>
              <w:spacing w:line="240" w:lineRule="auto"/>
              <w:ind w:left="0"/>
              <w:rPr>
                <w:sz w:val="16"/>
              </w:rPr>
            </w:pPr>
            <w:r>
              <w:rPr>
                <w:spacing w:val="-2"/>
                <w:sz w:val="16"/>
              </w:rPr>
              <w:t>Hyperparameter</w:t>
            </w:r>
            <w:r>
              <w:rPr>
                <w:spacing w:val="14"/>
                <w:sz w:val="16"/>
              </w:rPr>
              <w:t xml:space="preserve"> </w:t>
            </w:r>
            <w:r>
              <w:rPr>
                <w:spacing w:val="-2"/>
                <w:sz w:val="16"/>
              </w:rPr>
              <w:t>Tuning</w:t>
            </w:r>
          </w:p>
        </w:tc>
      </w:tr>
      <w:tr w14:paraId="23FAE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16C7F2A7">
            <w:pPr>
              <w:pStyle w:val="14"/>
              <w:adjustRightInd w:val="0"/>
              <w:snapToGrid w:val="0"/>
              <w:spacing w:line="240" w:lineRule="auto"/>
              <w:ind w:left="0"/>
              <w:rPr>
                <w:sz w:val="16"/>
              </w:rPr>
            </w:pPr>
            <w:r>
              <w:rPr>
                <w:sz w:val="16"/>
              </w:rPr>
              <w:t>Search</w:t>
            </w:r>
            <w:r>
              <w:rPr>
                <w:spacing w:val="-7"/>
                <w:sz w:val="16"/>
              </w:rPr>
              <w:t xml:space="preserve"> </w:t>
            </w:r>
            <w:r>
              <w:rPr>
                <w:spacing w:val="-2"/>
                <w:sz w:val="16"/>
              </w:rPr>
              <w:t>Strategy</w:t>
            </w:r>
          </w:p>
        </w:tc>
        <w:tc>
          <w:tcPr>
            <w:tcW w:w="2223" w:type="dxa"/>
          </w:tcPr>
          <w:p w14:paraId="0FB4BE72">
            <w:pPr>
              <w:pStyle w:val="14"/>
              <w:adjustRightInd w:val="0"/>
              <w:snapToGrid w:val="0"/>
              <w:spacing w:line="240" w:lineRule="auto"/>
              <w:ind w:left="0"/>
              <w:rPr>
                <w:sz w:val="16"/>
              </w:rPr>
            </w:pPr>
            <w:r>
              <w:rPr>
                <w:sz w:val="16"/>
              </w:rPr>
              <w:t>Local</w:t>
            </w:r>
            <w:r>
              <w:rPr>
                <w:spacing w:val="-6"/>
                <w:sz w:val="16"/>
              </w:rPr>
              <w:t xml:space="preserve"> </w:t>
            </w:r>
            <w:r>
              <w:rPr>
                <w:sz w:val="16"/>
              </w:rPr>
              <w:t>and</w:t>
            </w:r>
            <w:r>
              <w:rPr>
                <w:spacing w:val="-5"/>
                <w:sz w:val="16"/>
              </w:rPr>
              <w:t xml:space="preserve"> </w:t>
            </w:r>
            <w:r>
              <w:rPr>
                <w:sz w:val="16"/>
              </w:rPr>
              <w:t>Global</w:t>
            </w:r>
            <w:r>
              <w:rPr>
                <w:spacing w:val="-5"/>
                <w:sz w:val="16"/>
              </w:rPr>
              <w:t xml:space="preserve"> </w:t>
            </w:r>
            <w:r>
              <w:rPr>
                <w:spacing w:val="-2"/>
                <w:sz w:val="16"/>
              </w:rPr>
              <w:t>Search</w:t>
            </w:r>
          </w:p>
        </w:tc>
      </w:tr>
      <w:tr w14:paraId="46807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6AFEEE8C">
            <w:pPr>
              <w:pStyle w:val="14"/>
              <w:adjustRightInd w:val="0"/>
              <w:snapToGrid w:val="0"/>
              <w:spacing w:line="240" w:lineRule="auto"/>
              <w:ind w:left="0"/>
              <w:rPr>
                <w:sz w:val="16"/>
              </w:rPr>
            </w:pPr>
            <w:r>
              <w:rPr>
                <w:sz w:val="16"/>
              </w:rPr>
              <w:t>Initialization</w:t>
            </w:r>
            <w:r>
              <w:rPr>
                <w:spacing w:val="-12"/>
                <w:sz w:val="16"/>
              </w:rPr>
              <w:t xml:space="preserve"> </w:t>
            </w:r>
            <w:r>
              <w:rPr>
                <w:spacing w:val="-2"/>
                <w:sz w:val="16"/>
              </w:rPr>
              <w:t>Method</w:t>
            </w:r>
          </w:p>
        </w:tc>
        <w:tc>
          <w:tcPr>
            <w:tcW w:w="2223" w:type="dxa"/>
          </w:tcPr>
          <w:p w14:paraId="51124F7E">
            <w:pPr>
              <w:pStyle w:val="14"/>
              <w:adjustRightInd w:val="0"/>
              <w:snapToGrid w:val="0"/>
              <w:spacing w:line="240" w:lineRule="auto"/>
              <w:ind w:left="0"/>
              <w:rPr>
                <w:sz w:val="16"/>
              </w:rPr>
            </w:pPr>
            <w:r>
              <w:rPr>
                <w:sz w:val="16"/>
              </w:rPr>
              <w:t>Chaotic</w:t>
            </w:r>
            <w:r>
              <w:rPr>
                <w:spacing w:val="-8"/>
                <w:sz w:val="16"/>
              </w:rPr>
              <w:t xml:space="preserve"> </w:t>
            </w:r>
            <w:r>
              <w:rPr>
                <w:spacing w:val="-2"/>
                <w:sz w:val="16"/>
              </w:rPr>
              <w:t>Mapping</w:t>
            </w:r>
          </w:p>
        </w:tc>
      </w:tr>
      <w:tr w14:paraId="4FB37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2580" w:type="dxa"/>
          </w:tcPr>
          <w:p w14:paraId="4A81B34A">
            <w:pPr>
              <w:pStyle w:val="14"/>
              <w:adjustRightInd w:val="0"/>
              <w:snapToGrid w:val="0"/>
              <w:spacing w:line="240" w:lineRule="auto"/>
              <w:ind w:left="0"/>
              <w:rPr>
                <w:sz w:val="16"/>
              </w:rPr>
            </w:pPr>
            <w:r>
              <w:rPr>
                <w:spacing w:val="-2"/>
                <w:sz w:val="16"/>
              </w:rPr>
              <w:t>Termination</w:t>
            </w:r>
            <w:r>
              <w:rPr>
                <w:spacing w:val="-3"/>
                <w:sz w:val="16"/>
              </w:rPr>
              <w:t xml:space="preserve"> </w:t>
            </w:r>
            <w:r>
              <w:rPr>
                <w:spacing w:val="-2"/>
                <w:sz w:val="16"/>
              </w:rPr>
              <w:t>Criterion</w:t>
            </w:r>
          </w:p>
        </w:tc>
        <w:tc>
          <w:tcPr>
            <w:tcW w:w="2223" w:type="dxa"/>
          </w:tcPr>
          <w:p w14:paraId="6CC7FFF6">
            <w:pPr>
              <w:pStyle w:val="14"/>
              <w:adjustRightInd w:val="0"/>
              <w:snapToGrid w:val="0"/>
              <w:spacing w:line="240" w:lineRule="auto"/>
              <w:ind w:left="0"/>
              <w:rPr>
                <w:sz w:val="16"/>
              </w:rPr>
            </w:pPr>
            <w:r>
              <w:rPr>
                <w:sz w:val="16"/>
              </w:rPr>
              <w:t>Maximum</w:t>
            </w:r>
            <w:r>
              <w:rPr>
                <w:spacing w:val="-10"/>
                <w:sz w:val="16"/>
              </w:rPr>
              <w:t xml:space="preserve"> </w:t>
            </w:r>
            <w:r>
              <w:rPr>
                <w:spacing w:val="-2"/>
                <w:sz w:val="16"/>
              </w:rPr>
              <w:t>Iterations</w:t>
            </w:r>
          </w:p>
        </w:tc>
      </w:tr>
    </w:tbl>
    <w:p w14:paraId="3302221A">
      <w:pPr>
        <w:pStyle w:val="4"/>
        <w:adjustRightInd w:val="0"/>
        <w:snapToGrid w:val="0"/>
        <w:rPr>
          <w:sz w:val="16"/>
        </w:rPr>
      </w:pPr>
    </w:p>
    <w:p w14:paraId="68FD8652">
      <w:pPr>
        <w:pStyle w:val="4"/>
        <w:adjustRightInd w:val="0"/>
        <w:snapToGrid w:val="0"/>
        <w:ind w:firstLine="400" w:firstLineChars="200"/>
        <w:jc w:val="both"/>
      </w:pPr>
      <w:r>
        <w:t>Global and local search strategies are alternated using reflection and visibility operators to prevent the algorithm from converging prematurely.</w:t>
      </w:r>
      <w:r>
        <w:rPr>
          <w:spacing w:val="40"/>
        </w:rPr>
        <w:t xml:space="preserve"> </w:t>
      </w:r>
      <w:r>
        <w:t xml:space="preserve">The final optimal parameters are used to configure the BiLSTM model for training and </w:t>
      </w:r>
      <w:r>
        <w:rPr>
          <w:spacing w:val="-2"/>
        </w:rPr>
        <w:t>evaluation.</w:t>
      </w:r>
    </w:p>
    <w:p w14:paraId="6116E70E">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Model Training and Evaluation</w:t>
      </w:r>
    </w:p>
    <w:p w14:paraId="46AAFA2C">
      <w:pPr>
        <w:pStyle w:val="4"/>
        <w:adjustRightInd w:val="0"/>
        <w:snapToGrid w:val="0"/>
        <w:ind w:firstLine="400" w:firstLineChars="200"/>
        <w:jc w:val="both"/>
      </w:pPr>
      <w:r>
        <w:t>The model was implemented using Python’s deep learning libraries and trained on Google Colab with an NVIDIA Quadro P4000 GPU. Hyperparameters such as learning rate, dropout, batch size, and number of epochs were optimized using MCFA.</w:t>
      </w:r>
    </w:p>
    <w:p w14:paraId="284C4E04">
      <w:pPr>
        <w:pStyle w:val="4"/>
        <w:adjustRightInd w:val="0"/>
        <w:snapToGrid w:val="0"/>
        <w:ind w:firstLine="400" w:firstLineChars="200"/>
        <w:jc w:val="both"/>
        <w:rPr>
          <w:rFonts w:eastAsiaTheme="minorEastAsia"/>
          <w:lang w:eastAsia="zh-CN"/>
        </w:rPr>
      </w:pPr>
      <w:r>
        <w:t>Model performance was evaluated using a 10-fold cross-validation scheme.</w:t>
      </w:r>
      <w:r>
        <w:rPr>
          <w:rFonts w:hint="eastAsia" w:eastAsiaTheme="minorEastAsia"/>
          <w:lang w:eastAsia="zh-CN"/>
        </w:rPr>
        <w:t xml:space="preserve"> </w:t>
      </w:r>
      <w:r>
        <w:t>The 10-fold cross-validation strategy was adopted to improve statistical robustness and reduce sampling bias during model evaluation. However, the study did not include an external validation dataset or temporal holdout validation due to limitations in publicly available ATM fraud datasets containing long-term sequential transaction records. Therefore, although the proposed framework demonstrated strong classification performance, additional evaluation using real-time streaming and temporally separated transaction data would further validate the model’s generalization capability in practical deployment environments. The metrics considered included accuracy, precision, recall, and F1-score:</w:t>
      </w:r>
    </w:p>
    <w:p w14:paraId="1EBB2FEA">
      <w:pPr>
        <w:pStyle w:val="4"/>
        <w:adjustRightInd w:val="0"/>
        <w:snapToGrid w:val="0"/>
        <w:ind w:firstLine="400" w:firstLineChars="200"/>
        <w:jc w:val="both"/>
        <w:rPr>
          <w:rFonts w:eastAsiaTheme="minorEastAsia"/>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36228A5B">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6EB22FBA">
            <w:pPr>
              <w:pStyle w:val="4"/>
              <w:adjustRightInd w:val="0"/>
              <w:snapToGrid w:val="0"/>
              <w:jc w:val="center"/>
              <w:rPr>
                <w:rFonts w:eastAsiaTheme="minorEastAsia"/>
                <w:lang w:eastAsia="zh-CN"/>
              </w:rPr>
            </w:pPr>
          </w:p>
        </w:tc>
        <w:tc>
          <w:tcPr>
            <w:tcW w:w="8364" w:type="dxa"/>
            <w:tcBorders>
              <w:tl2br w:val="nil"/>
              <w:tr2bl w:val="nil"/>
            </w:tcBorders>
            <w:vAlign w:val="center"/>
          </w:tcPr>
          <w:p w14:paraId="44DDF83E">
            <w:pPr>
              <w:pStyle w:val="4"/>
              <w:adjustRightInd w:val="0"/>
              <w:snapToGrid w:val="0"/>
              <w:jc w:val="center"/>
              <w:rPr>
                <w:rFonts w:eastAsiaTheme="minorEastAsia"/>
                <w:lang w:eastAsia="zh-CN"/>
              </w:rPr>
            </w:pPr>
            <m:oMathPara>
              <m:oMathParaPr>
                <m:jc m:val="center"/>
              </m:oMathParaPr>
              <m:oMath>
                <m:r>
                  <m:rPr>
                    <m:nor/>
                    <m:sty m:val="p"/>
                  </m:rPr>
                  <w:rPr>
                    <w:b w:val="0"/>
                    <w:i w:val="0"/>
                  </w:rPr>
                  <m:t>Accuracy</m:t>
                </m:r>
                <m:r>
                  <m:rPr/>
                  <w:rPr>
                    <w:rFonts w:ascii="Cambria Math" w:hAnsi="Cambria Math"/>
                  </w:rPr>
                  <m:t>=</m:t>
                </m:r>
                <m:f>
                  <m:fPr>
                    <m:ctrlPr>
                      <w:rPr>
                        <w:rFonts w:ascii="Cambria Math" w:hAnsi="Cambria Math"/>
                        <w:i/>
                      </w:rPr>
                    </m:ctrlPr>
                  </m:fPr>
                  <m:num>
                    <m:d>
                      <m:dPr>
                        <m:ctrlPr>
                          <w:rPr>
                            <w:rFonts w:ascii="Cambria Math" w:hAnsi="Cambria Math"/>
                            <w:i/>
                          </w:rPr>
                        </m:ctrlPr>
                      </m:dPr>
                      <m:e>
                        <m:r>
                          <m:rPr/>
                          <w:rPr>
                            <w:rFonts w:ascii="Cambria Math" w:hAnsi="Cambria Math"/>
                          </w:rPr>
                          <m:t>TP + TN</m:t>
                        </m:r>
                        <m:ctrlPr>
                          <w:rPr>
                            <w:rFonts w:ascii="Cambria Math" w:hAnsi="Cambria Math"/>
                            <w:i/>
                          </w:rPr>
                        </m:ctrlPr>
                      </m:e>
                    </m:d>
                    <m:ctrlPr>
                      <w:rPr>
                        <w:rFonts w:ascii="Cambria Math" w:hAnsi="Cambria Math"/>
                        <w:i/>
                      </w:rPr>
                    </m:ctrlPr>
                  </m:num>
                  <m:den>
                    <m:d>
                      <m:dPr>
                        <m:ctrlPr>
                          <w:rPr>
                            <w:rFonts w:ascii="Cambria Math" w:hAnsi="Cambria Math"/>
                            <w:i/>
                          </w:rPr>
                        </m:ctrlPr>
                      </m:dPr>
                      <m:e>
                        <m:r>
                          <m:rPr/>
                          <w:rPr>
                            <w:rFonts w:ascii="Cambria Math" w:hAnsi="Cambria Math"/>
                          </w:rPr>
                          <m:t>TP + TN + FP + FN</m:t>
                        </m:r>
                        <m:ctrlPr>
                          <w:rPr>
                            <w:rFonts w:ascii="Cambria Math" w:hAnsi="Cambria Math"/>
                            <w:i/>
                          </w:rPr>
                        </m:ctrlPr>
                      </m:e>
                    </m:d>
                    <m:ctrlPr>
                      <w:rPr>
                        <w:rFonts w:ascii="Cambria Math" w:hAnsi="Cambria Math"/>
                        <w:i/>
                      </w:rPr>
                    </m:ctrlPr>
                  </m:den>
                </m:f>
              </m:oMath>
            </m:oMathPara>
          </w:p>
        </w:tc>
        <w:tc>
          <w:tcPr>
            <w:tcW w:w="819" w:type="dxa"/>
            <w:tcBorders>
              <w:tl2br w:val="nil"/>
              <w:tr2bl w:val="nil"/>
            </w:tcBorders>
            <w:vAlign w:val="center"/>
          </w:tcPr>
          <w:p w14:paraId="12893E2A">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7</w:t>
            </w:r>
            <w:r>
              <w:rPr>
                <w:rFonts w:eastAsiaTheme="minorEastAsia"/>
                <w:lang w:eastAsia="zh-CN"/>
              </w:rPr>
              <w:t>)</w:t>
            </w:r>
          </w:p>
        </w:tc>
      </w:tr>
    </w:tbl>
    <w:p w14:paraId="0E29EB0B">
      <w:pPr>
        <w:pStyle w:val="4"/>
        <w:adjustRightInd w:val="0"/>
        <w:snapToGrid w:val="0"/>
        <w:ind w:firstLine="400" w:firstLineChars="200"/>
        <w:jc w:val="both"/>
        <w:rPr>
          <w:rFonts w:eastAsiaTheme="minorEastAsia"/>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39367900">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17B2BD0D">
            <w:pPr>
              <w:pStyle w:val="4"/>
              <w:adjustRightInd w:val="0"/>
              <w:snapToGrid w:val="0"/>
              <w:jc w:val="center"/>
              <w:rPr>
                <w:rFonts w:eastAsiaTheme="minorEastAsia"/>
                <w:lang w:eastAsia="zh-CN"/>
              </w:rPr>
            </w:pPr>
          </w:p>
        </w:tc>
        <w:tc>
          <w:tcPr>
            <w:tcW w:w="8364" w:type="dxa"/>
            <w:tcBorders>
              <w:tl2br w:val="nil"/>
              <w:tr2bl w:val="nil"/>
            </w:tcBorders>
            <w:vAlign w:val="center"/>
          </w:tcPr>
          <w:p w14:paraId="3F0B575E">
            <w:pPr>
              <w:pStyle w:val="4"/>
              <w:adjustRightInd w:val="0"/>
              <w:snapToGrid w:val="0"/>
              <w:jc w:val="center"/>
              <w:rPr>
                <w:rFonts w:eastAsiaTheme="minorEastAsia"/>
                <w:lang w:eastAsia="zh-CN"/>
              </w:rPr>
            </w:pPr>
            <m:oMathPara>
              <m:oMathParaPr>
                <m:jc m:val="center"/>
              </m:oMathParaPr>
              <m:oMath>
                <m:r>
                  <m:rPr>
                    <m:nor/>
                    <m:sty m:val="p"/>
                  </m:rPr>
                  <w:rPr>
                    <w:b w:val="0"/>
                    <w:i w:val="0"/>
                    <w:color w:val="000000"/>
                  </w:rPr>
                  <m:t>Precision</m:t>
                </m:r>
                <m:r>
                  <m:rPr/>
                  <w:rPr>
                    <w:rFonts w:ascii="Cambria Math" w:hAnsi="Cambria Math"/>
                    <w:color w:val="000000"/>
                  </w:rPr>
                  <m:t xml:space="preserve">= </m:t>
                </m:r>
                <m:f>
                  <m:fPr>
                    <m:ctrlPr>
                      <w:rPr>
                        <w:rFonts w:ascii="Cambria Math" w:hAnsi="Cambria Math"/>
                        <w:i/>
                        <w:color w:val="000000"/>
                      </w:rPr>
                    </m:ctrlPr>
                  </m:fPr>
                  <m:num>
                    <m:r>
                      <m:rPr/>
                      <w:rPr>
                        <w:rFonts w:ascii="Cambria Math" w:hAnsi="Cambria Math"/>
                        <w:color w:val="000000"/>
                      </w:rPr>
                      <m:t>TP</m:t>
                    </m:r>
                    <m:ctrlPr>
                      <w:rPr>
                        <w:rFonts w:ascii="Cambria Math" w:hAnsi="Cambria Math"/>
                        <w:i/>
                        <w:color w:val="000000"/>
                      </w:rPr>
                    </m:ctrlPr>
                  </m:num>
                  <m:den>
                    <m:r>
                      <m:rPr/>
                      <w:rPr>
                        <w:rFonts w:ascii="Cambria Math" w:hAnsi="Cambria Math"/>
                        <w:color w:val="000000"/>
                      </w:rPr>
                      <m:t>(TP+FP)</m:t>
                    </m:r>
                    <m:ctrlPr>
                      <w:rPr>
                        <w:rFonts w:ascii="Cambria Math" w:hAnsi="Cambria Math"/>
                        <w:i/>
                        <w:color w:val="000000"/>
                      </w:rPr>
                    </m:ctrlPr>
                  </m:den>
                </m:f>
              </m:oMath>
            </m:oMathPara>
          </w:p>
        </w:tc>
        <w:tc>
          <w:tcPr>
            <w:tcW w:w="819" w:type="dxa"/>
            <w:tcBorders>
              <w:tl2br w:val="nil"/>
              <w:tr2bl w:val="nil"/>
            </w:tcBorders>
            <w:vAlign w:val="center"/>
          </w:tcPr>
          <w:p w14:paraId="31237B1B">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8</w:t>
            </w:r>
            <w:r>
              <w:rPr>
                <w:rFonts w:eastAsiaTheme="minorEastAsia"/>
                <w:lang w:eastAsia="zh-CN"/>
              </w:rPr>
              <w:t>)</w:t>
            </w:r>
          </w:p>
        </w:tc>
      </w:tr>
    </w:tbl>
    <w:p w14:paraId="42A06A55">
      <w:pPr>
        <w:pStyle w:val="4"/>
        <w:adjustRightInd w:val="0"/>
        <w:snapToGrid w:val="0"/>
        <w:ind w:firstLine="400" w:firstLineChars="200"/>
        <w:jc w:val="both"/>
        <w:rPr>
          <w:rFonts w:eastAsiaTheme="minorEastAsia"/>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0F3A4269">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730A5D0A">
            <w:pPr>
              <w:pStyle w:val="4"/>
              <w:adjustRightInd w:val="0"/>
              <w:snapToGrid w:val="0"/>
              <w:jc w:val="center"/>
              <w:rPr>
                <w:rFonts w:eastAsiaTheme="minorEastAsia"/>
                <w:lang w:eastAsia="zh-CN"/>
              </w:rPr>
            </w:pPr>
          </w:p>
        </w:tc>
        <w:tc>
          <w:tcPr>
            <w:tcW w:w="8364" w:type="dxa"/>
            <w:tcBorders>
              <w:tl2br w:val="nil"/>
              <w:tr2bl w:val="nil"/>
            </w:tcBorders>
            <w:vAlign w:val="center"/>
          </w:tcPr>
          <w:p w14:paraId="6FA04922">
            <w:pPr>
              <w:pStyle w:val="4"/>
              <w:adjustRightInd w:val="0"/>
              <w:snapToGrid w:val="0"/>
              <w:jc w:val="center"/>
              <w:rPr>
                <w:rFonts w:eastAsiaTheme="minorEastAsia"/>
                <w:lang w:eastAsia="zh-CN"/>
              </w:rPr>
            </w:pPr>
            <m:oMathPara>
              <m:oMathParaPr>
                <m:jc m:val="center"/>
              </m:oMathParaPr>
              <m:oMath>
                <m:r>
                  <m:rPr>
                    <m:nor/>
                    <m:sty m:val="p"/>
                  </m:rPr>
                  <w:rPr>
                    <w:b w:val="0"/>
                    <w:i w:val="0"/>
                  </w:rPr>
                  <m:t>Recall</m:t>
                </m:r>
                <m:r>
                  <m:rPr/>
                  <w:rPr>
                    <w:rFonts w:ascii="Cambria Math" w:hAnsi="Cambria Math"/>
                  </w:rPr>
                  <m:t xml:space="preserve">= </m:t>
                </m:r>
                <m:f>
                  <m:fPr>
                    <m:ctrlPr>
                      <w:rPr>
                        <w:rFonts w:ascii="Cambria Math" w:hAnsi="Cambria Math"/>
                        <w:i/>
                      </w:rPr>
                    </m:ctrlPr>
                  </m:fPr>
                  <m:num>
                    <m:r>
                      <m:rPr/>
                      <w:rPr>
                        <w:rFonts w:ascii="Cambria Math" w:hAnsi="Cambria Math"/>
                      </w:rPr>
                      <m:t>TP</m:t>
                    </m:r>
                    <m:ctrlPr>
                      <w:rPr>
                        <w:rFonts w:ascii="Cambria Math" w:hAnsi="Cambria Math"/>
                        <w:i/>
                      </w:rPr>
                    </m:ctrlPr>
                  </m:num>
                  <m:den>
                    <m:r>
                      <m:rPr/>
                      <w:rPr>
                        <w:rFonts w:ascii="Cambria Math" w:hAnsi="Cambria Math"/>
                      </w:rPr>
                      <m:t>(TP+FN)</m:t>
                    </m:r>
                    <m:ctrlPr>
                      <w:rPr>
                        <w:rFonts w:ascii="Cambria Math" w:hAnsi="Cambria Math"/>
                        <w:i/>
                      </w:rPr>
                    </m:ctrlPr>
                  </m:den>
                </m:f>
              </m:oMath>
            </m:oMathPara>
          </w:p>
        </w:tc>
        <w:tc>
          <w:tcPr>
            <w:tcW w:w="819" w:type="dxa"/>
            <w:tcBorders>
              <w:tl2br w:val="nil"/>
              <w:tr2bl w:val="nil"/>
            </w:tcBorders>
            <w:vAlign w:val="center"/>
          </w:tcPr>
          <w:p w14:paraId="73228AF8">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9</w:t>
            </w:r>
            <w:r>
              <w:rPr>
                <w:rFonts w:eastAsiaTheme="minorEastAsia"/>
                <w:lang w:eastAsia="zh-CN"/>
              </w:rPr>
              <w:t>)</w:t>
            </w:r>
          </w:p>
        </w:tc>
      </w:tr>
    </w:tbl>
    <w:p w14:paraId="1F1C05B0">
      <w:pPr>
        <w:pStyle w:val="4"/>
        <w:adjustRightInd w:val="0"/>
        <w:snapToGrid w:val="0"/>
        <w:ind w:firstLine="400" w:firstLineChars="200"/>
        <w:jc w:val="both"/>
        <w:rPr>
          <w:rFonts w:eastAsiaTheme="minorEastAsia"/>
          <w:lang w:eastAsia="zh-CN"/>
        </w:rPr>
      </w:pPr>
    </w:p>
    <w:tbl>
      <w:tblPr>
        <w:tblStyle w:val="10"/>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675"/>
        <w:gridCol w:w="8364"/>
        <w:gridCol w:w="819"/>
      </w:tblGrid>
      <w:tr w14:paraId="1585E108">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675" w:type="dxa"/>
            <w:tcBorders>
              <w:tl2br w:val="nil"/>
              <w:tr2bl w:val="nil"/>
            </w:tcBorders>
            <w:vAlign w:val="center"/>
          </w:tcPr>
          <w:p w14:paraId="5D2B462A">
            <w:pPr>
              <w:pStyle w:val="4"/>
              <w:adjustRightInd w:val="0"/>
              <w:snapToGrid w:val="0"/>
              <w:jc w:val="center"/>
              <w:rPr>
                <w:rFonts w:eastAsiaTheme="minorEastAsia"/>
                <w:lang w:eastAsia="zh-CN"/>
              </w:rPr>
            </w:pPr>
          </w:p>
        </w:tc>
        <w:tc>
          <w:tcPr>
            <w:tcW w:w="8364" w:type="dxa"/>
            <w:tcBorders>
              <w:tl2br w:val="nil"/>
              <w:tr2bl w:val="nil"/>
            </w:tcBorders>
            <w:vAlign w:val="center"/>
          </w:tcPr>
          <w:p w14:paraId="602FA48E">
            <w:pPr>
              <w:pStyle w:val="4"/>
              <w:adjustRightInd w:val="0"/>
              <w:snapToGrid w:val="0"/>
              <w:jc w:val="center"/>
              <w:rPr>
                <w:rFonts w:eastAsiaTheme="minorEastAsia"/>
                <w:lang w:eastAsia="zh-CN"/>
              </w:rPr>
            </w:pPr>
            <m:oMathPara>
              <m:oMathParaPr>
                <m:jc m:val="center"/>
              </m:oMathParaPr>
              <m:oMath>
                <m:r>
                  <m:rPr>
                    <m:nor/>
                    <m:sty m:val="p"/>
                  </m:rPr>
                  <w:rPr>
                    <w:b w:val="0"/>
                    <w:i w:val="0"/>
                  </w:rPr>
                  <m:t>F1-Score</m:t>
                </m:r>
                <m:r>
                  <m:rPr/>
                  <w:rPr>
                    <w:rFonts w:ascii="Cambria Math" w:hAnsi="Cambria Math"/>
                  </w:rPr>
                  <m:t>= 2 ×</m:t>
                </m:r>
                <m:f>
                  <m:fPr>
                    <m:ctrlPr>
                      <w:rPr>
                        <w:rFonts w:ascii="Cambria Math" w:hAnsi="Cambria Math"/>
                        <w:i/>
                      </w:rPr>
                    </m:ctrlPr>
                  </m:fPr>
                  <m:num>
                    <m:d>
                      <m:dPr>
                        <m:ctrlPr>
                          <w:rPr>
                            <w:rFonts w:ascii="Cambria Math" w:hAnsi="Cambria Math"/>
                            <w:i/>
                          </w:rPr>
                        </m:ctrlPr>
                      </m:dPr>
                      <m:e>
                        <m:r>
                          <m:rPr>
                            <m:nor/>
                            <m:sty m:val="p"/>
                          </m:rPr>
                          <w:rPr>
                            <w:b w:val="0"/>
                            <w:i w:val="0"/>
                          </w:rPr>
                          <m:t>Precision</m:t>
                        </m:r>
                        <m:r>
                          <m:rPr/>
                          <w:rPr>
                            <w:rFonts w:ascii="Cambria Math" w:hAnsi="Cambria Math"/>
                          </w:rPr>
                          <m:t>×</m:t>
                        </m:r>
                        <m:r>
                          <m:rPr>
                            <m:nor/>
                            <m:sty m:val="p"/>
                          </m:rPr>
                          <w:rPr>
                            <w:b w:val="0"/>
                            <w:i w:val="0"/>
                          </w:rPr>
                          <m:t>Recall</m:t>
                        </m:r>
                        <m:ctrlPr>
                          <w:rPr>
                            <w:rFonts w:ascii="Cambria Math" w:hAnsi="Cambria Math"/>
                            <w:i/>
                          </w:rPr>
                        </m:ctrlPr>
                      </m:e>
                    </m:d>
                    <m:ctrlPr>
                      <w:rPr>
                        <w:rFonts w:ascii="Cambria Math" w:hAnsi="Cambria Math"/>
                        <w:i/>
                      </w:rPr>
                    </m:ctrlPr>
                  </m:num>
                  <m:den>
                    <m:d>
                      <m:dPr>
                        <m:ctrlPr>
                          <w:rPr>
                            <w:rFonts w:ascii="Cambria Math" w:hAnsi="Cambria Math"/>
                            <w:i/>
                          </w:rPr>
                        </m:ctrlPr>
                      </m:dPr>
                      <m:e>
                        <m:r>
                          <m:rPr>
                            <m:nor/>
                            <m:sty m:val="p"/>
                          </m:rPr>
                          <w:rPr>
                            <w:b w:val="0"/>
                            <w:i w:val="0"/>
                          </w:rPr>
                          <m:t>Precision</m:t>
                        </m:r>
                        <m:r>
                          <m:rPr/>
                          <w:rPr>
                            <w:rFonts w:ascii="Cambria Math" w:hAnsi="Cambria Math"/>
                          </w:rPr>
                          <m:t xml:space="preserve">+ </m:t>
                        </m:r>
                        <m:r>
                          <m:rPr>
                            <m:nor/>
                            <m:sty m:val="p"/>
                          </m:rPr>
                          <w:rPr>
                            <w:b w:val="0"/>
                            <w:i w:val="0"/>
                          </w:rPr>
                          <m:t>Recall</m:t>
                        </m:r>
                        <m:ctrlPr>
                          <w:rPr>
                            <w:rFonts w:ascii="Cambria Math" w:hAnsi="Cambria Math"/>
                            <w:i/>
                          </w:rPr>
                        </m:ctrlPr>
                      </m:e>
                    </m:d>
                    <m:ctrlPr>
                      <w:rPr>
                        <w:rFonts w:ascii="Cambria Math" w:hAnsi="Cambria Math"/>
                        <w:i/>
                      </w:rPr>
                    </m:ctrlPr>
                  </m:den>
                </m:f>
              </m:oMath>
            </m:oMathPara>
          </w:p>
        </w:tc>
        <w:tc>
          <w:tcPr>
            <w:tcW w:w="819" w:type="dxa"/>
            <w:tcBorders>
              <w:tl2br w:val="nil"/>
              <w:tr2bl w:val="nil"/>
            </w:tcBorders>
            <w:vAlign w:val="center"/>
          </w:tcPr>
          <w:p w14:paraId="1EC8B9A0">
            <w:pPr>
              <w:pStyle w:val="4"/>
              <w:adjustRightInd w:val="0"/>
              <w:snapToGrid w:val="0"/>
              <w:jc w:val="right"/>
              <w:rPr>
                <w:rFonts w:eastAsiaTheme="minorEastAsia"/>
                <w:lang w:eastAsia="zh-CN"/>
              </w:rPr>
            </w:pPr>
            <w:r>
              <w:rPr>
                <w:rFonts w:eastAsiaTheme="minorEastAsia"/>
                <w:lang w:eastAsia="zh-CN"/>
              </w:rPr>
              <w:t>(</w:t>
            </w:r>
            <w:r>
              <w:rPr>
                <w:rFonts w:hint="eastAsia" w:eastAsiaTheme="minorEastAsia"/>
                <w:lang w:eastAsia="zh-CN"/>
              </w:rPr>
              <w:t>10</w:t>
            </w:r>
            <w:r>
              <w:rPr>
                <w:rFonts w:eastAsiaTheme="minorEastAsia"/>
                <w:lang w:eastAsia="zh-CN"/>
              </w:rPr>
              <w:t>)</w:t>
            </w:r>
          </w:p>
        </w:tc>
      </w:tr>
    </w:tbl>
    <w:p w14:paraId="1112FD5E">
      <w:pPr>
        <w:pStyle w:val="4"/>
        <w:adjustRightInd w:val="0"/>
        <w:snapToGrid w:val="0"/>
        <w:ind w:firstLine="400" w:firstLineChars="200"/>
        <w:jc w:val="both"/>
        <w:rPr>
          <w:rFonts w:eastAsiaTheme="minorEastAsia"/>
          <w:lang w:eastAsia="zh-CN"/>
        </w:rPr>
      </w:pPr>
    </w:p>
    <w:p w14:paraId="74360136">
      <w:pPr>
        <w:pStyle w:val="4"/>
        <w:adjustRightInd w:val="0"/>
        <w:snapToGrid w:val="0"/>
        <w:ind w:firstLine="400" w:firstLineChars="200"/>
        <w:jc w:val="both"/>
      </w:pPr>
      <w:r>
        <w:t>Here,</w:t>
      </w:r>
      <w:r>
        <w:rPr>
          <w:spacing w:val="2"/>
        </w:rPr>
        <w:t xml:space="preserve"> </w:t>
      </w:r>
      <w:r>
        <w:rPr>
          <w:i/>
          <w:spacing w:val="13"/>
        </w:rPr>
        <w:t>TP</w:t>
      </w:r>
      <w:r>
        <w:rPr>
          <w:i/>
          <w:spacing w:val="-14"/>
        </w:rPr>
        <w:t xml:space="preserve"> </w:t>
      </w:r>
      <w:r>
        <w:t>,</w:t>
      </w:r>
      <w:r>
        <w:rPr>
          <w:spacing w:val="2"/>
        </w:rPr>
        <w:t xml:space="preserve"> </w:t>
      </w:r>
      <w:r>
        <w:rPr>
          <w:i/>
          <w:spacing w:val="13"/>
        </w:rPr>
        <w:t>TN</w:t>
      </w:r>
      <w:r>
        <w:rPr>
          <w:i/>
          <w:spacing w:val="-21"/>
        </w:rPr>
        <w:t xml:space="preserve"> </w:t>
      </w:r>
      <w:r>
        <w:t>,</w:t>
      </w:r>
      <w:r>
        <w:rPr>
          <w:spacing w:val="2"/>
        </w:rPr>
        <w:t xml:space="preserve"> </w:t>
      </w:r>
      <w:r>
        <w:rPr>
          <w:i/>
          <w:spacing w:val="13"/>
        </w:rPr>
        <w:t>FP</w:t>
      </w:r>
      <w:r>
        <w:rPr>
          <w:i/>
          <w:spacing w:val="-14"/>
        </w:rPr>
        <w:t xml:space="preserve"> </w:t>
      </w:r>
      <w:r>
        <w:t>,</w:t>
      </w:r>
      <w:r>
        <w:rPr>
          <w:spacing w:val="2"/>
        </w:rPr>
        <w:t xml:space="preserve"> </w:t>
      </w:r>
      <w:r>
        <w:t>and</w:t>
      </w:r>
      <w:r>
        <w:rPr>
          <w:spacing w:val="2"/>
        </w:rPr>
        <w:t xml:space="preserve"> </w:t>
      </w:r>
      <w:r>
        <w:rPr>
          <w:i/>
          <w:spacing w:val="13"/>
        </w:rPr>
        <w:t>FN</w:t>
      </w:r>
      <w:r>
        <w:rPr>
          <w:i/>
          <w:spacing w:val="30"/>
        </w:rPr>
        <w:t xml:space="preserve"> </w:t>
      </w:r>
      <w:r>
        <w:t>represent</w:t>
      </w:r>
      <w:r>
        <w:rPr>
          <w:spacing w:val="1"/>
        </w:rPr>
        <w:t xml:space="preserve"> </w:t>
      </w:r>
      <w:r>
        <w:t>true</w:t>
      </w:r>
      <w:r>
        <w:rPr>
          <w:spacing w:val="1"/>
        </w:rPr>
        <w:t xml:space="preserve"> </w:t>
      </w:r>
      <w:r>
        <w:t>positives,</w:t>
      </w:r>
      <w:r>
        <w:rPr>
          <w:spacing w:val="3"/>
        </w:rPr>
        <w:t xml:space="preserve"> </w:t>
      </w:r>
      <w:r>
        <w:t>true</w:t>
      </w:r>
      <w:r>
        <w:rPr>
          <w:spacing w:val="1"/>
        </w:rPr>
        <w:t xml:space="preserve"> </w:t>
      </w:r>
      <w:r>
        <w:t>negatives,</w:t>
      </w:r>
      <w:r>
        <w:rPr>
          <w:spacing w:val="2"/>
        </w:rPr>
        <w:t xml:space="preserve"> </w:t>
      </w:r>
      <w:r>
        <w:t>false</w:t>
      </w:r>
      <w:r>
        <w:rPr>
          <w:spacing w:val="1"/>
        </w:rPr>
        <w:t xml:space="preserve"> </w:t>
      </w:r>
      <w:r>
        <w:t>positives,</w:t>
      </w:r>
      <w:r>
        <w:rPr>
          <w:spacing w:val="3"/>
        </w:rPr>
        <w:t xml:space="preserve"> </w:t>
      </w:r>
      <w:r>
        <w:t>and</w:t>
      </w:r>
      <w:r>
        <w:rPr>
          <w:spacing w:val="1"/>
        </w:rPr>
        <w:t xml:space="preserve"> </w:t>
      </w:r>
      <w:r>
        <w:t>false</w:t>
      </w:r>
      <w:r>
        <w:rPr>
          <w:spacing w:val="1"/>
        </w:rPr>
        <w:t xml:space="preserve"> </w:t>
      </w:r>
      <w:r>
        <w:t>negatives,</w:t>
      </w:r>
      <w:r>
        <w:rPr>
          <w:spacing w:val="3"/>
        </w:rPr>
        <w:t xml:space="preserve"> </w:t>
      </w:r>
      <w:r>
        <w:rPr>
          <w:spacing w:val="-2"/>
        </w:rPr>
        <w:t>respectively.</w:t>
      </w:r>
    </w:p>
    <w:p w14:paraId="56D97019">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Workflow Summary</w:t>
      </w:r>
    </w:p>
    <w:p w14:paraId="6EAE561B">
      <w:pPr>
        <w:pStyle w:val="4"/>
        <w:adjustRightInd w:val="0"/>
        <w:snapToGrid w:val="0"/>
        <w:ind w:firstLine="400" w:firstLineChars="200"/>
        <w:jc w:val="both"/>
        <w:rPr>
          <w:rFonts w:eastAsiaTheme="minorEastAsia"/>
          <w:lang w:eastAsia="zh-CN"/>
        </w:rPr>
      </w:pPr>
      <w:r>
        <w:t>The entire workflow of the suggested ATM fraud detection model can be summarized as follows:</w:t>
      </w:r>
    </w:p>
    <w:p w14:paraId="06DE57DB">
      <w:pPr>
        <w:pStyle w:val="4"/>
        <w:adjustRightInd w:val="0"/>
        <w:snapToGrid w:val="0"/>
        <w:ind w:firstLine="400" w:firstLineChars="200"/>
        <w:jc w:val="both"/>
        <w:rPr>
          <w:rFonts w:eastAsiaTheme="minorEastAsia"/>
          <w:lang w:eastAsia="zh-CN"/>
        </w:rPr>
      </w:pPr>
    </w:p>
    <w:p w14:paraId="312A40A5">
      <w:pPr>
        <w:pStyle w:val="13"/>
        <w:numPr>
          <w:ilvl w:val="2"/>
          <w:numId w:val="1"/>
        </w:numPr>
        <w:tabs>
          <w:tab w:val="left" w:pos="497"/>
        </w:tabs>
        <w:adjustRightInd w:val="0"/>
        <w:snapToGrid w:val="0"/>
        <w:spacing w:before="0"/>
        <w:ind w:left="688" w:leftChars="200" w:right="0" w:hanging="248"/>
        <w:rPr>
          <w:sz w:val="20"/>
        </w:rPr>
      </w:pPr>
      <w:r>
        <w:rPr>
          <w:sz w:val="20"/>
        </w:rPr>
        <w:t>Gather</w:t>
      </w:r>
      <w:r>
        <w:rPr>
          <w:spacing w:val="-12"/>
          <w:sz w:val="20"/>
        </w:rPr>
        <w:t xml:space="preserve"> </w:t>
      </w:r>
      <w:r>
        <w:rPr>
          <w:sz w:val="20"/>
        </w:rPr>
        <w:t>and</w:t>
      </w:r>
      <w:r>
        <w:rPr>
          <w:spacing w:val="-12"/>
          <w:sz w:val="20"/>
        </w:rPr>
        <w:t xml:space="preserve"> </w:t>
      </w:r>
      <w:r>
        <w:rPr>
          <w:sz w:val="20"/>
        </w:rPr>
        <w:t>prepare</w:t>
      </w:r>
      <w:r>
        <w:rPr>
          <w:spacing w:val="-11"/>
          <w:sz w:val="20"/>
        </w:rPr>
        <w:t xml:space="preserve"> </w:t>
      </w:r>
      <w:r>
        <w:rPr>
          <w:sz w:val="20"/>
        </w:rPr>
        <w:t>ATMs</w:t>
      </w:r>
      <w:r>
        <w:rPr>
          <w:spacing w:val="-12"/>
          <w:sz w:val="20"/>
        </w:rPr>
        <w:t xml:space="preserve"> </w:t>
      </w:r>
      <w:r>
        <w:rPr>
          <w:sz w:val="20"/>
        </w:rPr>
        <w:t>transactional</w:t>
      </w:r>
      <w:r>
        <w:rPr>
          <w:spacing w:val="-11"/>
          <w:sz w:val="20"/>
        </w:rPr>
        <w:t xml:space="preserve"> </w:t>
      </w:r>
      <w:r>
        <w:rPr>
          <w:spacing w:val="-2"/>
          <w:sz w:val="20"/>
        </w:rPr>
        <w:t>data.</w:t>
      </w:r>
    </w:p>
    <w:p w14:paraId="3CFED714">
      <w:pPr>
        <w:pStyle w:val="13"/>
        <w:numPr>
          <w:ilvl w:val="2"/>
          <w:numId w:val="1"/>
        </w:numPr>
        <w:tabs>
          <w:tab w:val="left" w:pos="497"/>
        </w:tabs>
        <w:adjustRightInd w:val="0"/>
        <w:snapToGrid w:val="0"/>
        <w:spacing w:before="0"/>
        <w:ind w:left="688" w:leftChars="200" w:right="0" w:hanging="248"/>
        <w:rPr>
          <w:sz w:val="20"/>
        </w:rPr>
      </w:pPr>
      <w:r>
        <w:rPr>
          <w:sz w:val="20"/>
        </w:rPr>
        <w:t>Use</w:t>
      </w:r>
      <w:r>
        <w:rPr>
          <w:spacing w:val="-8"/>
          <w:sz w:val="20"/>
        </w:rPr>
        <w:t xml:space="preserve"> </w:t>
      </w:r>
      <w:r>
        <w:rPr>
          <w:sz w:val="20"/>
        </w:rPr>
        <w:t>10-fold</w:t>
      </w:r>
      <w:r>
        <w:rPr>
          <w:spacing w:val="-7"/>
          <w:sz w:val="20"/>
        </w:rPr>
        <w:t xml:space="preserve"> </w:t>
      </w:r>
      <w:r>
        <w:rPr>
          <w:sz w:val="20"/>
        </w:rPr>
        <w:t>cross-validation</w:t>
      </w:r>
      <w:r>
        <w:rPr>
          <w:spacing w:val="-8"/>
          <w:sz w:val="20"/>
        </w:rPr>
        <w:t xml:space="preserve"> </w:t>
      </w:r>
      <w:r>
        <w:rPr>
          <w:sz w:val="20"/>
        </w:rPr>
        <w:t>to</w:t>
      </w:r>
      <w:r>
        <w:rPr>
          <w:spacing w:val="-7"/>
          <w:sz w:val="20"/>
        </w:rPr>
        <w:t xml:space="preserve"> </w:t>
      </w:r>
      <w:r>
        <w:rPr>
          <w:sz w:val="20"/>
        </w:rPr>
        <w:t>train</w:t>
      </w:r>
      <w:r>
        <w:rPr>
          <w:spacing w:val="-7"/>
          <w:sz w:val="20"/>
        </w:rPr>
        <w:t xml:space="preserve"> </w:t>
      </w:r>
      <w:r>
        <w:rPr>
          <w:spacing w:val="-2"/>
          <w:sz w:val="20"/>
        </w:rPr>
        <w:t>BiLSTM.</w:t>
      </w:r>
    </w:p>
    <w:p w14:paraId="178DEBA4">
      <w:pPr>
        <w:pStyle w:val="13"/>
        <w:numPr>
          <w:ilvl w:val="2"/>
          <w:numId w:val="1"/>
        </w:numPr>
        <w:tabs>
          <w:tab w:val="left" w:pos="497"/>
        </w:tabs>
        <w:adjustRightInd w:val="0"/>
        <w:snapToGrid w:val="0"/>
        <w:spacing w:before="0"/>
        <w:ind w:left="688" w:leftChars="200" w:right="0" w:hanging="248"/>
        <w:rPr>
          <w:sz w:val="20"/>
        </w:rPr>
      </w:pPr>
      <w:r>
        <w:rPr>
          <w:sz w:val="20"/>
        </w:rPr>
        <w:t>Use</w:t>
      </w:r>
      <w:r>
        <w:rPr>
          <w:spacing w:val="-9"/>
          <w:sz w:val="20"/>
        </w:rPr>
        <w:t xml:space="preserve"> </w:t>
      </w:r>
      <w:r>
        <w:rPr>
          <w:sz w:val="20"/>
        </w:rPr>
        <w:t>the</w:t>
      </w:r>
      <w:r>
        <w:rPr>
          <w:spacing w:val="-8"/>
          <w:sz w:val="20"/>
        </w:rPr>
        <w:t xml:space="preserve"> </w:t>
      </w:r>
      <w:r>
        <w:rPr>
          <w:sz w:val="20"/>
        </w:rPr>
        <w:t>MCFA</w:t>
      </w:r>
      <w:r>
        <w:rPr>
          <w:spacing w:val="-8"/>
          <w:sz w:val="20"/>
        </w:rPr>
        <w:t xml:space="preserve"> </w:t>
      </w:r>
      <w:r>
        <w:rPr>
          <w:sz w:val="20"/>
        </w:rPr>
        <w:t>algorithm</w:t>
      </w:r>
      <w:r>
        <w:rPr>
          <w:spacing w:val="-8"/>
          <w:sz w:val="20"/>
        </w:rPr>
        <w:t xml:space="preserve"> </w:t>
      </w:r>
      <w:r>
        <w:rPr>
          <w:sz w:val="20"/>
        </w:rPr>
        <w:t>to</w:t>
      </w:r>
      <w:r>
        <w:rPr>
          <w:spacing w:val="-8"/>
          <w:sz w:val="20"/>
        </w:rPr>
        <w:t xml:space="preserve"> </w:t>
      </w:r>
      <w:r>
        <w:rPr>
          <w:sz w:val="20"/>
        </w:rPr>
        <w:t>optimize</w:t>
      </w:r>
      <w:r>
        <w:rPr>
          <w:spacing w:val="-8"/>
          <w:sz w:val="20"/>
        </w:rPr>
        <w:t xml:space="preserve"> </w:t>
      </w:r>
      <w:r>
        <w:rPr>
          <w:spacing w:val="-2"/>
          <w:sz w:val="20"/>
        </w:rPr>
        <w:t>hyperparameters</w:t>
      </w:r>
      <w:r>
        <w:rPr>
          <w:rFonts w:hint="eastAsia" w:eastAsiaTheme="minorEastAsia"/>
          <w:spacing w:val="-2"/>
          <w:sz w:val="20"/>
          <w:lang w:eastAsia="zh-CN"/>
        </w:rPr>
        <w:t>.</w:t>
      </w:r>
    </w:p>
    <w:p w14:paraId="3A95B018">
      <w:pPr>
        <w:pStyle w:val="13"/>
        <w:numPr>
          <w:ilvl w:val="2"/>
          <w:numId w:val="1"/>
        </w:numPr>
        <w:tabs>
          <w:tab w:val="left" w:pos="497"/>
        </w:tabs>
        <w:adjustRightInd w:val="0"/>
        <w:snapToGrid w:val="0"/>
        <w:spacing w:before="0"/>
        <w:ind w:left="688" w:leftChars="200" w:right="0" w:hanging="248"/>
        <w:rPr>
          <w:sz w:val="20"/>
        </w:rPr>
      </w:pPr>
      <w:r>
        <w:rPr>
          <w:sz w:val="20"/>
        </w:rPr>
        <w:t>Use</w:t>
      </w:r>
      <w:r>
        <w:rPr>
          <w:spacing w:val="-8"/>
          <w:sz w:val="20"/>
        </w:rPr>
        <w:t xml:space="preserve"> </w:t>
      </w:r>
      <w:r>
        <w:rPr>
          <w:sz w:val="20"/>
        </w:rPr>
        <w:t>behavioral,</w:t>
      </w:r>
      <w:r>
        <w:rPr>
          <w:spacing w:val="-8"/>
          <w:sz w:val="20"/>
        </w:rPr>
        <w:t xml:space="preserve"> </w:t>
      </w:r>
      <w:r>
        <w:rPr>
          <w:sz w:val="20"/>
        </w:rPr>
        <w:t>biometric,</w:t>
      </w:r>
      <w:r>
        <w:rPr>
          <w:spacing w:val="-8"/>
          <w:sz w:val="20"/>
        </w:rPr>
        <w:t xml:space="preserve"> </w:t>
      </w:r>
      <w:r>
        <w:rPr>
          <w:sz w:val="20"/>
        </w:rPr>
        <w:t>and</w:t>
      </w:r>
      <w:r>
        <w:rPr>
          <w:spacing w:val="-8"/>
          <w:sz w:val="20"/>
        </w:rPr>
        <w:t xml:space="preserve"> </w:t>
      </w:r>
      <w:r>
        <w:rPr>
          <w:sz w:val="20"/>
        </w:rPr>
        <w:t>password</w:t>
      </w:r>
      <w:r>
        <w:rPr>
          <w:spacing w:val="-8"/>
          <w:sz w:val="20"/>
        </w:rPr>
        <w:t xml:space="preserve"> </w:t>
      </w:r>
      <w:r>
        <w:rPr>
          <w:sz w:val="20"/>
        </w:rPr>
        <w:t>modules</w:t>
      </w:r>
      <w:r>
        <w:rPr>
          <w:spacing w:val="-7"/>
          <w:sz w:val="20"/>
        </w:rPr>
        <w:t xml:space="preserve"> </w:t>
      </w:r>
      <w:r>
        <w:rPr>
          <w:sz w:val="20"/>
        </w:rPr>
        <w:t>to</w:t>
      </w:r>
      <w:r>
        <w:rPr>
          <w:spacing w:val="-8"/>
          <w:sz w:val="20"/>
        </w:rPr>
        <w:t xml:space="preserve"> </w:t>
      </w:r>
      <w:r>
        <w:rPr>
          <w:sz w:val="20"/>
        </w:rPr>
        <w:t>authenticate</w:t>
      </w:r>
      <w:r>
        <w:rPr>
          <w:spacing w:val="-8"/>
          <w:sz w:val="20"/>
        </w:rPr>
        <w:t xml:space="preserve"> </w:t>
      </w:r>
      <w:r>
        <w:rPr>
          <w:spacing w:val="-2"/>
          <w:sz w:val="20"/>
        </w:rPr>
        <w:t>users.</w:t>
      </w:r>
    </w:p>
    <w:p w14:paraId="1B91676E">
      <w:pPr>
        <w:pStyle w:val="13"/>
        <w:numPr>
          <w:ilvl w:val="2"/>
          <w:numId w:val="1"/>
        </w:numPr>
        <w:tabs>
          <w:tab w:val="left" w:pos="497"/>
        </w:tabs>
        <w:adjustRightInd w:val="0"/>
        <w:snapToGrid w:val="0"/>
        <w:spacing w:before="0"/>
        <w:ind w:left="688" w:leftChars="200" w:right="0" w:hanging="248"/>
        <w:rPr>
          <w:sz w:val="20"/>
        </w:rPr>
      </w:pPr>
      <w:r>
        <w:rPr>
          <w:sz w:val="20"/>
        </w:rPr>
        <w:t>Use</w:t>
      </w:r>
      <w:r>
        <w:rPr>
          <w:spacing w:val="-6"/>
          <w:sz w:val="20"/>
        </w:rPr>
        <w:t xml:space="preserve"> </w:t>
      </w:r>
      <w:r>
        <w:rPr>
          <w:sz w:val="20"/>
        </w:rPr>
        <w:t>real</w:t>
      </w:r>
      <w:r>
        <w:rPr>
          <w:spacing w:val="-5"/>
          <w:sz w:val="20"/>
        </w:rPr>
        <w:t xml:space="preserve"> </w:t>
      </w:r>
      <w:r>
        <w:rPr>
          <w:sz w:val="20"/>
        </w:rPr>
        <w:t>time</w:t>
      </w:r>
      <w:r>
        <w:rPr>
          <w:spacing w:val="-5"/>
          <w:sz w:val="20"/>
        </w:rPr>
        <w:t xml:space="preserve"> </w:t>
      </w:r>
      <w:r>
        <w:rPr>
          <w:sz w:val="20"/>
        </w:rPr>
        <w:t>scoring</w:t>
      </w:r>
      <w:r>
        <w:rPr>
          <w:spacing w:val="-5"/>
          <w:sz w:val="20"/>
        </w:rPr>
        <w:t xml:space="preserve"> </w:t>
      </w:r>
      <w:r>
        <w:rPr>
          <w:sz w:val="20"/>
        </w:rPr>
        <w:t>of</w:t>
      </w:r>
      <w:r>
        <w:rPr>
          <w:spacing w:val="-5"/>
          <w:sz w:val="20"/>
        </w:rPr>
        <w:t xml:space="preserve"> </w:t>
      </w:r>
      <w:r>
        <w:rPr>
          <w:sz w:val="20"/>
        </w:rPr>
        <w:t>anomalies</w:t>
      </w:r>
      <w:r>
        <w:rPr>
          <w:spacing w:val="-5"/>
          <w:sz w:val="20"/>
        </w:rPr>
        <w:t xml:space="preserve"> </w:t>
      </w:r>
      <w:r>
        <w:rPr>
          <w:sz w:val="20"/>
        </w:rPr>
        <w:t>in</w:t>
      </w:r>
      <w:r>
        <w:rPr>
          <w:spacing w:val="-6"/>
          <w:sz w:val="20"/>
        </w:rPr>
        <w:t xml:space="preserve"> </w:t>
      </w:r>
      <w:r>
        <w:rPr>
          <w:sz w:val="20"/>
        </w:rPr>
        <w:t>order</w:t>
      </w:r>
      <w:r>
        <w:rPr>
          <w:spacing w:val="-5"/>
          <w:sz w:val="20"/>
        </w:rPr>
        <w:t xml:space="preserve"> </w:t>
      </w:r>
      <w:r>
        <w:rPr>
          <w:sz w:val="20"/>
        </w:rPr>
        <w:t>to</w:t>
      </w:r>
      <w:r>
        <w:rPr>
          <w:spacing w:val="-5"/>
          <w:sz w:val="20"/>
        </w:rPr>
        <w:t xml:space="preserve"> </w:t>
      </w:r>
      <w:r>
        <w:rPr>
          <w:sz w:val="20"/>
        </w:rPr>
        <w:t>detect</w:t>
      </w:r>
      <w:r>
        <w:rPr>
          <w:spacing w:val="-5"/>
          <w:sz w:val="20"/>
        </w:rPr>
        <w:t xml:space="preserve"> </w:t>
      </w:r>
      <w:r>
        <w:rPr>
          <w:sz w:val="20"/>
        </w:rPr>
        <w:t>fraudulent</w:t>
      </w:r>
      <w:r>
        <w:rPr>
          <w:spacing w:val="-5"/>
          <w:sz w:val="20"/>
        </w:rPr>
        <w:t xml:space="preserve"> </w:t>
      </w:r>
      <w:r>
        <w:rPr>
          <w:spacing w:val="-2"/>
          <w:sz w:val="20"/>
        </w:rPr>
        <w:t>transactions.</w:t>
      </w:r>
    </w:p>
    <w:p w14:paraId="7F6C06C0">
      <w:pPr>
        <w:pStyle w:val="4"/>
        <w:adjustRightInd w:val="0"/>
        <w:snapToGrid w:val="0"/>
        <w:ind w:firstLine="298"/>
        <w:jc w:val="both"/>
        <w:rPr>
          <w:rFonts w:eastAsiaTheme="minorEastAsia"/>
          <w:lang w:eastAsia="zh-CN"/>
        </w:rPr>
      </w:pPr>
    </w:p>
    <w:p w14:paraId="3439B137">
      <w:pPr>
        <w:pStyle w:val="4"/>
        <w:adjustRightInd w:val="0"/>
        <w:snapToGrid w:val="0"/>
        <w:ind w:firstLine="400" w:firstLineChars="200"/>
        <w:jc w:val="both"/>
      </w:pPr>
      <w:r>
        <w:t>This</w:t>
      </w:r>
      <w:r>
        <w:rPr>
          <w:spacing w:val="-4"/>
        </w:rPr>
        <w:t xml:space="preserve"> </w:t>
      </w:r>
      <w:r>
        <w:t>hybrid</w:t>
      </w:r>
      <w:r>
        <w:rPr>
          <w:spacing w:val="-4"/>
        </w:rPr>
        <w:t xml:space="preserve"> </w:t>
      </w:r>
      <w:r>
        <w:t>technique</w:t>
      </w:r>
      <w:r>
        <w:rPr>
          <w:spacing w:val="-4"/>
        </w:rPr>
        <w:t xml:space="preserve"> </w:t>
      </w:r>
      <w:r>
        <w:t>ensures</w:t>
      </w:r>
      <w:r>
        <w:rPr>
          <w:spacing w:val="-4"/>
        </w:rPr>
        <w:t xml:space="preserve"> </w:t>
      </w:r>
      <w:r>
        <w:t>quality</w:t>
      </w:r>
      <w:r>
        <w:rPr>
          <w:spacing w:val="-4"/>
        </w:rPr>
        <w:t xml:space="preserve"> </w:t>
      </w:r>
      <w:r>
        <w:t>detection</w:t>
      </w:r>
      <w:r>
        <w:rPr>
          <w:spacing w:val="-4"/>
        </w:rPr>
        <w:t xml:space="preserve"> </w:t>
      </w:r>
      <w:r>
        <w:t>of</w:t>
      </w:r>
      <w:r>
        <w:rPr>
          <w:spacing w:val="-4"/>
        </w:rPr>
        <w:t xml:space="preserve"> </w:t>
      </w:r>
      <w:r>
        <w:t>fraud</w:t>
      </w:r>
      <w:r>
        <w:rPr>
          <w:spacing w:val="-4"/>
        </w:rPr>
        <w:t xml:space="preserve"> </w:t>
      </w:r>
      <w:r>
        <w:t>by</w:t>
      </w:r>
      <w:r>
        <w:rPr>
          <w:spacing w:val="-4"/>
        </w:rPr>
        <w:t xml:space="preserve"> </w:t>
      </w:r>
      <w:r>
        <w:t>incorporating</w:t>
      </w:r>
      <w:r>
        <w:rPr>
          <w:spacing w:val="-4"/>
        </w:rPr>
        <w:t xml:space="preserve"> </w:t>
      </w:r>
      <w:r>
        <w:t>adaptive</w:t>
      </w:r>
      <w:r>
        <w:rPr>
          <w:spacing w:val="-4"/>
        </w:rPr>
        <w:t xml:space="preserve"> </w:t>
      </w:r>
      <w:r>
        <w:t>optimization,</w:t>
      </w:r>
      <w:r>
        <w:rPr>
          <w:spacing w:val="-4"/>
        </w:rPr>
        <w:t xml:space="preserve"> </w:t>
      </w:r>
      <w:r>
        <w:t>multi-factor</w:t>
      </w:r>
      <w:r>
        <w:rPr>
          <w:spacing w:val="-4"/>
        </w:rPr>
        <w:t xml:space="preserve"> </w:t>
      </w:r>
      <w:r>
        <w:t>authentication and sequential transaction analysis.</w:t>
      </w:r>
    </w:p>
    <w:p w14:paraId="2450650C">
      <w:pPr>
        <w:pStyle w:val="2"/>
        <w:widowControl/>
        <w:numPr>
          <w:ilvl w:val="0"/>
          <w:numId w:val="1"/>
        </w:numPr>
        <w:tabs>
          <w:tab w:val="left" w:pos="239"/>
          <w:tab w:val="left" w:pos="576"/>
        </w:tabs>
        <w:autoSpaceDE/>
        <w:autoSpaceDN/>
        <w:adjustRightInd w:val="0"/>
        <w:snapToGrid w:val="0"/>
        <w:spacing w:before="240" w:after="240"/>
        <w:ind w:left="0" w:firstLine="0"/>
        <w:jc w:val="both"/>
        <w:rPr>
          <w:rFonts w:eastAsia="宋体"/>
          <w:bCs w:val="0"/>
          <w:szCs w:val="20"/>
          <w:lang w:eastAsia="zh-CN"/>
        </w:rPr>
      </w:pPr>
      <w:r>
        <w:rPr>
          <w:rFonts w:eastAsia="宋体"/>
          <w:bCs w:val="0"/>
          <w:szCs w:val="20"/>
          <w:lang w:eastAsia="zh-CN"/>
        </w:rPr>
        <w:t>Results and Discussion</w:t>
      </w:r>
    </w:p>
    <w:p w14:paraId="3B413D93">
      <w:pPr>
        <w:pStyle w:val="4"/>
        <w:adjustRightInd w:val="0"/>
        <w:snapToGrid w:val="0"/>
        <w:ind w:firstLine="400" w:firstLineChars="200"/>
        <w:jc w:val="both"/>
      </w:pPr>
      <w:r>
        <w:t>The proposed optimized BiLSTM model integrated with Mapping-Based Cuttlefish Optimization (MCFA) was im- plemented</w:t>
      </w:r>
      <w:r>
        <w:rPr>
          <w:spacing w:val="-3"/>
        </w:rPr>
        <w:t xml:space="preserve"> </w:t>
      </w:r>
      <w:r>
        <w:t>using</w:t>
      </w:r>
      <w:r>
        <w:rPr>
          <w:spacing w:val="-2"/>
        </w:rPr>
        <w:t xml:space="preserve"> </w:t>
      </w:r>
      <w:r>
        <w:t>Python’s</w:t>
      </w:r>
      <w:r>
        <w:rPr>
          <w:spacing w:val="-3"/>
        </w:rPr>
        <w:t xml:space="preserve"> </w:t>
      </w:r>
      <w:r>
        <w:t>deep</w:t>
      </w:r>
      <w:r>
        <w:rPr>
          <w:spacing w:val="-3"/>
        </w:rPr>
        <w:t xml:space="preserve"> </w:t>
      </w:r>
      <w:r>
        <w:t>learning</w:t>
      </w:r>
      <w:r>
        <w:rPr>
          <w:spacing w:val="-2"/>
        </w:rPr>
        <w:t xml:space="preserve"> </w:t>
      </w:r>
      <w:r>
        <w:t>frameworks</w:t>
      </w:r>
      <w:r>
        <w:rPr>
          <w:spacing w:val="-2"/>
        </w:rPr>
        <w:t xml:space="preserve"> </w:t>
      </w:r>
      <w:r>
        <w:t>and</w:t>
      </w:r>
      <w:r>
        <w:rPr>
          <w:spacing w:val="-3"/>
        </w:rPr>
        <w:t xml:space="preserve"> </w:t>
      </w:r>
      <w:r>
        <w:t>trained</w:t>
      </w:r>
      <w:r>
        <w:rPr>
          <w:spacing w:val="-3"/>
        </w:rPr>
        <w:t xml:space="preserve"> </w:t>
      </w:r>
      <w:r>
        <w:t>on</w:t>
      </w:r>
      <w:r>
        <w:rPr>
          <w:spacing w:val="-2"/>
        </w:rPr>
        <w:t xml:space="preserve"> </w:t>
      </w:r>
      <w:r>
        <w:t>Google</w:t>
      </w:r>
      <w:r>
        <w:rPr>
          <w:spacing w:val="-3"/>
        </w:rPr>
        <w:t xml:space="preserve"> </w:t>
      </w:r>
      <w:r>
        <w:t>Colab</w:t>
      </w:r>
      <w:r>
        <w:rPr>
          <w:spacing w:val="-3"/>
        </w:rPr>
        <w:t xml:space="preserve"> </w:t>
      </w:r>
      <w:r>
        <w:t>with</w:t>
      </w:r>
      <w:r>
        <w:rPr>
          <w:spacing w:val="-2"/>
        </w:rPr>
        <w:t xml:space="preserve"> </w:t>
      </w:r>
      <w:r>
        <w:t>an</w:t>
      </w:r>
      <w:r>
        <w:rPr>
          <w:spacing w:val="-3"/>
        </w:rPr>
        <w:t xml:space="preserve"> </w:t>
      </w:r>
      <w:r>
        <w:t>NVIDIA</w:t>
      </w:r>
      <w:r>
        <w:rPr>
          <w:spacing w:val="-3"/>
        </w:rPr>
        <w:t xml:space="preserve"> </w:t>
      </w:r>
      <w:r>
        <w:t>Quadro</w:t>
      </w:r>
      <w:r>
        <w:rPr>
          <w:spacing w:val="-2"/>
        </w:rPr>
        <w:t xml:space="preserve"> </w:t>
      </w:r>
      <w:r>
        <w:t>P4000</w:t>
      </w:r>
      <w:r>
        <w:rPr>
          <w:spacing w:val="-3"/>
        </w:rPr>
        <w:t xml:space="preserve"> </w:t>
      </w:r>
      <w:r>
        <w:t>GPU (8 GB RAM). All models were evaluated using 10-fold cross-validation on the ATM transaction dataset.</w:t>
      </w:r>
      <w:r>
        <w:rPr>
          <w:spacing w:val="40"/>
        </w:rPr>
        <w:t xml:space="preserve"> </w:t>
      </w:r>
      <w:r>
        <w:t>The primary evaluation</w:t>
      </w:r>
      <w:r>
        <w:rPr>
          <w:spacing w:val="-9"/>
        </w:rPr>
        <w:t xml:space="preserve"> </w:t>
      </w:r>
      <w:r>
        <w:t>metrics</w:t>
      </w:r>
      <w:r>
        <w:rPr>
          <w:spacing w:val="-9"/>
        </w:rPr>
        <w:t xml:space="preserve"> </w:t>
      </w:r>
      <w:r>
        <w:t>include</w:t>
      </w:r>
      <w:r>
        <w:rPr>
          <w:spacing w:val="-9"/>
        </w:rPr>
        <w:t xml:space="preserve"> </w:t>
      </w:r>
      <w:r>
        <w:t>accuracy,</w:t>
      </w:r>
      <w:r>
        <w:rPr>
          <w:spacing w:val="-9"/>
        </w:rPr>
        <w:t xml:space="preserve"> </w:t>
      </w:r>
      <w:r>
        <w:t>precision,</w:t>
      </w:r>
      <w:r>
        <w:rPr>
          <w:spacing w:val="-9"/>
        </w:rPr>
        <w:t xml:space="preserve"> </w:t>
      </w:r>
      <w:r>
        <w:t>recall,</w:t>
      </w:r>
      <w:r>
        <w:rPr>
          <w:spacing w:val="-9"/>
        </w:rPr>
        <w:t xml:space="preserve"> </w:t>
      </w:r>
      <w:r>
        <w:t>and</w:t>
      </w:r>
      <w:r>
        <w:rPr>
          <w:spacing w:val="-9"/>
        </w:rPr>
        <w:t xml:space="preserve"> </w:t>
      </w:r>
      <w:r>
        <w:t>F1-score,</w:t>
      </w:r>
      <w:r>
        <w:rPr>
          <w:spacing w:val="-9"/>
        </w:rPr>
        <w:t xml:space="preserve"> </w:t>
      </w:r>
      <w:r>
        <w:t>which</w:t>
      </w:r>
      <w:r>
        <w:rPr>
          <w:spacing w:val="-9"/>
        </w:rPr>
        <w:t xml:space="preserve"> </w:t>
      </w:r>
      <w:r>
        <w:t>are</w:t>
      </w:r>
      <w:r>
        <w:rPr>
          <w:spacing w:val="-9"/>
        </w:rPr>
        <w:t xml:space="preserve"> </w:t>
      </w:r>
      <w:r>
        <w:t>widely</w:t>
      </w:r>
      <w:r>
        <w:rPr>
          <w:spacing w:val="-9"/>
        </w:rPr>
        <w:t xml:space="preserve"> </w:t>
      </w:r>
      <w:r>
        <w:t>used</w:t>
      </w:r>
      <w:r>
        <w:rPr>
          <w:spacing w:val="-9"/>
        </w:rPr>
        <w:t xml:space="preserve"> </w:t>
      </w:r>
      <w:r>
        <w:t>for</w:t>
      </w:r>
      <w:r>
        <w:rPr>
          <w:spacing w:val="-9"/>
        </w:rPr>
        <w:t xml:space="preserve"> </w:t>
      </w:r>
      <w:r>
        <w:t>the</w:t>
      </w:r>
      <w:r>
        <w:rPr>
          <w:spacing w:val="-9"/>
        </w:rPr>
        <w:t xml:space="preserve"> </w:t>
      </w:r>
      <w:r>
        <w:t>benchmarking</w:t>
      </w:r>
      <w:r>
        <w:rPr>
          <w:spacing w:val="-9"/>
        </w:rPr>
        <w:t xml:space="preserve"> </w:t>
      </w:r>
      <w:r>
        <w:t>of</w:t>
      </w:r>
      <w:r>
        <w:rPr>
          <w:spacing w:val="-9"/>
        </w:rPr>
        <w:t xml:space="preserve"> </w:t>
      </w:r>
      <w:r>
        <w:t>fraud detection models.</w:t>
      </w:r>
    </w:p>
    <w:p w14:paraId="65A9A240">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Experimental Setup</w:t>
      </w:r>
    </w:p>
    <w:p w14:paraId="33EFC138">
      <w:pPr>
        <w:pStyle w:val="4"/>
        <w:adjustRightInd w:val="0"/>
        <w:snapToGrid w:val="0"/>
        <w:ind w:firstLine="400" w:firstLineChars="200"/>
        <w:jc w:val="both"/>
      </w:pPr>
      <w:r>
        <w:t>Hyperparameters including the learning rate, dropout rate, batch size, number of BiLSTM hidden units, and training epochs were systematically optimized using the MCFA algorithm rather than being manually selected.</w:t>
      </w:r>
      <w:r>
        <w:rPr>
          <w:spacing w:val="40"/>
        </w:rPr>
        <w:t xml:space="preserve"> </w:t>
      </w:r>
      <w:r>
        <w:t>The optimizer adaptively explored multiple parameter combinations using chaotic mapping and dynamic local-global search strategies to identify configurations yielding the highest validation accuracy and F1-score.</w:t>
      </w:r>
      <w:r>
        <w:rPr>
          <w:spacing w:val="24"/>
        </w:rPr>
        <w:t xml:space="preserve"> </w:t>
      </w:r>
      <w:r>
        <w:t>This optimization process significantly improved convergence stability, minimized overfitting, and enhanced the model’s generalization capability across un- seen</w:t>
      </w:r>
      <w:r>
        <w:rPr>
          <w:spacing w:val="2"/>
        </w:rPr>
        <w:t xml:space="preserve"> </w:t>
      </w:r>
      <w:r>
        <w:t>transaction</w:t>
      </w:r>
      <w:r>
        <w:rPr>
          <w:spacing w:val="2"/>
        </w:rPr>
        <w:t xml:space="preserve"> </w:t>
      </w:r>
      <w:r>
        <w:t>samples.</w:t>
      </w:r>
      <w:r>
        <w:rPr>
          <w:spacing w:val="30"/>
        </w:rPr>
        <w:t xml:space="preserve"> </w:t>
      </w:r>
      <w:r>
        <w:t>Optimized</w:t>
      </w:r>
      <w:r>
        <w:rPr>
          <w:spacing w:val="3"/>
        </w:rPr>
        <w:t xml:space="preserve"> </w:t>
      </w:r>
      <w:r>
        <w:t>Hyperparameter</w:t>
      </w:r>
      <w:r>
        <w:rPr>
          <w:spacing w:val="2"/>
        </w:rPr>
        <w:t xml:space="preserve"> </w:t>
      </w:r>
      <w:r>
        <w:t>Settings</w:t>
      </w:r>
      <w:r>
        <w:rPr>
          <w:spacing w:val="2"/>
        </w:rPr>
        <w:t xml:space="preserve"> </w:t>
      </w:r>
      <w:r>
        <w:t>of</w:t>
      </w:r>
      <w:r>
        <w:rPr>
          <w:spacing w:val="2"/>
        </w:rPr>
        <w:t xml:space="preserve"> </w:t>
      </w:r>
      <w:r>
        <w:t>the</w:t>
      </w:r>
      <w:r>
        <w:rPr>
          <w:spacing w:val="3"/>
        </w:rPr>
        <w:t xml:space="preserve"> </w:t>
      </w:r>
      <w:r>
        <w:t>Proposed</w:t>
      </w:r>
      <w:r>
        <w:rPr>
          <w:spacing w:val="2"/>
        </w:rPr>
        <w:t xml:space="preserve"> </w:t>
      </w:r>
      <w:r>
        <w:t>BiLSTM</w:t>
      </w:r>
      <w:r>
        <w:rPr>
          <w:spacing w:val="2"/>
        </w:rPr>
        <w:t xml:space="preserve"> </w:t>
      </w:r>
      <w:r>
        <w:t>Model</w:t>
      </w:r>
      <w:r>
        <w:rPr>
          <w:spacing w:val="2"/>
        </w:rPr>
        <w:t xml:space="preserve"> </w:t>
      </w:r>
      <w:r>
        <w:t>is</w:t>
      </w:r>
      <w:r>
        <w:rPr>
          <w:spacing w:val="3"/>
        </w:rPr>
        <w:t xml:space="preserve"> </w:t>
      </w:r>
      <w:r>
        <w:t>represented</w:t>
      </w:r>
      <w:r>
        <w:rPr>
          <w:spacing w:val="2"/>
        </w:rPr>
        <w:t xml:space="preserve"> </w:t>
      </w:r>
      <w:r>
        <w:t>in</w:t>
      </w:r>
      <w:r>
        <w:rPr>
          <w:spacing w:val="2"/>
        </w:rPr>
        <w:t xml:space="preserve"> </w:t>
      </w:r>
      <w:r>
        <w:rPr>
          <w:spacing w:val="-2"/>
        </w:rPr>
        <w:t>Table</w:t>
      </w:r>
      <w:r>
        <w:rPr>
          <w:rFonts w:hint="eastAsia" w:eastAsiaTheme="minorEastAsia"/>
          <w:spacing w:val="-2"/>
          <w:lang w:eastAsia="zh-CN"/>
        </w:rPr>
        <w:t xml:space="preserve"> </w:t>
      </w:r>
      <w:r>
        <w:t>2.</w:t>
      </w:r>
      <w:r>
        <w:rPr>
          <w:spacing w:val="40"/>
        </w:rPr>
        <w:t xml:space="preserve"> </w:t>
      </w:r>
      <w:r>
        <w:t>The optimizer adaptively searched for the optimal configuration by balancing exploration (searching new solutions) and exploitation (fine-tuning near-optimal solutions).</w:t>
      </w:r>
      <w:r>
        <w:rPr>
          <w:spacing w:val="40"/>
        </w:rPr>
        <w:t xml:space="preserve"> </w:t>
      </w:r>
      <w:r>
        <w:t xml:space="preserve">This yielded an improved convergence speed and generalization </w:t>
      </w:r>
      <w:r>
        <w:rPr>
          <w:spacing w:val="-2"/>
        </w:rPr>
        <w:t>performance.</w:t>
      </w:r>
    </w:p>
    <w:p w14:paraId="0FD44768">
      <w:pPr>
        <w:pStyle w:val="4"/>
        <w:adjustRightInd w:val="0"/>
        <w:snapToGrid w:val="0"/>
        <w:ind w:firstLine="400" w:firstLineChars="200"/>
        <w:jc w:val="both"/>
      </w:pPr>
      <w:r>
        <w:t>The comparative evaluation involved the proposed Optimized BiLSTM model against conventional deep learning models such as Long Short-Term Memory (LSTM), Recurrent Neural Network (RNN), and Convolutional Neural Net- work (CNN). To ensure fair comparative analysis, all baseline models including LSTM, RNN, and CNN were trained using identical preprocessing procedures, dataset partitions, optimization settings, and evaluation metrics. Hyperparameters such as learning rate, batch size, training epochs, and optimizer configuration were standardized across all models wherever applicable. Model-specific architectural parameters were selected empirically to achieve stable convergence and balanced computational complexity. Table. 3 refers Hyperparameter Configuration of Comparative Deep Learning Models.</w:t>
      </w:r>
    </w:p>
    <w:p w14:paraId="5DC40DE3">
      <w:pPr>
        <w:adjustRightInd w:val="0"/>
        <w:snapToGrid w:val="0"/>
        <w:spacing w:before="240" w:after="120"/>
        <w:rPr>
          <w:rFonts w:eastAsiaTheme="minorEastAsia"/>
          <w:sz w:val="16"/>
          <w:lang w:eastAsia="zh-CN"/>
        </w:rPr>
      </w:pPr>
      <w:r>
        <w:rPr>
          <w:sz w:val="16"/>
        </w:rPr>
        <w:t>Table 2. Optimized Hyperparameter Settings of the Proposed BiLSTM Model</w:t>
      </w:r>
      <w:r>
        <w:rPr>
          <w:rFonts w:hint="eastAsia" w:eastAsiaTheme="minorEastAsia"/>
          <w:sz w:val="16"/>
          <w:lang w:eastAsia="zh-CN"/>
        </w:rPr>
        <w:t>.</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7"/>
        <w:gridCol w:w="923"/>
      </w:tblGrid>
      <w:tr w14:paraId="3767E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019A05FE">
            <w:pPr>
              <w:pStyle w:val="14"/>
              <w:adjustRightInd w:val="0"/>
              <w:snapToGrid w:val="0"/>
              <w:spacing w:line="240" w:lineRule="auto"/>
              <w:ind w:left="0"/>
              <w:rPr>
                <w:b/>
                <w:sz w:val="16"/>
              </w:rPr>
            </w:pPr>
            <w:r>
              <w:rPr>
                <w:b/>
                <w:spacing w:val="-2"/>
                <w:sz w:val="16"/>
              </w:rPr>
              <w:t>Parameter</w:t>
            </w:r>
          </w:p>
        </w:tc>
        <w:tc>
          <w:tcPr>
            <w:tcW w:w="923" w:type="dxa"/>
          </w:tcPr>
          <w:p w14:paraId="0CE48FA8">
            <w:pPr>
              <w:pStyle w:val="14"/>
              <w:adjustRightInd w:val="0"/>
              <w:snapToGrid w:val="0"/>
              <w:spacing w:line="240" w:lineRule="auto"/>
              <w:ind w:left="0"/>
              <w:rPr>
                <w:b/>
                <w:sz w:val="16"/>
              </w:rPr>
            </w:pPr>
            <w:r>
              <w:rPr>
                <w:b/>
                <w:spacing w:val="-2"/>
                <w:sz w:val="16"/>
              </w:rPr>
              <w:t>Value</w:t>
            </w:r>
          </w:p>
        </w:tc>
      </w:tr>
      <w:tr w14:paraId="734BB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27AB0290">
            <w:pPr>
              <w:pStyle w:val="14"/>
              <w:adjustRightInd w:val="0"/>
              <w:snapToGrid w:val="0"/>
              <w:spacing w:line="240" w:lineRule="auto"/>
              <w:ind w:left="0"/>
              <w:rPr>
                <w:sz w:val="16"/>
              </w:rPr>
            </w:pPr>
            <w:r>
              <w:rPr>
                <w:sz w:val="16"/>
              </w:rPr>
              <w:t>BiLSTM</w:t>
            </w:r>
            <w:r>
              <w:rPr>
                <w:spacing w:val="-9"/>
                <w:sz w:val="16"/>
              </w:rPr>
              <w:t xml:space="preserve"> </w:t>
            </w:r>
            <w:r>
              <w:rPr>
                <w:spacing w:val="-2"/>
                <w:sz w:val="16"/>
              </w:rPr>
              <w:t>Layers</w:t>
            </w:r>
          </w:p>
        </w:tc>
        <w:tc>
          <w:tcPr>
            <w:tcW w:w="923" w:type="dxa"/>
          </w:tcPr>
          <w:p w14:paraId="668E11BF">
            <w:pPr>
              <w:pStyle w:val="14"/>
              <w:adjustRightInd w:val="0"/>
              <w:snapToGrid w:val="0"/>
              <w:spacing w:line="240" w:lineRule="auto"/>
              <w:ind w:left="0"/>
              <w:rPr>
                <w:sz w:val="16"/>
              </w:rPr>
            </w:pPr>
            <w:r>
              <w:rPr>
                <w:spacing w:val="-10"/>
                <w:sz w:val="16"/>
              </w:rPr>
              <w:t>2</w:t>
            </w:r>
          </w:p>
        </w:tc>
      </w:tr>
      <w:tr w14:paraId="0F14F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3AF23130">
            <w:pPr>
              <w:pStyle w:val="14"/>
              <w:adjustRightInd w:val="0"/>
              <w:snapToGrid w:val="0"/>
              <w:spacing w:line="240" w:lineRule="auto"/>
              <w:ind w:left="0"/>
              <w:rPr>
                <w:sz w:val="16"/>
              </w:rPr>
            </w:pPr>
            <w:r>
              <w:rPr>
                <w:sz w:val="16"/>
              </w:rPr>
              <w:t>Hidden</w:t>
            </w:r>
            <w:r>
              <w:rPr>
                <w:spacing w:val="-7"/>
                <w:sz w:val="16"/>
              </w:rPr>
              <w:t xml:space="preserve"> </w:t>
            </w:r>
            <w:r>
              <w:rPr>
                <w:spacing w:val="-2"/>
                <w:sz w:val="16"/>
              </w:rPr>
              <w:t>Units</w:t>
            </w:r>
          </w:p>
        </w:tc>
        <w:tc>
          <w:tcPr>
            <w:tcW w:w="923" w:type="dxa"/>
          </w:tcPr>
          <w:p w14:paraId="7855CFE2">
            <w:pPr>
              <w:pStyle w:val="14"/>
              <w:adjustRightInd w:val="0"/>
              <w:snapToGrid w:val="0"/>
              <w:spacing w:line="240" w:lineRule="auto"/>
              <w:ind w:left="0"/>
              <w:rPr>
                <w:sz w:val="16"/>
              </w:rPr>
            </w:pPr>
            <w:r>
              <w:rPr>
                <w:spacing w:val="-5"/>
                <w:sz w:val="16"/>
              </w:rPr>
              <w:t>128</w:t>
            </w:r>
          </w:p>
        </w:tc>
      </w:tr>
      <w:tr w14:paraId="32FD0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33127404">
            <w:pPr>
              <w:pStyle w:val="14"/>
              <w:adjustRightInd w:val="0"/>
              <w:snapToGrid w:val="0"/>
              <w:spacing w:line="240" w:lineRule="auto"/>
              <w:ind w:left="0"/>
              <w:rPr>
                <w:sz w:val="16"/>
              </w:rPr>
            </w:pPr>
            <w:r>
              <w:rPr>
                <w:sz w:val="16"/>
              </w:rPr>
              <w:t>Dropout</w:t>
            </w:r>
            <w:r>
              <w:rPr>
                <w:spacing w:val="-8"/>
                <w:sz w:val="16"/>
              </w:rPr>
              <w:t xml:space="preserve"> </w:t>
            </w:r>
            <w:r>
              <w:rPr>
                <w:spacing w:val="-4"/>
                <w:sz w:val="16"/>
              </w:rPr>
              <w:t>Rate</w:t>
            </w:r>
          </w:p>
        </w:tc>
        <w:tc>
          <w:tcPr>
            <w:tcW w:w="923" w:type="dxa"/>
          </w:tcPr>
          <w:p w14:paraId="65F99604">
            <w:pPr>
              <w:pStyle w:val="14"/>
              <w:adjustRightInd w:val="0"/>
              <w:snapToGrid w:val="0"/>
              <w:spacing w:line="240" w:lineRule="auto"/>
              <w:ind w:left="0"/>
              <w:rPr>
                <w:sz w:val="16"/>
              </w:rPr>
            </w:pPr>
            <w:r>
              <w:rPr>
                <w:spacing w:val="-5"/>
                <w:sz w:val="16"/>
              </w:rPr>
              <w:t>0.3</w:t>
            </w:r>
          </w:p>
        </w:tc>
      </w:tr>
      <w:tr w14:paraId="7329B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30C6AD9F">
            <w:pPr>
              <w:pStyle w:val="14"/>
              <w:adjustRightInd w:val="0"/>
              <w:snapToGrid w:val="0"/>
              <w:spacing w:line="240" w:lineRule="auto"/>
              <w:ind w:left="0"/>
              <w:rPr>
                <w:sz w:val="16"/>
              </w:rPr>
            </w:pPr>
            <w:r>
              <w:rPr>
                <w:sz w:val="16"/>
              </w:rPr>
              <w:t>Batch</w:t>
            </w:r>
            <w:r>
              <w:rPr>
                <w:spacing w:val="-6"/>
                <w:sz w:val="16"/>
              </w:rPr>
              <w:t xml:space="preserve"> </w:t>
            </w:r>
            <w:r>
              <w:rPr>
                <w:spacing w:val="-4"/>
                <w:sz w:val="16"/>
              </w:rPr>
              <w:t>Size</w:t>
            </w:r>
          </w:p>
        </w:tc>
        <w:tc>
          <w:tcPr>
            <w:tcW w:w="923" w:type="dxa"/>
          </w:tcPr>
          <w:p w14:paraId="50FF749E">
            <w:pPr>
              <w:pStyle w:val="14"/>
              <w:adjustRightInd w:val="0"/>
              <w:snapToGrid w:val="0"/>
              <w:spacing w:line="240" w:lineRule="auto"/>
              <w:ind w:left="0"/>
              <w:rPr>
                <w:sz w:val="16"/>
              </w:rPr>
            </w:pPr>
            <w:r>
              <w:rPr>
                <w:spacing w:val="-5"/>
                <w:sz w:val="16"/>
              </w:rPr>
              <w:t>64</w:t>
            </w:r>
          </w:p>
        </w:tc>
      </w:tr>
      <w:tr w14:paraId="69921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21B7A808">
            <w:pPr>
              <w:pStyle w:val="14"/>
              <w:adjustRightInd w:val="0"/>
              <w:snapToGrid w:val="0"/>
              <w:spacing w:line="240" w:lineRule="auto"/>
              <w:ind w:left="0"/>
              <w:rPr>
                <w:sz w:val="16"/>
              </w:rPr>
            </w:pPr>
            <w:r>
              <w:rPr>
                <w:sz w:val="16"/>
              </w:rPr>
              <w:t>Learning</w:t>
            </w:r>
            <w:r>
              <w:rPr>
                <w:spacing w:val="-9"/>
                <w:sz w:val="16"/>
              </w:rPr>
              <w:t xml:space="preserve"> </w:t>
            </w:r>
            <w:r>
              <w:rPr>
                <w:spacing w:val="-4"/>
                <w:sz w:val="16"/>
              </w:rPr>
              <w:t>Rate</w:t>
            </w:r>
          </w:p>
        </w:tc>
        <w:tc>
          <w:tcPr>
            <w:tcW w:w="923" w:type="dxa"/>
          </w:tcPr>
          <w:p w14:paraId="1DB5FC05">
            <w:pPr>
              <w:pStyle w:val="14"/>
              <w:adjustRightInd w:val="0"/>
              <w:snapToGrid w:val="0"/>
              <w:spacing w:line="240" w:lineRule="auto"/>
              <w:ind w:left="0"/>
              <w:rPr>
                <w:sz w:val="16"/>
              </w:rPr>
            </w:pPr>
            <w:r>
              <w:rPr>
                <w:spacing w:val="-2"/>
                <w:sz w:val="16"/>
              </w:rPr>
              <w:t>0.001</w:t>
            </w:r>
          </w:p>
        </w:tc>
      </w:tr>
      <w:tr w14:paraId="785E7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25D859EC">
            <w:pPr>
              <w:pStyle w:val="14"/>
              <w:adjustRightInd w:val="0"/>
              <w:snapToGrid w:val="0"/>
              <w:spacing w:line="240" w:lineRule="auto"/>
              <w:ind w:left="0"/>
              <w:rPr>
                <w:sz w:val="16"/>
              </w:rPr>
            </w:pPr>
            <w:r>
              <w:rPr>
                <w:spacing w:val="-2"/>
                <w:sz w:val="16"/>
              </w:rPr>
              <w:t>Activation</w:t>
            </w:r>
            <w:r>
              <w:rPr>
                <w:sz w:val="16"/>
              </w:rPr>
              <w:t xml:space="preserve"> </w:t>
            </w:r>
            <w:r>
              <w:rPr>
                <w:spacing w:val="-2"/>
                <w:sz w:val="16"/>
              </w:rPr>
              <w:t>Function</w:t>
            </w:r>
          </w:p>
        </w:tc>
        <w:tc>
          <w:tcPr>
            <w:tcW w:w="923" w:type="dxa"/>
          </w:tcPr>
          <w:p w14:paraId="77FE786A">
            <w:pPr>
              <w:pStyle w:val="14"/>
              <w:adjustRightInd w:val="0"/>
              <w:snapToGrid w:val="0"/>
              <w:spacing w:line="240" w:lineRule="auto"/>
              <w:ind w:left="0"/>
              <w:rPr>
                <w:sz w:val="16"/>
              </w:rPr>
            </w:pPr>
            <w:r>
              <w:rPr>
                <w:spacing w:val="-4"/>
                <w:sz w:val="16"/>
              </w:rPr>
              <w:t>ReLU</w:t>
            </w:r>
          </w:p>
        </w:tc>
      </w:tr>
      <w:tr w14:paraId="1CDB3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5B292EC7">
            <w:pPr>
              <w:pStyle w:val="14"/>
              <w:adjustRightInd w:val="0"/>
              <w:snapToGrid w:val="0"/>
              <w:spacing w:line="240" w:lineRule="auto"/>
              <w:ind w:left="0"/>
              <w:rPr>
                <w:sz w:val="16"/>
              </w:rPr>
            </w:pPr>
            <w:r>
              <w:rPr>
                <w:sz w:val="16"/>
              </w:rPr>
              <w:t>Output</w:t>
            </w:r>
            <w:r>
              <w:rPr>
                <w:spacing w:val="-7"/>
                <w:sz w:val="16"/>
              </w:rPr>
              <w:t xml:space="preserve"> </w:t>
            </w:r>
            <w:r>
              <w:rPr>
                <w:spacing w:val="-2"/>
                <w:sz w:val="16"/>
              </w:rPr>
              <w:t>Activation</w:t>
            </w:r>
          </w:p>
        </w:tc>
        <w:tc>
          <w:tcPr>
            <w:tcW w:w="923" w:type="dxa"/>
          </w:tcPr>
          <w:p w14:paraId="55F46BDF">
            <w:pPr>
              <w:pStyle w:val="14"/>
              <w:adjustRightInd w:val="0"/>
              <w:snapToGrid w:val="0"/>
              <w:spacing w:line="240" w:lineRule="auto"/>
              <w:ind w:left="0"/>
              <w:rPr>
                <w:sz w:val="16"/>
              </w:rPr>
            </w:pPr>
            <w:r>
              <w:rPr>
                <w:spacing w:val="-2"/>
                <w:sz w:val="16"/>
              </w:rPr>
              <w:t>Sigmoid</w:t>
            </w:r>
          </w:p>
        </w:tc>
      </w:tr>
      <w:tr w14:paraId="03417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2048795C">
            <w:pPr>
              <w:pStyle w:val="14"/>
              <w:adjustRightInd w:val="0"/>
              <w:snapToGrid w:val="0"/>
              <w:spacing w:line="240" w:lineRule="auto"/>
              <w:ind w:left="0"/>
              <w:rPr>
                <w:sz w:val="16"/>
              </w:rPr>
            </w:pPr>
            <w:r>
              <w:rPr>
                <w:spacing w:val="-2"/>
                <w:sz w:val="16"/>
              </w:rPr>
              <w:t>Epochs</w:t>
            </w:r>
          </w:p>
        </w:tc>
        <w:tc>
          <w:tcPr>
            <w:tcW w:w="923" w:type="dxa"/>
          </w:tcPr>
          <w:p w14:paraId="176470A0">
            <w:pPr>
              <w:pStyle w:val="14"/>
              <w:adjustRightInd w:val="0"/>
              <w:snapToGrid w:val="0"/>
              <w:spacing w:line="240" w:lineRule="auto"/>
              <w:ind w:left="0"/>
              <w:rPr>
                <w:sz w:val="16"/>
              </w:rPr>
            </w:pPr>
            <w:r>
              <w:rPr>
                <w:spacing w:val="-5"/>
                <w:sz w:val="16"/>
              </w:rPr>
              <w:t>50</w:t>
            </w:r>
          </w:p>
        </w:tc>
      </w:tr>
      <w:tr w14:paraId="723A9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01B5C053">
            <w:pPr>
              <w:pStyle w:val="14"/>
              <w:adjustRightInd w:val="0"/>
              <w:snapToGrid w:val="0"/>
              <w:spacing w:line="240" w:lineRule="auto"/>
              <w:ind w:left="0"/>
              <w:rPr>
                <w:sz w:val="16"/>
              </w:rPr>
            </w:pPr>
            <w:r>
              <w:rPr>
                <w:spacing w:val="-2"/>
                <w:sz w:val="16"/>
              </w:rPr>
              <w:t>Optimizer</w:t>
            </w:r>
          </w:p>
        </w:tc>
        <w:tc>
          <w:tcPr>
            <w:tcW w:w="923" w:type="dxa"/>
          </w:tcPr>
          <w:p w14:paraId="349FD1A6">
            <w:pPr>
              <w:pStyle w:val="14"/>
              <w:adjustRightInd w:val="0"/>
              <w:snapToGrid w:val="0"/>
              <w:spacing w:line="240" w:lineRule="auto"/>
              <w:ind w:left="0"/>
              <w:rPr>
                <w:sz w:val="16"/>
              </w:rPr>
            </w:pPr>
            <w:r>
              <w:rPr>
                <w:spacing w:val="-4"/>
                <w:sz w:val="16"/>
              </w:rPr>
              <w:t>Adam</w:t>
            </w:r>
          </w:p>
        </w:tc>
      </w:tr>
      <w:tr w14:paraId="08F0F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837" w:type="dxa"/>
          </w:tcPr>
          <w:p w14:paraId="4DFA27D1">
            <w:pPr>
              <w:pStyle w:val="14"/>
              <w:adjustRightInd w:val="0"/>
              <w:snapToGrid w:val="0"/>
              <w:spacing w:line="240" w:lineRule="auto"/>
              <w:ind w:left="0"/>
              <w:rPr>
                <w:sz w:val="16"/>
              </w:rPr>
            </w:pPr>
            <w:r>
              <w:rPr>
                <w:spacing w:val="-2"/>
                <w:sz w:val="16"/>
              </w:rPr>
              <w:t>Cross-Validation</w:t>
            </w:r>
          </w:p>
        </w:tc>
        <w:tc>
          <w:tcPr>
            <w:tcW w:w="923" w:type="dxa"/>
          </w:tcPr>
          <w:p w14:paraId="10D65113">
            <w:pPr>
              <w:pStyle w:val="14"/>
              <w:adjustRightInd w:val="0"/>
              <w:snapToGrid w:val="0"/>
              <w:spacing w:line="240" w:lineRule="auto"/>
              <w:ind w:left="0"/>
              <w:rPr>
                <w:sz w:val="16"/>
              </w:rPr>
            </w:pPr>
            <w:r>
              <w:rPr>
                <w:spacing w:val="-2"/>
                <w:sz w:val="16"/>
              </w:rPr>
              <w:t>10-</w:t>
            </w:r>
            <w:r>
              <w:rPr>
                <w:spacing w:val="-4"/>
                <w:sz w:val="16"/>
              </w:rPr>
              <w:t>Fold</w:t>
            </w:r>
          </w:p>
        </w:tc>
      </w:tr>
    </w:tbl>
    <w:p w14:paraId="3EFA10AC">
      <w:pPr>
        <w:adjustRightInd w:val="0"/>
        <w:snapToGrid w:val="0"/>
        <w:spacing w:before="240" w:after="120"/>
        <w:rPr>
          <w:rFonts w:eastAsiaTheme="minorEastAsia"/>
          <w:sz w:val="16"/>
          <w:lang w:eastAsia="zh-CN"/>
        </w:rPr>
      </w:pPr>
      <w:r>
        <w:rPr>
          <w:sz w:val="16"/>
        </w:rPr>
        <w:t>Table 3. Hyperparameter Configuration of Comparative Deep Learning Models</w:t>
      </w:r>
      <w:r>
        <w:rPr>
          <w:rFonts w:hint="eastAsia" w:eastAsiaTheme="minorEastAsia"/>
          <w:sz w:val="16"/>
          <w:lang w:eastAsia="zh-CN"/>
        </w:rPr>
        <w:t>.</w:t>
      </w:r>
    </w:p>
    <w:tbl>
      <w:tblPr>
        <w:tblStyle w:val="9"/>
        <w:tblW w:w="0" w:type="auto"/>
        <w:tblInd w:w="11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7"/>
        <w:gridCol w:w="1947"/>
        <w:gridCol w:w="1202"/>
        <w:gridCol w:w="1202"/>
        <w:gridCol w:w="1202"/>
      </w:tblGrid>
      <w:tr w14:paraId="4BFA8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30EBB5A6">
            <w:pPr>
              <w:pStyle w:val="14"/>
              <w:adjustRightInd w:val="0"/>
              <w:snapToGrid w:val="0"/>
              <w:spacing w:line="240" w:lineRule="auto"/>
              <w:ind w:left="0"/>
              <w:rPr>
                <w:b/>
                <w:sz w:val="16"/>
                <w:szCs w:val="16"/>
              </w:rPr>
            </w:pPr>
            <w:r>
              <w:rPr>
                <w:b/>
                <w:spacing w:val="-2"/>
                <w:sz w:val="16"/>
                <w:szCs w:val="16"/>
              </w:rPr>
              <w:t>Parameter</w:t>
            </w:r>
          </w:p>
        </w:tc>
        <w:tc>
          <w:tcPr>
            <w:tcW w:w="1947" w:type="dxa"/>
          </w:tcPr>
          <w:p w14:paraId="5DA47154">
            <w:pPr>
              <w:pStyle w:val="14"/>
              <w:adjustRightInd w:val="0"/>
              <w:snapToGrid w:val="0"/>
              <w:spacing w:line="240" w:lineRule="auto"/>
              <w:ind w:left="0"/>
              <w:rPr>
                <w:b/>
                <w:sz w:val="16"/>
                <w:szCs w:val="16"/>
              </w:rPr>
            </w:pPr>
            <w:r>
              <w:rPr>
                <w:b/>
                <w:sz w:val="16"/>
                <w:szCs w:val="16"/>
              </w:rPr>
              <w:t>Optimized</w:t>
            </w:r>
            <w:r>
              <w:rPr>
                <w:b/>
                <w:spacing w:val="-10"/>
                <w:sz w:val="16"/>
                <w:szCs w:val="16"/>
              </w:rPr>
              <w:t xml:space="preserve"> </w:t>
            </w:r>
            <w:r>
              <w:rPr>
                <w:b/>
                <w:spacing w:val="-2"/>
                <w:sz w:val="16"/>
                <w:szCs w:val="16"/>
              </w:rPr>
              <w:t>BiLSTM</w:t>
            </w:r>
          </w:p>
        </w:tc>
        <w:tc>
          <w:tcPr>
            <w:tcW w:w="1202" w:type="dxa"/>
          </w:tcPr>
          <w:p w14:paraId="089C7D0F">
            <w:pPr>
              <w:pStyle w:val="14"/>
              <w:adjustRightInd w:val="0"/>
              <w:snapToGrid w:val="0"/>
              <w:spacing w:line="240" w:lineRule="auto"/>
              <w:ind w:left="0"/>
              <w:rPr>
                <w:b/>
                <w:sz w:val="16"/>
                <w:szCs w:val="16"/>
              </w:rPr>
            </w:pPr>
            <w:r>
              <w:rPr>
                <w:b/>
                <w:spacing w:val="-4"/>
                <w:sz w:val="16"/>
                <w:szCs w:val="16"/>
              </w:rPr>
              <w:t>LSTM</w:t>
            </w:r>
          </w:p>
        </w:tc>
        <w:tc>
          <w:tcPr>
            <w:tcW w:w="1202" w:type="dxa"/>
          </w:tcPr>
          <w:p w14:paraId="76765E3F">
            <w:pPr>
              <w:pStyle w:val="14"/>
              <w:adjustRightInd w:val="0"/>
              <w:snapToGrid w:val="0"/>
              <w:spacing w:line="240" w:lineRule="auto"/>
              <w:ind w:left="0"/>
              <w:rPr>
                <w:b/>
                <w:sz w:val="16"/>
                <w:szCs w:val="16"/>
              </w:rPr>
            </w:pPr>
            <w:r>
              <w:rPr>
                <w:b/>
                <w:spacing w:val="-5"/>
                <w:sz w:val="16"/>
                <w:szCs w:val="16"/>
              </w:rPr>
              <w:t>RNN</w:t>
            </w:r>
          </w:p>
        </w:tc>
        <w:tc>
          <w:tcPr>
            <w:tcW w:w="1202" w:type="dxa"/>
          </w:tcPr>
          <w:p w14:paraId="360A80C3">
            <w:pPr>
              <w:pStyle w:val="14"/>
              <w:adjustRightInd w:val="0"/>
              <w:snapToGrid w:val="0"/>
              <w:spacing w:line="240" w:lineRule="auto"/>
              <w:ind w:left="0"/>
              <w:rPr>
                <w:b/>
                <w:sz w:val="16"/>
                <w:szCs w:val="16"/>
              </w:rPr>
            </w:pPr>
            <w:r>
              <w:rPr>
                <w:b/>
                <w:spacing w:val="-5"/>
                <w:sz w:val="16"/>
                <w:szCs w:val="16"/>
              </w:rPr>
              <w:t>CNN</w:t>
            </w:r>
          </w:p>
        </w:tc>
      </w:tr>
      <w:tr w14:paraId="62C42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64E5C562">
            <w:pPr>
              <w:pStyle w:val="14"/>
              <w:adjustRightInd w:val="0"/>
              <w:snapToGrid w:val="0"/>
              <w:spacing w:line="240" w:lineRule="auto"/>
              <w:ind w:left="0"/>
              <w:rPr>
                <w:sz w:val="16"/>
                <w:szCs w:val="16"/>
              </w:rPr>
            </w:pPr>
            <w:r>
              <w:rPr>
                <w:sz w:val="16"/>
                <w:szCs w:val="16"/>
              </w:rPr>
              <w:t>Number</w:t>
            </w:r>
            <w:r>
              <w:rPr>
                <w:spacing w:val="-6"/>
                <w:sz w:val="16"/>
                <w:szCs w:val="16"/>
              </w:rPr>
              <w:t xml:space="preserve"> </w:t>
            </w:r>
            <w:r>
              <w:rPr>
                <w:sz w:val="16"/>
                <w:szCs w:val="16"/>
              </w:rPr>
              <w:t>of</w:t>
            </w:r>
            <w:r>
              <w:rPr>
                <w:spacing w:val="-5"/>
                <w:sz w:val="16"/>
                <w:szCs w:val="16"/>
              </w:rPr>
              <w:t xml:space="preserve"> </w:t>
            </w:r>
            <w:r>
              <w:rPr>
                <w:spacing w:val="-2"/>
                <w:sz w:val="16"/>
                <w:szCs w:val="16"/>
              </w:rPr>
              <w:t>Layers</w:t>
            </w:r>
          </w:p>
        </w:tc>
        <w:tc>
          <w:tcPr>
            <w:tcW w:w="1947" w:type="dxa"/>
          </w:tcPr>
          <w:p w14:paraId="5DD23484">
            <w:pPr>
              <w:pStyle w:val="14"/>
              <w:adjustRightInd w:val="0"/>
              <w:snapToGrid w:val="0"/>
              <w:spacing w:line="240" w:lineRule="auto"/>
              <w:ind w:left="0"/>
              <w:rPr>
                <w:sz w:val="16"/>
                <w:szCs w:val="16"/>
              </w:rPr>
            </w:pPr>
            <w:r>
              <w:rPr>
                <w:spacing w:val="-10"/>
                <w:sz w:val="16"/>
                <w:szCs w:val="16"/>
              </w:rPr>
              <w:t>2</w:t>
            </w:r>
          </w:p>
        </w:tc>
        <w:tc>
          <w:tcPr>
            <w:tcW w:w="1202" w:type="dxa"/>
          </w:tcPr>
          <w:p w14:paraId="643585B7">
            <w:pPr>
              <w:pStyle w:val="14"/>
              <w:adjustRightInd w:val="0"/>
              <w:snapToGrid w:val="0"/>
              <w:spacing w:line="240" w:lineRule="auto"/>
              <w:ind w:left="0"/>
              <w:rPr>
                <w:sz w:val="16"/>
                <w:szCs w:val="16"/>
              </w:rPr>
            </w:pPr>
            <w:r>
              <w:rPr>
                <w:spacing w:val="-10"/>
                <w:sz w:val="16"/>
                <w:szCs w:val="16"/>
              </w:rPr>
              <w:t>2</w:t>
            </w:r>
          </w:p>
        </w:tc>
        <w:tc>
          <w:tcPr>
            <w:tcW w:w="1202" w:type="dxa"/>
          </w:tcPr>
          <w:p w14:paraId="7457AE8B">
            <w:pPr>
              <w:pStyle w:val="14"/>
              <w:adjustRightInd w:val="0"/>
              <w:snapToGrid w:val="0"/>
              <w:spacing w:line="240" w:lineRule="auto"/>
              <w:ind w:left="0"/>
              <w:rPr>
                <w:sz w:val="16"/>
                <w:szCs w:val="16"/>
              </w:rPr>
            </w:pPr>
            <w:r>
              <w:rPr>
                <w:spacing w:val="-10"/>
                <w:sz w:val="16"/>
                <w:szCs w:val="16"/>
              </w:rPr>
              <w:t>2</w:t>
            </w:r>
          </w:p>
        </w:tc>
        <w:tc>
          <w:tcPr>
            <w:tcW w:w="1202" w:type="dxa"/>
          </w:tcPr>
          <w:p w14:paraId="62D00E5E">
            <w:pPr>
              <w:pStyle w:val="14"/>
              <w:adjustRightInd w:val="0"/>
              <w:snapToGrid w:val="0"/>
              <w:spacing w:line="240" w:lineRule="auto"/>
              <w:ind w:left="0"/>
              <w:rPr>
                <w:sz w:val="16"/>
                <w:szCs w:val="16"/>
              </w:rPr>
            </w:pPr>
            <w:r>
              <w:rPr>
                <w:spacing w:val="-10"/>
                <w:sz w:val="16"/>
                <w:szCs w:val="16"/>
              </w:rPr>
              <w:t>3</w:t>
            </w:r>
          </w:p>
        </w:tc>
      </w:tr>
      <w:tr w14:paraId="0ACE6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191A5F10">
            <w:pPr>
              <w:pStyle w:val="14"/>
              <w:adjustRightInd w:val="0"/>
              <w:snapToGrid w:val="0"/>
              <w:spacing w:line="240" w:lineRule="auto"/>
              <w:ind w:left="0"/>
              <w:rPr>
                <w:sz w:val="16"/>
                <w:szCs w:val="16"/>
              </w:rPr>
            </w:pPr>
            <w:r>
              <w:rPr>
                <w:sz w:val="16"/>
                <w:szCs w:val="16"/>
              </w:rPr>
              <w:t>Hidden</w:t>
            </w:r>
            <w:r>
              <w:rPr>
                <w:spacing w:val="-7"/>
                <w:sz w:val="16"/>
                <w:szCs w:val="16"/>
              </w:rPr>
              <w:t xml:space="preserve"> </w:t>
            </w:r>
            <w:r>
              <w:rPr>
                <w:spacing w:val="-2"/>
                <w:sz w:val="16"/>
                <w:szCs w:val="16"/>
              </w:rPr>
              <w:t>Units</w:t>
            </w:r>
          </w:p>
        </w:tc>
        <w:tc>
          <w:tcPr>
            <w:tcW w:w="1947" w:type="dxa"/>
          </w:tcPr>
          <w:p w14:paraId="23BDA309">
            <w:pPr>
              <w:pStyle w:val="14"/>
              <w:adjustRightInd w:val="0"/>
              <w:snapToGrid w:val="0"/>
              <w:spacing w:line="240" w:lineRule="auto"/>
              <w:ind w:left="0"/>
              <w:rPr>
                <w:sz w:val="16"/>
                <w:szCs w:val="16"/>
              </w:rPr>
            </w:pPr>
            <w:r>
              <w:rPr>
                <w:spacing w:val="-5"/>
                <w:sz w:val="16"/>
                <w:szCs w:val="16"/>
              </w:rPr>
              <w:t>128</w:t>
            </w:r>
          </w:p>
        </w:tc>
        <w:tc>
          <w:tcPr>
            <w:tcW w:w="1202" w:type="dxa"/>
          </w:tcPr>
          <w:p w14:paraId="3D2448EA">
            <w:pPr>
              <w:pStyle w:val="14"/>
              <w:adjustRightInd w:val="0"/>
              <w:snapToGrid w:val="0"/>
              <w:spacing w:line="240" w:lineRule="auto"/>
              <w:ind w:left="0"/>
              <w:rPr>
                <w:sz w:val="16"/>
                <w:szCs w:val="16"/>
              </w:rPr>
            </w:pPr>
            <w:r>
              <w:rPr>
                <w:spacing w:val="-5"/>
                <w:sz w:val="16"/>
                <w:szCs w:val="16"/>
              </w:rPr>
              <w:t>128</w:t>
            </w:r>
          </w:p>
        </w:tc>
        <w:tc>
          <w:tcPr>
            <w:tcW w:w="1202" w:type="dxa"/>
          </w:tcPr>
          <w:p w14:paraId="340E1F23">
            <w:pPr>
              <w:pStyle w:val="14"/>
              <w:adjustRightInd w:val="0"/>
              <w:snapToGrid w:val="0"/>
              <w:spacing w:line="240" w:lineRule="auto"/>
              <w:ind w:left="0"/>
              <w:rPr>
                <w:sz w:val="16"/>
                <w:szCs w:val="16"/>
              </w:rPr>
            </w:pPr>
            <w:r>
              <w:rPr>
                <w:spacing w:val="-5"/>
                <w:sz w:val="16"/>
                <w:szCs w:val="16"/>
              </w:rPr>
              <w:t>64</w:t>
            </w:r>
          </w:p>
        </w:tc>
        <w:tc>
          <w:tcPr>
            <w:tcW w:w="1202" w:type="dxa"/>
          </w:tcPr>
          <w:p w14:paraId="1CCD4B4C">
            <w:pPr>
              <w:pStyle w:val="14"/>
              <w:adjustRightInd w:val="0"/>
              <w:snapToGrid w:val="0"/>
              <w:spacing w:line="240" w:lineRule="auto"/>
              <w:ind w:left="0"/>
              <w:rPr>
                <w:sz w:val="16"/>
                <w:szCs w:val="16"/>
              </w:rPr>
            </w:pPr>
            <w:r>
              <w:rPr>
                <w:spacing w:val="-5"/>
                <w:sz w:val="16"/>
                <w:szCs w:val="16"/>
              </w:rPr>
              <w:t>64</w:t>
            </w:r>
          </w:p>
        </w:tc>
      </w:tr>
      <w:tr w14:paraId="7ABFE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2AEB8318">
            <w:pPr>
              <w:pStyle w:val="14"/>
              <w:adjustRightInd w:val="0"/>
              <w:snapToGrid w:val="0"/>
              <w:spacing w:line="240" w:lineRule="auto"/>
              <w:ind w:left="0"/>
              <w:rPr>
                <w:sz w:val="16"/>
                <w:szCs w:val="16"/>
              </w:rPr>
            </w:pPr>
            <w:r>
              <w:rPr>
                <w:sz w:val="16"/>
                <w:szCs w:val="16"/>
              </w:rPr>
              <w:t>Dropout</w:t>
            </w:r>
            <w:r>
              <w:rPr>
                <w:spacing w:val="-8"/>
                <w:sz w:val="16"/>
                <w:szCs w:val="16"/>
              </w:rPr>
              <w:t xml:space="preserve"> </w:t>
            </w:r>
            <w:r>
              <w:rPr>
                <w:spacing w:val="-4"/>
                <w:sz w:val="16"/>
                <w:szCs w:val="16"/>
              </w:rPr>
              <w:t>Rate</w:t>
            </w:r>
          </w:p>
        </w:tc>
        <w:tc>
          <w:tcPr>
            <w:tcW w:w="1947" w:type="dxa"/>
          </w:tcPr>
          <w:p w14:paraId="2810F960">
            <w:pPr>
              <w:pStyle w:val="14"/>
              <w:adjustRightInd w:val="0"/>
              <w:snapToGrid w:val="0"/>
              <w:spacing w:line="240" w:lineRule="auto"/>
              <w:ind w:left="0"/>
              <w:rPr>
                <w:sz w:val="16"/>
                <w:szCs w:val="16"/>
              </w:rPr>
            </w:pPr>
            <w:r>
              <w:rPr>
                <w:spacing w:val="-5"/>
                <w:sz w:val="16"/>
                <w:szCs w:val="16"/>
              </w:rPr>
              <w:t>0.3</w:t>
            </w:r>
          </w:p>
        </w:tc>
        <w:tc>
          <w:tcPr>
            <w:tcW w:w="1202" w:type="dxa"/>
          </w:tcPr>
          <w:p w14:paraId="2E3BA08F">
            <w:pPr>
              <w:pStyle w:val="14"/>
              <w:adjustRightInd w:val="0"/>
              <w:snapToGrid w:val="0"/>
              <w:spacing w:line="240" w:lineRule="auto"/>
              <w:ind w:left="0"/>
              <w:rPr>
                <w:sz w:val="16"/>
                <w:szCs w:val="16"/>
              </w:rPr>
            </w:pPr>
            <w:r>
              <w:rPr>
                <w:spacing w:val="-5"/>
                <w:sz w:val="16"/>
                <w:szCs w:val="16"/>
              </w:rPr>
              <w:t>0.3</w:t>
            </w:r>
          </w:p>
        </w:tc>
        <w:tc>
          <w:tcPr>
            <w:tcW w:w="1202" w:type="dxa"/>
          </w:tcPr>
          <w:p w14:paraId="408B48C5">
            <w:pPr>
              <w:pStyle w:val="14"/>
              <w:adjustRightInd w:val="0"/>
              <w:snapToGrid w:val="0"/>
              <w:spacing w:line="240" w:lineRule="auto"/>
              <w:ind w:left="0"/>
              <w:rPr>
                <w:sz w:val="16"/>
                <w:szCs w:val="16"/>
              </w:rPr>
            </w:pPr>
            <w:r>
              <w:rPr>
                <w:spacing w:val="-5"/>
                <w:sz w:val="16"/>
                <w:szCs w:val="16"/>
              </w:rPr>
              <w:t>0.2</w:t>
            </w:r>
          </w:p>
        </w:tc>
        <w:tc>
          <w:tcPr>
            <w:tcW w:w="1202" w:type="dxa"/>
          </w:tcPr>
          <w:p w14:paraId="3A737799">
            <w:pPr>
              <w:pStyle w:val="14"/>
              <w:adjustRightInd w:val="0"/>
              <w:snapToGrid w:val="0"/>
              <w:spacing w:line="240" w:lineRule="auto"/>
              <w:ind w:left="0"/>
              <w:rPr>
                <w:sz w:val="16"/>
                <w:szCs w:val="16"/>
              </w:rPr>
            </w:pPr>
            <w:r>
              <w:rPr>
                <w:spacing w:val="-4"/>
                <w:sz w:val="16"/>
                <w:szCs w:val="16"/>
              </w:rPr>
              <w:t>0.25</w:t>
            </w:r>
          </w:p>
        </w:tc>
      </w:tr>
      <w:tr w14:paraId="34165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7" w:hRule="atLeast"/>
        </w:trPr>
        <w:tc>
          <w:tcPr>
            <w:tcW w:w="1837" w:type="dxa"/>
          </w:tcPr>
          <w:p w14:paraId="30105E9A">
            <w:pPr>
              <w:pStyle w:val="14"/>
              <w:adjustRightInd w:val="0"/>
              <w:snapToGrid w:val="0"/>
              <w:spacing w:line="240" w:lineRule="auto"/>
              <w:ind w:left="0"/>
              <w:rPr>
                <w:sz w:val="16"/>
                <w:szCs w:val="16"/>
              </w:rPr>
            </w:pPr>
            <w:r>
              <w:rPr>
                <w:sz w:val="16"/>
                <w:szCs w:val="16"/>
              </w:rPr>
              <w:t>Batch</w:t>
            </w:r>
            <w:r>
              <w:rPr>
                <w:spacing w:val="-6"/>
                <w:sz w:val="16"/>
                <w:szCs w:val="16"/>
              </w:rPr>
              <w:t xml:space="preserve"> </w:t>
            </w:r>
            <w:r>
              <w:rPr>
                <w:spacing w:val="-4"/>
                <w:sz w:val="16"/>
                <w:szCs w:val="16"/>
              </w:rPr>
              <w:t>Size</w:t>
            </w:r>
          </w:p>
        </w:tc>
        <w:tc>
          <w:tcPr>
            <w:tcW w:w="1947" w:type="dxa"/>
          </w:tcPr>
          <w:p w14:paraId="7F0A05FE">
            <w:pPr>
              <w:pStyle w:val="14"/>
              <w:adjustRightInd w:val="0"/>
              <w:snapToGrid w:val="0"/>
              <w:spacing w:line="240" w:lineRule="auto"/>
              <w:ind w:left="0"/>
              <w:rPr>
                <w:sz w:val="16"/>
                <w:szCs w:val="16"/>
              </w:rPr>
            </w:pPr>
            <w:r>
              <w:rPr>
                <w:spacing w:val="-5"/>
                <w:sz w:val="16"/>
                <w:szCs w:val="16"/>
              </w:rPr>
              <w:t>64</w:t>
            </w:r>
          </w:p>
        </w:tc>
        <w:tc>
          <w:tcPr>
            <w:tcW w:w="1202" w:type="dxa"/>
          </w:tcPr>
          <w:p w14:paraId="3E94EF7D">
            <w:pPr>
              <w:pStyle w:val="14"/>
              <w:adjustRightInd w:val="0"/>
              <w:snapToGrid w:val="0"/>
              <w:spacing w:line="240" w:lineRule="auto"/>
              <w:ind w:left="0"/>
              <w:rPr>
                <w:sz w:val="16"/>
                <w:szCs w:val="16"/>
              </w:rPr>
            </w:pPr>
            <w:r>
              <w:rPr>
                <w:spacing w:val="-5"/>
                <w:sz w:val="16"/>
                <w:szCs w:val="16"/>
              </w:rPr>
              <w:t>64</w:t>
            </w:r>
          </w:p>
        </w:tc>
        <w:tc>
          <w:tcPr>
            <w:tcW w:w="1202" w:type="dxa"/>
          </w:tcPr>
          <w:p w14:paraId="72B45EF5">
            <w:pPr>
              <w:pStyle w:val="14"/>
              <w:adjustRightInd w:val="0"/>
              <w:snapToGrid w:val="0"/>
              <w:spacing w:line="240" w:lineRule="auto"/>
              <w:ind w:left="0"/>
              <w:rPr>
                <w:sz w:val="16"/>
                <w:szCs w:val="16"/>
              </w:rPr>
            </w:pPr>
            <w:r>
              <w:rPr>
                <w:spacing w:val="-5"/>
                <w:sz w:val="16"/>
                <w:szCs w:val="16"/>
              </w:rPr>
              <w:t>64</w:t>
            </w:r>
          </w:p>
        </w:tc>
        <w:tc>
          <w:tcPr>
            <w:tcW w:w="1202" w:type="dxa"/>
          </w:tcPr>
          <w:p w14:paraId="0CABC0F6">
            <w:pPr>
              <w:pStyle w:val="14"/>
              <w:adjustRightInd w:val="0"/>
              <w:snapToGrid w:val="0"/>
              <w:spacing w:line="240" w:lineRule="auto"/>
              <w:ind w:left="0"/>
              <w:rPr>
                <w:sz w:val="16"/>
                <w:szCs w:val="16"/>
              </w:rPr>
            </w:pPr>
            <w:r>
              <w:rPr>
                <w:spacing w:val="-5"/>
                <w:sz w:val="16"/>
                <w:szCs w:val="16"/>
              </w:rPr>
              <w:t>64</w:t>
            </w:r>
          </w:p>
        </w:tc>
      </w:tr>
      <w:tr w14:paraId="70E08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58F42B72">
            <w:pPr>
              <w:pStyle w:val="14"/>
              <w:adjustRightInd w:val="0"/>
              <w:snapToGrid w:val="0"/>
              <w:spacing w:line="240" w:lineRule="auto"/>
              <w:ind w:left="0"/>
              <w:rPr>
                <w:sz w:val="16"/>
                <w:szCs w:val="16"/>
              </w:rPr>
            </w:pPr>
            <w:r>
              <w:rPr>
                <w:sz w:val="16"/>
                <w:szCs w:val="16"/>
              </w:rPr>
              <w:t>Learning</w:t>
            </w:r>
            <w:r>
              <w:rPr>
                <w:spacing w:val="-9"/>
                <w:sz w:val="16"/>
                <w:szCs w:val="16"/>
              </w:rPr>
              <w:t xml:space="preserve"> </w:t>
            </w:r>
            <w:r>
              <w:rPr>
                <w:spacing w:val="-4"/>
                <w:sz w:val="16"/>
                <w:szCs w:val="16"/>
              </w:rPr>
              <w:t>Rate</w:t>
            </w:r>
          </w:p>
        </w:tc>
        <w:tc>
          <w:tcPr>
            <w:tcW w:w="1947" w:type="dxa"/>
          </w:tcPr>
          <w:p w14:paraId="2A33ACFA">
            <w:pPr>
              <w:pStyle w:val="14"/>
              <w:adjustRightInd w:val="0"/>
              <w:snapToGrid w:val="0"/>
              <w:spacing w:line="240" w:lineRule="auto"/>
              <w:ind w:left="0"/>
              <w:rPr>
                <w:sz w:val="16"/>
                <w:szCs w:val="16"/>
              </w:rPr>
            </w:pPr>
            <w:r>
              <w:rPr>
                <w:spacing w:val="-2"/>
                <w:sz w:val="16"/>
                <w:szCs w:val="16"/>
              </w:rPr>
              <w:t>0.001</w:t>
            </w:r>
          </w:p>
        </w:tc>
        <w:tc>
          <w:tcPr>
            <w:tcW w:w="1202" w:type="dxa"/>
          </w:tcPr>
          <w:p w14:paraId="1B7FB044">
            <w:pPr>
              <w:pStyle w:val="14"/>
              <w:adjustRightInd w:val="0"/>
              <w:snapToGrid w:val="0"/>
              <w:spacing w:line="240" w:lineRule="auto"/>
              <w:ind w:left="0"/>
              <w:rPr>
                <w:sz w:val="16"/>
                <w:szCs w:val="16"/>
              </w:rPr>
            </w:pPr>
            <w:r>
              <w:rPr>
                <w:spacing w:val="-2"/>
                <w:sz w:val="16"/>
                <w:szCs w:val="16"/>
              </w:rPr>
              <w:t>0.001</w:t>
            </w:r>
          </w:p>
        </w:tc>
        <w:tc>
          <w:tcPr>
            <w:tcW w:w="1202" w:type="dxa"/>
          </w:tcPr>
          <w:p w14:paraId="0C99D216">
            <w:pPr>
              <w:pStyle w:val="14"/>
              <w:adjustRightInd w:val="0"/>
              <w:snapToGrid w:val="0"/>
              <w:spacing w:line="240" w:lineRule="auto"/>
              <w:ind w:left="0"/>
              <w:rPr>
                <w:sz w:val="16"/>
                <w:szCs w:val="16"/>
              </w:rPr>
            </w:pPr>
            <w:r>
              <w:rPr>
                <w:spacing w:val="-2"/>
                <w:sz w:val="16"/>
                <w:szCs w:val="16"/>
              </w:rPr>
              <w:t>0.001</w:t>
            </w:r>
          </w:p>
        </w:tc>
        <w:tc>
          <w:tcPr>
            <w:tcW w:w="1202" w:type="dxa"/>
          </w:tcPr>
          <w:p w14:paraId="041D3E02">
            <w:pPr>
              <w:pStyle w:val="14"/>
              <w:adjustRightInd w:val="0"/>
              <w:snapToGrid w:val="0"/>
              <w:spacing w:line="240" w:lineRule="auto"/>
              <w:ind w:left="0"/>
              <w:rPr>
                <w:sz w:val="16"/>
                <w:szCs w:val="16"/>
              </w:rPr>
            </w:pPr>
            <w:r>
              <w:rPr>
                <w:spacing w:val="-2"/>
                <w:sz w:val="16"/>
                <w:szCs w:val="16"/>
              </w:rPr>
              <w:t>0.001</w:t>
            </w:r>
          </w:p>
        </w:tc>
      </w:tr>
      <w:tr w14:paraId="56ABD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70838AD2">
            <w:pPr>
              <w:pStyle w:val="14"/>
              <w:adjustRightInd w:val="0"/>
              <w:snapToGrid w:val="0"/>
              <w:spacing w:line="240" w:lineRule="auto"/>
              <w:ind w:left="0"/>
              <w:rPr>
                <w:sz w:val="16"/>
                <w:szCs w:val="16"/>
              </w:rPr>
            </w:pPr>
            <w:r>
              <w:rPr>
                <w:spacing w:val="-2"/>
                <w:sz w:val="16"/>
                <w:szCs w:val="16"/>
              </w:rPr>
              <w:t>Activation</w:t>
            </w:r>
            <w:r>
              <w:rPr>
                <w:sz w:val="16"/>
                <w:szCs w:val="16"/>
              </w:rPr>
              <w:t xml:space="preserve"> </w:t>
            </w:r>
            <w:r>
              <w:rPr>
                <w:spacing w:val="-2"/>
                <w:sz w:val="16"/>
                <w:szCs w:val="16"/>
              </w:rPr>
              <w:t>Function</w:t>
            </w:r>
          </w:p>
        </w:tc>
        <w:tc>
          <w:tcPr>
            <w:tcW w:w="1947" w:type="dxa"/>
          </w:tcPr>
          <w:p w14:paraId="01717BED">
            <w:pPr>
              <w:pStyle w:val="14"/>
              <w:adjustRightInd w:val="0"/>
              <w:snapToGrid w:val="0"/>
              <w:spacing w:line="240" w:lineRule="auto"/>
              <w:ind w:left="0"/>
              <w:rPr>
                <w:sz w:val="16"/>
                <w:szCs w:val="16"/>
              </w:rPr>
            </w:pPr>
            <w:r>
              <w:rPr>
                <w:spacing w:val="-4"/>
                <w:sz w:val="16"/>
                <w:szCs w:val="16"/>
              </w:rPr>
              <w:t>ReLU</w:t>
            </w:r>
          </w:p>
        </w:tc>
        <w:tc>
          <w:tcPr>
            <w:tcW w:w="1202" w:type="dxa"/>
          </w:tcPr>
          <w:p w14:paraId="79ABDA48">
            <w:pPr>
              <w:pStyle w:val="14"/>
              <w:adjustRightInd w:val="0"/>
              <w:snapToGrid w:val="0"/>
              <w:spacing w:line="240" w:lineRule="auto"/>
              <w:ind w:left="0"/>
              <w:rPr>
                <w:sz w:val="16"/>
                <w:szCs w:val="16"/>
              </w:rPr>
            </w:pPr>
            <w:r>
              <w:rPr>
                <w:spacing w:val="-4"/>
                <w:sz w:val="16"/>
                <w:szCs w:val="16"/>
              </w:rPr>
              <w:t>ReLU</w:t>
            </w:r>
          </w:p>
        </w:tc>
        <w:tc>
          <w:tcPr>
            <w:tcW w:w="1202" w:type="dxa"/>
          </w:tcPr>
          <w:p w14:paraId="50E1FC49">
            <w:pPr>
              <w:pStyle w:val="14"/>
              <w:adjustRightInd w:val="0"/>
              <w:snapToGrid w:val="0"/>
              <w:spacing w:line="240" w:lineRule="auto"/>
              <w:ind w:left="0"/>
              <w:rPr>
                <w:sz w:val="16"/>
                <w:szCs w:val="16"/>
              </w:rPr>
            </w:pPr>
            <w:r>
              <w:rPr>
                <w:spacing w:val="-4"/>
                <w:sz w:val="16"/>
                <w:szCs w:val="16"/>
              </w:rPr>
              <w:t>Tanh</w:t>
            </w:r>
          </w:p>
        </w:tc>
        <w:tc>
          <w:tcPr>
            <w:tcW w:w="1202" w:type="dxa"/>
          </w:tcPr>
          <w:p w14:paraId="089852C4">
            <w:pPr>
              <w:pStyle w:val="14"/>
              <w:adjustRightInd w:val="0"/>
              <w:snapToGrid w:val="0"/>
              <w:spacing w:line="240" w:lineRule="auto"/>
              <w:ind w:left="0"/>
              <w:rPr>
                <w:sz w:val="16"/>
                <w:szCs w:val="16"/>
              </w:rPr>
            </w:pPr>
            <w:r>
              <w:rPr>
                <w:spacing w:val="-4"/>
                <w:sz w:val="16"/>
                <w:szCs w:val="16"/>
              </w:rPr>
              <w:t>ReLU</w:t>
            </w:r>
          </w:p>
        </w:tc>
      </w:tr>
      <w:tr w14:paraId="68253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1AA26C5C">
            <w:pPr>
              <w:pStyle w:val="14"/>
              <w:adjustRightInd w:val="0"/>
              <w:snapToGrid w:val="0"/>
              <w:spacing w:line="240" w:lineRule="auto"/>
              <w:ind w:left="0"/>
              <w:rPr>
                <w:sz w:val="16"/>
                <w:szCs w:val="16"/>
              </w:rPr>
            </w:pPr>
            <w:r>
              <w:rPr>
                <w:sz w:val="16"/>
                <w:szCs w:val="16"/>
              </w:rPr>
              <w:t>Output</w:t>
            </w:r>
            <w:r>
              <w:rPr>
                <w:spacing w:val="-7"/>
                <w:sz w:val="16"/>
                <w:szCs w:val="16"/>
              </w:rPr>
              <w:t xml:space="preserve"> </w:t>
            </w:r>
            <w:r>
              <w:rPr>
                <w:spacing w:val="-2"/>
                <w:sz w:val="16"/>
                <w:szCs w:val="16"/>
              </w:rPr>
              <w:t>Activation</w:t>
            </w:r>
          </w:p>
        </w:tc>
        <w:tc>
          <w:tcPr>
            <w:tcW w:w="1947" w:type="dxa"/>
          </w:tcPr>
          <w:p w14:paraId="6423C1AA">
            <w:pPr>
              <w:pStyle w:val="14"/>
              <w:adjustRightInd w:val="0"/>
              <w:snapToGrid w:val="0"/>
              <w:spacing w:line="240" w:lineRule="auto"/>
              <w:ind w:left="0"/>
              <w:rPr>
                <w:sz w:val="16"/>
                <w:szCs w:val="16"/>
              </w:rPr>
            </w:pPr>
            <w:r>
              <w:rPr>
                <w:spacing w:val="-2"/>
                <w:sz w:val="16"/>
                <w:szCs w:val="16"/>
              </w:rPr>
              <w:t>Sigmoid</w:t>
            </w:r>
          </w:p>
        </w:tc>
        <w:tc>
          <w:tcPr>
            <w:tcW w:w="1202" w:type="dxa"/>
          </w:tcPr>
          <w:p w14:paraId="4AC97218">
            <w:pPr>
              <w:pStyle w:val="14"/>
              <w:adjustRightInd w:val="0"/>
              <w:snapToGrid w:val="0"/>
              <w:spacing w:line="240" w:lineRule="auto"/>
              <w:ind w:left="0"/>
              <w:rPr>
                <w:sz w:val="16"/>
                <w:szCs w:val="16"/>
              </w:rPr>
            </w:pPr>
            <w:r>
              <w:rPr>
                <w:spacing w:val="-2"/>
                <w:sz w:val="16"/>
                <w:szCs w:val="16"/>
              </w:rPr>
              <w:t>Sigmoid</w:t>
            </w:r>
          </w:p>
        </w:tc>
        <w:tc>
          <w:tcPr>
            <w:tcW w:w="1202" w:type="dxa"/>
          </w:tcPr>
          <w:p w14:paraId="2D2AECAB">
            <w:pPr>
              <w:pStyle w:val="14"/>
              <w:adjustRightInd w:val="0"/>
              <w:snapToGrid w:val="0"/>
              <w:spacing w:line="240" w:lineRule="auto"/>
              <w:ind w:left="0"/>
              <w:rPr>
                <w:sz w:val="16"/>
                <w:szCs w:val="16"/>
              </w:rPr>
            </w:pPr>
            <w:r>
              <w:rPr>
                <w:spacing w:val="-2"/>
                <w:sz w:val="16"/>
                <w:szCs w:val="16"/>
              </w:rPr>
              <w:t>Sigmoid</w:t>
            </w:r>
          </w:p>
        </w:tc>
        <w:tc>
          <w:tcPr>
            <w:tcW w:w="1202" w:type="dxa"/>
          </w:tcPr>
          <w:p w14:paraId="62C62FD0">
            <w:pPr>
              <w:pStyle w:val="14"/>
              <w:adjustRightInd w:val="0"/>
              <w:snapToGrid w:val="0"/>
              <w:spacing w:line="240" w:lineRule="auto"/>
              <w:ind w:left="0"/>
              <w:rPr>
                <w:sz w:val="16"/>
                <w:szCs w:val="16"/>
              </w:rPr>
            </w:pPr>
            <w:r>
              <w:rPr>
                <w:spacing w:val="-2"/>
                <w:sz w:val="16"/>
                <w:szCs w:val="16"/>
              </w:rPr>
              <w:t>Sigmoid</w:t>
            </w:r>
          </w:p>
        </w:tc>
      </w:tr>
      <w:tr w14:paraId="7B6CC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77479DFC">
            <w:pPr>
              <w:pStyle w:val="14"/>
              <w:adjustRightInd w:val="0"/>
              <w:snapToGrid w:val="0"/>
              <w:spacing w:line="240" w:lineRule="auto"/>
              <w:ind w:left="0"/>
              <w:rPr>
                <w:sz w:val="16"/>
                <w:szCs w:val="16"/>
              </w:rPr>
            </w:pPr>
            <w:r>
              <w:rPr>
                <w:spacing w:val="-2"/>
                <w:sz w:val="16"/>
                <w:szCs w:val="16"/>
              </w:rPr>
              <w:t>Optimizer</w:t>
            </w:r>
          </w:p>
        </w:tc>
        <w:tc>
          <w:tcPr>
            <w:tcW w:w="1947" w:type="dxa"/>
          </w:tcPr>
          <w:p w14:paraId="1184C8C8">
            <w:pPr>
              <w:pStyle w:val="14"/>
              <w:adjustRightInd w:val="0"/>
              <w:snapToGrid w:val="0"/>
              <w:spacing w:line="240" w:lineRule="auto"/>
              <w:ind w:left="0"/>
              <w:rPr>
                <w:sz w:val="16"/>
                <w:szCs w:val="16"/>
              </w:rPr>
            </w:pPr>
            <w:r>
              <w:rPr>
                <w:spacing w:val="-4"/>
                <w:sz w:val="16"/>
                <w:szCs w:val="16"/>
              </w:rPr>
              <w:t>Adam</w:t>
            </w:r>
          </w:p>
        </w:tc>
        <w:tc>
          <w:tcPr>
            <w:tcW w:w="1202" w:type="dxa"/>
          </w:tcPr>
          <w:p w14:paraId="2E175A6D">
            <w:pPr>
              <w:pStyle w:val="14"/>
              <w:adjustRightInd w:val="0"/>
              <w:snapToGrid w:val="0"/>
              <w:spacing w:line="240" w:lineRule="auto"/>
              <w:ind w:left="0"/>
              <w:rPr>
                <w:sz w:val="16"/>
                <w:szCs w:val="16"/>
              </w:rPr>
            </w:pPr>
            <w:r>
              <w:rPr>
                <w:spacing w:val="-4"/>
                <w:sz w:val="16"/>
                <w:szCs w:val="16"/>
              </w:rPr>
              <w:t>Adam</w:t>
            </w:r>
          </w:p>
        </w:tc>
        <w:tc>
          <w:tcPr>
            <w:tcW w:w="1202" w:type="dxa"/>
          </w:tcPr>
          <w:p w14:paraId="50F4E329">
            <w:pPr>
              <w:pStyle w:val="14"/>
              <w:adjustRightInd w:val="0"/>
              <w:snapToGrid w:val="0"/>
              <w:spacing w:line="240" w:lineRule="auto"/>
              <w:ind w:left="0"/>
              <w:rPr>
                <w:sz w:val="16"/>
                <w:szCs w:val="16"/>
              </w:rPr>
            </w:pPr>
            <w:r>
              <w:rPr>
                <w:spacing w:val="-4"/>
                <w:sz w:val="16"/>
                <w:szCs w:val="16"/>
              </w:rPr>
              <w:t>Adam</w:t>
            </w:r>
          </w:p>
        </w:tc>
        <w:tc>
          <w:tcPr>
            <w:tcW w:w="1202" w:type="dxa"/>
          </w:tcPr>
          <w:p w14:paraId="5DBB7462">
            <w:pPr>
              <w:pStyle w:val="14"/>
              <w:adjustRightInd w:val="0"/>
              <w:snapToGrid w:val="0"/>
              <w:spacing w:line="240" w:lineRule="auto"/>
              <w:ind w:left="0"/>
              <w:rPr>
                <w:sz w:val="16"/>
                <w:szCs w:val="16"/>
              </w:rPr>
            </w:pPr>
            <w:r>
              <w:rPr>
                <w:spacing w:val="-4"/>
                <w:sz w:val="16"/>
                <w:szCs w:val="16"/>
              </w:rPr>
              <w:t>Adam</w:t>
            </w:r>
          </w:p>
        </w:tc>
      </w:tr>
      <w:tr w14:paraId="1D2C8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16405774">
            <w:pPr>
              <w:pStyle w:val="14"/>
              <w:adjustRightInd w:val="0"/>
              <w:snapToGrid w:val="0"/>
              <w:spacing w:line="240" w:lineRule="auto"/>
              <w:ind w:left="0"/>
              <w:rPr>
                <w:sz w:val="16"/>
                <w:szCs w:val="16"/>
              </w:rPr>
            </w:pPr>
            <w:r>
              <w:rPr>
                <w:spacing w:val="-2"/>
                <w:sz w:val="16"/>
                <w:szCs w:val="16"/>
              </w:rPr>
              <w:t>Epochs</w:t>
            </w:r>
          </w:p>
        </w:tc>
        <w:tc>
          <w:tcPr>
            <w:tcW w:w="1947" w:type="dxa"/>
          </w:tcPr>
          <w:p w14:paraId="3D67C4B3">
            <w:pPr>
              <w:pStyle w:val="14"/>
              <w:adjustRightInd w:val="0"/>
              <w:snapToGrid w:val="0"/>
              <w:spacing w:line="240" w:lineRule="auto"/>
              <w:ind w:left="0"/>
              <w:rPr>
                <w:sz w:val="16"/>
                <w:szCs w:val="16"/>
              </w:rPr>
            </w:pPr>
            <w:r>
              <w:rPr>
                <w:spacing w:val="-5"/>
                <w:sz w:val="16"/>
                <w:szCs w:val="16"/>
              </w:rPr>
              <w:t>50</w:t>
            </w:r>
          </w:p>
        </w:tc>
        <w:tc>
          <w:tcPr>
            <w:tcW w:w="1202" w:type="dxa"/>
          </w:tcPr>
          <w:p w14:paraId="50F1CC69">
            <w:pPr>
              <w:pStyle w:val="14"/>
              <w:adjustRightInd w:val="0"/>
              <w:snapToGrid w:val="0"/>
              <w:spacing w:line="240" w:lineRule="auto"/>
              <w:ind w:left="0"/>
              <w:rPr>
                <w:sz w:val="16"/>
                <w:szCs w:val="16"/>
              </w:rPr>
            </w:pPr>
            <w:r>
              <w:rPr>
                <w:spacing w:val="-5"/>
                <w:sz w:val="16"/>
                <w:szCs w:val="16"/>
              </w:rPr>
              <w:t>50</w:t>
            </w:r>
          </w:p>
        </w:tc>
        <w:tc>
          <w:tcPr>
            <w:tcW w:w="1202" w:type="dxa"/>
          </w:tcPr>
          <w:p w14:paraId="673BB9A0">
            <w:pPr>
              <w:pStyle w:val="14"/>
              <w:adjustRightInd w:val="0"/>
              <w:snapToGrid w:val="0"/>
              <w:spacing w:line="240" w:lineRule="auto"/>
              <w:ind w:left="0"/>
              <w:rPr>
                <w:sz w:val="16"/>
                <w:szCs w:val="16"/>
              </w:rPr>
            </w:pPr>
            <w:r>
              <w:rPr>
                <w:spacing w:val="-5"/>
                <w:sz w:val="16"/>
                <w:szCs w:val="16"/>
              </w:rPr>
              <w:t>50</w:t>
            </w:r>
          </w:p>
        </w:tc>
        <w:tc>
          <w:tcPr>
            <w:tcW w:w="1202" w:type="dxa"/>
          </w:tcPr>
          <w:p w14:paraId="794D1506">
            <w:pPr>
              <w:pStyle w:val="14"/>
              <w:adjustRightInd w:val="0"/>
              <w:snapToGrid w:val="0"/>
              <w:spacing w:line="240" w:lineRule="auto"/>
              <w:ind w:left="0"/>
              <w:rPr>
                <w:sz w:val="16"/>
                <w:szCs w:val="16"/>
              </w:rPr>
            </w:pPr>
            <w:r>
              <w:rPr>
                <w:spacing w:val="-5"/>
                <w:sz w:val="16"/>
                <w:szCs w:val="16"/>
              </w:rPr>
              <w:t>50</w:t>
            </w:r>
          </w:p>
        </w:tc>
      </w:tr>
      <w:tr w14:paraId="090EA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837" w:type="dxa"/>
          </w:tcPr>
          <w:p w14:paraId="50808A47">
            <w:pPr>
              <w:pStyle w:val="14"/>
              <w:adjustRightInd w:val="0"/>
              <w:snapToGrid w:val="0"/>
              <w:spacing w:line="240" w:lineRule="auto"/>
              <w:ind w:left="0"/>
              <w:rPr>
                <w:sz w:val="16"/>
                <w:szCs w:val="16"/>
              </w:rPr>
            </w:pPr>
            <w:r>
              <w:rPr>
                <w:spacing w:val="-4"/>
                <w:sz w:val="16"/>
                <w:szCs w:val="16"/>
              </w:rPr>
              <w:t>Validation</w:t>
            </w:r>
            <w:r>
              <w:rPr>
                <w:spacing w:val="7"/>
                <w:sz w:val="16"/>
                <w:szCs w:val="16"/>
              </w:rPr>
              <w:t xml:space="preserve"> </w:t>
            </w:r>
            <w:r>
              <w:rPr>
                <w:spacing w:val="-2"/>
                <w:sz w:val="16"/>
                <w:szCs w:val="16"/>
              </w:rPr>
              <w:t>Method</w:t>
            </w:r>
          </w:p>
        </w:tc>
        <w:tc>
          <w:tcPr>
            <w:tcW w:w="1947" w:type="dxa"/>
          </w:tcPr>
          <w:p w14:paraId="6E45B0F0">
            <w:pPr>
              <w:pStyle w:val="14"/>
              <w:adjustRightInd w:val="0"/>
              <w:snapToGrid w:val="0"/>
              <w:spacing w:line="240" w:lineRule="auto"/>
              <w:ind w:left="0"/>
              <w:rPr>
                <w:sz w:val="16"/>
                <w:szCs w:val="16"/>
              </w:rPr>
            </w:pPr>
            <w:r>
              <w:rPr>
                <w:sz w:val="16"/>
                <w:szCs w:val="16"/>
              </w:rPr>
              <w:t>10-Fold</w:t>
            </w:r>
            <w:r>
              <w:rPr>
                <w:spacing w:val="-11"/>
                <w:sz w:val="16"/>
                <w:szCs w:val="16"/>
              </w:rPr>
              <w:t xml:space="preserve"> </w:t>
            </w:r>
            <w:r>
              <w:rPr>
                <w:spacing w:val="-5"/>
                <w:sz w:val="16"/>
                <w:szCs w:val="16"/>
              </w:rPr>
              <w:t>CV</w:t>
            </w:r>
          </w:p>
        </w:tc>
        <w:tc>
          <w:tcPr>
            <w:tcW w:w="1202" w:type="dxa"/>
          </w:tcPr>
          <w:p w14:paraId="02A1DDA7">
            <w:pPr>
              <w:pStyle w:val="14"/>
              <w:adjustRightInd w:val="0"/>
              <w:snapToGrid w:val="0"/>
              <w:spacing w:line="240" w:lineRule="auto"/>
              <w:ind w:left="0"/>
              <w:rPr>
                <w:sz w:val="16"/>
                <w:szCs w:val="16"/>
              </w:rPr>
            </w:pPr>
            <w:r>
              <w:rPr>
                <w:sz w:val="16"/>
                <w:szCs w:val="16"/>
              </w:rPr>
              <w:t>10-Fold</w:t>
            </w:r>
            <w:r>
              <w:rPr>
                <w:spacing w:val="-11"/>
                <w:sz w:val="16"/>
                <w:szCs w:val="16"/>
              </w:rPr>
              <w:t xml:space="preserve"> </w:t>
            </w:r>
            <w:r>
              <w:rPr>
                <w:spacing w:val="-5"/>
                <w:sz w:val="16"/>
                <w:szCs w:val="16"/>
              </w:rPr>
              <w:t>CV</w:t>
            </w:r>
          </w:p>
        </w:tc>
        <w:tc>
          <w:tcPr>
            <w:tcW w:w="1202" w:type="dxa"/>
          </w:tcPr>
          <w:p w14:paraId="16C109E4">
            <w:pPr>
              <w:pStyle w:val="14"/>
              <w:adjustRightInd w:val="0"/>
              <w:snapToGrid w:val="0"/>
              <w:spacing w:line="240" w:lineRule="auto"/>
              <w:ind w:left="0"/>
              <w:rPr>
                <w:sz w:val="16"/>
                <w:szCs w:val="16"/>
              </w:rPr>
            </w:pPr>
            <w:r>
              <w:rPr>
                <w:sz w:val="16"/>
                <w:szCs w:val="16"/>
              </w:rPr>
              <w:t>10-Fold</w:t>
            </w:r>
            <w:r>
              <w:rPr>
                <w:spacing w:val="-11"/>
                <w:sz w:val="16"/>
                <w:szCs w:val="16"/>
              </w:rPr>
              <w:t xml:space="preserve"> </w:t>
            </w:r>
            <w:r>
              <w:rPr>
                <w:spacing w:val="-5"/>
                <w:sz w:val="16"/>
                <w:szCs w:val="16"/>
              </w:rPr>
              <w:t>CV</w:t>
            </w:r>
          </w:p>
        </w:tc>
        <w:tc>
          <w:tcPr>
            <w:tcW w:w="1202" w:type="dxa"/>
          </w:tcPr>
          <w:p w14:paraId="06A5287B">
            <w:pPr>
              <w:pStyle w:val="14"/>
              <w:adjustRightInd w:val="0"/>
              <w:snapToGrid w:val="0"/>
              <w:spacing w:line="240" w:lineRule="auto"/>
              <w:ind w:left="0"/>
              <w:rPr>
                <w:sz w:val="16"/>
                <w:szCs w:val="16"/>
              </w:rPr>
            </w:pPr>
            <w:r>
              <w:rPr>
                <w:sz w:val="16"/>
                <w:szCs w:val="16"/>
              </w:rPr>
              <w:t>10-Fold</w:t>
            </w:r>
            <w:r>
              <w:rPr>
                <w:spacing w:val="-11"/>
                <w:sz w:val="16"/>
                <w:szCs w:val="16"/>
              </w:rPr>
              <w:t xml:space="preserve"> </w:t>
            </w:r>
            <w:r>
              <w:rPr>
                <w:spacing w:val="-5"/>
                <w:sz w:val="16"/>
                <w:szCs w:val="16"/>
              </w:rPr>
              <w:t>CV</w:t>
            </w:r>
          </w:p>
        </w:tc>
      </w:tr>
    </w:tbl>
    <w:p w14:paraId="5E48768C">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Performance Analysis of Classifiers</w:t>
      </w:r>
    </w:p>
    <w:p w14:paraId="0820CBFC">
      <w:pPr>
        <w:pStyle w:val="4"/>
        <w:adjustRightInd w:val="0"/>
        <w:snapToGrid w:val="0"/>
        <w:ind w:firstLine="400" w:firstLineChars="200"/>
        <w:jc w:val="both"/>
      </w:pPr>
      <w:r>
        <w:t>The proposed Optimized BiLSTM model achieved the highest average accuracy of 99.69% (±0.21), precision of 99.73% (±0.18), recall of 99.05% (±0.27), and F1-score of 98.39% (±0.24) across the 10-fold cross-validation process. The Statistical Results are represented in Table 4 The standard LSTM achieved 97.41% accuracy with high recall (93.96%) but relatively lower precision (85.64%), indicating potential overfitting or misclassifications of non-fraudulent transactions. The RNN model performed slightly lower, with 96.42% accuracy and 91.63% F1-score, while the CNN model achieved 94.38% accuracy, showing that temporal models outperform purely spatial ones in sequential transaction analysis.</w:t>
      </w:r>
      <w:r>
        <w:rPr>
          <w:rFonts w:hint="eastAsia" w:eastAsiaTheme="minorEastAsia"/>
          <w:lang w:eastAsia="zh-CN"/>
        </w:rPr>
        <w:t xml:space="preserve"> </w:t>
      </w:r>
      <w:r>
        <w:t>Fig. 3 presents the performance comparison among different deep learning models using four evaluation metrics. The superior performance of the proposed BiLSTM model can be attributed to its ability to capture both forward and backward temporal dependencies in transactional sequences. This dual-directional feature learning enables the system to</w:t>
      </w:r>
      <w:r>
        <w:rPr>
          <w:rFonts w:hint="eastAsia" w:eastAsiaTheme="minorEastAsia"/>
          <w:lang w:eastAsia="zh-CN"/>
        </w:rPr>
        <w:t xml:space="preserve"> </w:t>
      </w:r>
      <w:r>
        <w:t>identify subtle deviations in user spending behavior that single-directional models may overlook. Because fraud detection datasets typically exhibit class imbalance, relying solely on accuracy may produce misleading interpretations of model effectiveness. Therefore, precision, recall, and F1-score were additionally considered to evaluate robustness against false positives and false negatives. The relatively low standard deviation values across folds indicate stable model performance and reduced sensitivity to training data variations.</w:t>
      </w:r>
    </w:p>
    <w:p w14:paraId="557D2FEA">
      <w:pPr>
        <w:adjustRightInd w:val="0"/>
        <w:snapToGrid w:val="0"/>
        <w:spacing w:before="240" w:after="120"/>
        <w:rPr>
          <w:rFonts w:eastAsiaTheme="minorEastAsia"/>
          <w:sz w:val="16"/>
          <w:lang w:eastAsia="zh-CN"/>
        </w:rPr>
      </w:pPr>
      <w:r>
        <w:rPr>
          <w:sz w:val="16"/>
        </w:rPr>
        <w:t>Table 4. Performance Metrics of the Proposed Optimized BiLSTM Model</w:t>
      </w:r>
      <w:r>
        <w:rPr>
          <w:rFonts w:hint="eastAsia" w:eastAsiaTheme="minorEastAsia"/>
          <w:sz w:val="16"/>
          <w:lang w:eastAsia="zh-CN"/>
        </w:rPr>
        <w:t>.</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7"/>
        <w:gridCol w:w="2134"/>
      </w:tblGrid>
      <w:tr w14:paraId="0F4AB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007" w:type="dxa"/>
          </w:tcPr>
          <w:p w14:paraId="38369280">
            <w:pPr>
              <w:pStyle w:val="14"/>
              <w:adjustRightInd w:val="0"/>
              <w:snapToGrid w:val="0"/>
              <w:spacing w:line="240" w:lineRule="auto"/>
              <w:ind w:left="0"/>
              <w:rPr>
                <w:b/>
                <w:sz w:val="16"/>
              </w:rPr>
            </w:pPr>
            <w:r>
              <w:rPr>
                <w:b/>
                <w:spacing w:val="-2"/>
                <w:sz w:val="16"/>
              </w:rPr>
              <w:t>Metric</w:t>
            </w:r>
          </w:p>
        </w:tc>
        <w:tc>
          <w:tcPr>
            <w:tcW w:w="2134" w:type="dxa"/>
          </w:tcPr>
          <w:p w14:paraId="209F0335">
            <w:pPr>
              <w:pStyle w:val="14"/>
              <w:adjustRightInd w:val="0"/>
              <w:snapToGrid w:val="0"/>
              <w:spacing w:line="240" w:lineRule="auto"/>
              <w:ind w:left="0"/>
              <w:rPr>
                <w:b/>
                <w:sz w:val="16"/>
              </w:rPr>
            </w:pPr>
            <w:r>
              <w:rPr>
                <w:b/>
                <w:w w:val="105"/>
                <w:sz w:val="16"/>
              </w:rPr>
              <w:t>Mean</w:t>
            </w:r>
            <w:r>
              <w:rPr>
                <w:b/>
                <w:spacing w:val="-14"/>
                <w:w w:val="105"/>
                <w:sz w:val="16"/>
              </w:rPr>
              <w:t xml:space="preserve"> </w:t>
            </w:r>
            <w:r>
              <w:rPr>
                <w:b/>
                <w:w w:val="105"/>
                <w:sz w:val="16"/>
              </w:rPr>
              <w:t>(%</w:t>
            </w:r>
            <w:r>
              <w:rPr>
                <w:b/>
                <w:spacing w:val="-13"/>
                <w:w w:val="105"/>
                <w:sz w:val="16"/>
              </w:rPr>
              <w:t xml:space="preserve"> </w:t>
            </w:r>
            <w:r>
              <w:rPr>
                <w:i/>
                <w:w w:val="115"/>
                <w:sz w:val="16"/>
              </w:rPr>
              <w:t>±</w:t>
            </w:r>
            <w:r>
              <w:rPr>
                <w:i/>
                <w:spacing w:val="-16"/>
                <w:w w:val="115"/>
                <w:sz w:val="16"/>
              </w:rPr>
              <w:t xml:space="preserve"> </w:t>
            </w:r>
            <w:r>
              <w:rPr>
                <w:b/>
                <w:w w:val="105"/>
                <w:sz w:val="16"/>
              </w:rPr>
              <w:t>Std.</w:t>
            </w:r>
            <w:r>
              <w:rPr>
                <w:b/>
                <w:spacing w:val="-7"/>
                <w:w w:val="105"/>
                <w:sz w:val="16"/>
              </w:rPr>
              <w:t xml:space="preserve"> </w:t>
            </w:r>
            <w:r>
              <w:rPr>
                <w:b/>
                <w:spacing w:val="-4"/>
                <w:w w:val="105"/>
                <w:sz w:val="16"/>
              </w:rPr>
              <w:t>Dev.)</w:t>
            </w:r>
          </w:p>
        </w:tc>
      </w:tr>
      <w:tr w14:paraId="26095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007" w:type="dxa"/>
          </w:tcPr>
          <w:p w14:paraId="419DA045">
            <w:pPr>
              <w:pStyle w:val="14"/>
              <w:adjustRightInd w:val="0"/>
              <w:snapToGrid w:val="0"/>
              <w:spacing w:line="240" w:lineRule="auto"/>
              <w:ind w:left="0"/>
              <w:rPr>
                <w:sz w:val="16"/>
              </w:rPr>
            </w:pPr>
            <w:r>
              <w:rPr>
                <w:spacing w:val="-2"/>
                <w:sz w:val="16"/>
              </w:rPr>
              <w:t>Accuracy</w:t>
            </w:r>
          </w:p>
        </w:tc>
        <w:tc>
          <w:tcPr>
            <w:tcW w:w="2134" w:type="dxa"/>
          </w:tcPr>
          <w:p w14:paraId="571A4657">
            <w:pPr>
              <w:pStyle w:val="14"/>
              <w:adjustRightInd w:val="0"/>
              <w:snapToGrid w:val="0"/>
              <w:spacing w:line="240" w:lineRule="auto"/>
              <w:ind w:left="0"/>
              <w:rPr>
                <w:sz w:val="16"/>
              </w:rPr>
            </w:pPr>
            <w:r>
              <w:rPr>
                <w:sz w:val="16"/>
              </w:rPr>
              <w:t>99.69</w:t>
            </w:r>
            <w:r>
              <w:rPr>
                <w:spacing w:val="19"/>
                <w:sz w:val="16"/>
              </w:rPr>
              <w:t xml:space="preserve"> </w:t>
            </w:r>
            <w:r>
              <w:rPr>
                <w:i/>
                <w:sz w:val="16"/>
              </w:rPr>
              <w:t>±</w:t>
            </w:r>
            <w:r>
              <w:rPr>
                <w:i/>
                <w:spacing w:val="14"/>
                <w:sz w:val="16"/>
              </w:rPr>
              <w:t xml:space="preserve"> </w:t>
            </w:r>
            <w:r>
              <w:rPr>
                <w:spacing w:val="-4"/>
                <w:sz w:val="16"/>
              </w:rPr>
              <w:t>0.21</w:t>
            </w:r>
          </w:p>
        </w:tc>
      </w:tr>
      <w:tr w14:paraId="7DC71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007" w:type="dxa"/>
          </w:tcPr>
          <w:p w14:paraId="4F890872">
            <w:pPr>
              <w:pStyle w:val="14"/>
              <w:adjustRightInd w:val="0"/>
              <w:snapToGrid w:val="0"/>
              <w:spacing w:line="240" w:lineRule="auto"/>
              <w:ind w:left="0"/>
              <w:rPr>
                <w:sz w:val="16"/>
              </w:rPr>
            </w:pPr>
            <w:r>
              <w:rPr>
                <w:spacing w:val="-2"/>
                <w:sz w:val="16"/>
              </w:rPr>
              <w:t>Precision</w:t>
            </w:r>
          </w:p>
        </w:tc>
        <w:tc>
          <w:tcPr>
            <w:tcW w:w="2134" w:type="dxa"/>
          </w:tcPr>
          <w:p w14:paraId="5715E38A">
            <w:pPr>
              <w:pStyle w:val="14"/>
              <w:adjustRightInd w:val="0"/>
              <w:snapToGrid w:val="0"/>
              <w:spacing w:line="240" w:lineRule="auto"/>
              <w:ind w:left="0"/>
              <w:rPr>
                <w:sz w:val="16"/>
              </w:rPr>
            </w:pPr>
            <w:r>
              <w:rPr>
                <w:sz w:val="16"/>
              </w:rPr>
              <w:t>99.73</w:t>
            </w:r>
            <w:r>
              <w:rPr>
                <w:spacing w:val="19"/>
                <w:sz w:val="16"/>
              </w:rPr>
              <w:t xml:space="preserve"> </w:t>
            </w:r>
            <w:r>
              <w:rPr>
                <w:i/>
                <w:sz w:val="16"/>
              </w:rPr>
              <w:t>±</w:t>
            </w:r>
            <w:r>
              <w:rPr>
                <w:i/>
                <w:spacing w:val="14"/>
                <w:sz w:val="16"/>
              </w:rPr>
              <w:t xml:space="preserve"> </w:t>
            </w:r>
            <w:r>
              <w:rPr>
                <w:spacing w:val="-4"/>
                <w:sz w:val="16"/>
              </w:rPr>
              <w:t>0.18</w:t>
            </w:r>
          </w:p>
        </w:tc>
      </w:tr>
      <w:tr w14:paraId="62710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007" w:type="dxa"/>
          </w:tcPr>
          <w:p w14:paraId="598061FA">
            <w:pPr>
              <w:pStyle w:val="14"/>
              <w:adjustRightInd w:val="0"/>
              <w:snapToGrid w:val="0"/>
              <w:spacing w:line="240" w:lineRule="auto"/>
              <w:ind w:left="0"/>
              <w:rPr>
                <w:sz w:val="16"/>
              </w:rPr>
            </w:pPr>
            <w:r>
              <w:rPr>
                <w:spacing w:val="-2"/>
                <w:sz w:val="16"/>
              </w:rPr>
              <w:t>Recall</w:t>
            </w:r>
          </w:p>
        </w:tc>
        <w:tc>
          <w:tcPr>
            <w:tcW w:w="2134" w:type="dxa"/>
          </w:tcPr>
          <w:p w14:paraId="2D3B9933">
            <w:pPr>
              <w:pStyle w:val="14"/>
              <w:adjustRightInd w:val="0"/>
              <w:snapToGrid w:val="0"/>
              <w:spacing w:line="240" w:lineRule="auto"/>
              <w:ind w:left="0"/>
              <w:rPr>
                <w:sz w:val="16"/>
              </w:rPr>
            </w:pPr>
            <w:r>
              <w:rPr>
                <w:sz w:val="16"/>
              </w:rPr>
              <w:t>99.05</w:t>
            </w:r>
            <w:r>
              <w:rPr>
                <w:spacing w:val="19"/>
                <w:sz w:val="16"/>
              </w:rPr>
              <w:t xml:space="preserve"> </w:t>
            </w:r>
            <w:r>
              <w:rPr>
                <w:i/>
                <w:sz w:val="16"/>
              </w:rPr>
              <w:t>±</w:t>
            </w:r>
            <w:r>
              <w:rPr>
                <w:i/>
                <w:spacing w:val="14"/>
                <w:sz w:val="16"/>
              </w:rPr>
              <w:t xml:space="preserve"> </w:t>
            </w:r>
            <w:r>
              <w:rPr>
                <w:spacing w:val="-4"/>
                <w:sz w:val="16"/>
              </w:rPr>
              <w:t>0.27</w:t>
            </w:r>
          </w:p>
        </w:tc>
      </w:tr>
      <w:tr w14:paraId="62538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1007" w:type="dxa"/>
          </w:tcPr>
          <w:p w14:paraId="259F3EBB">
            <w:pPr>
              <w:pStyle w:val="14"/>
              <w:adjustRightInd w:val="0"/>
              <w:snapToGrid w:val="0"/>
              <w:spacing w:line="240" w:lineRule="auto"/>
              <w:ind w:left="0"/>
              <w:rPr>
                <w:sz w:val="16"/>
              </w:rPr>
            </w:pPr>
            <w:r>
              <w:rPr>
                <w:spacing w:val="-2"/>
                <w:sz w:val="16"/>
              </w:rPr>
              <w:t>F1-Score</w:t>
            </w:r>
          </w:p>
        </w:tc>
        <w:tc>
          <w:tcPr>
            <w:tcW w:w="2134" w:type="dxa"/>
          </w:tcPr>
          <w:p w14:paraId="69364720">
            <w:pPr>
              <w:pStyle w:val="14"/>
              <w:adjustRightInd w:val="0"/>
              <w:snapToGrid w:val="0"/>
              <w:spacing w:line="240" w:lineRule="auto"/>
              <w:ind w:left="0"/>
              <w:rPr>
                <w:sz w:val="16"/>
              </w:rPr>
            </w:pPr>
            <w:r>
              <w:rPr>
                <w:sz w:val="16"/>
              </w:rPr>
              <w:t>98.39</w:t>
            </w:r>
            <w:r>
              <w:rPr>
                <w:spacing w:val="19"/>
                <w:sz w:val="16"/>
              </w:rPr>
              <w:t xml:space="preserve"> </w:t>
            </w:r>
            <w:r>
              <w:rPr>
                <w:i/>
                <w:sz w:val="16"/>
              </w:rPr>
              <w:t>±</w:t>
            </w:r>
            <w:r>
              <w:rPr>
                <w:i/>
                <w:spacing w:val="14"/>
                <w:sz w:val="16"/>
              </w:rPr>
              <w:t xml:space="preserve"> </w:t>
            </w:r>
            <w:r>
              <w:rPr>
                <w:spacing w:val="-4"/>
                <w:sz w:val="16"/>
              </w:rPr>
              <w:t>0.24</w:t>
            </w:r>
          </w:p>
        </w:tc>
      </w:tr>
    </w:tbl>
    <w:p w14:paraId="4905C589">
      <w:pPr>
        <w:pStyle w:val="4"/>
        <w:adjustRightInd w:val="0"/>
        <w:snapToGrid w:val="0"/>
        <w:rPr>
          <w:sz w:val="16"/>
        </w:rPr>
      </w:pPr>
    </w:p>
    <w:p w14:paraId="7EA8B092">
      <w:pPr>
        <w:pStyle w:val="4"/>
        <w:adjustRightInd w:val="0"/>
        <w:snapToGrid w:val="0"/>
        <w:ind w:firstLine="298"/>
        <w:jc w:val="both"/>
      </w:pPr>
      <w:r>
        <w:rPr>
          <w:spacing w:val="-2"/>
        </w:rPr>
        <w:t xml:space="preserve">All graphical plots were generated using high-resolution rendering to improve visualization clarity and ensure publication- </w:t>
      </w:r>
      <w:r>
        <w:t>quality presentation.</w:t>
      </w:r>
    </w:p>
    <w:p w14:paraId="288AD97C">
      <w:pPr>
        <w:pStyle w:val="4"/>
        <w:adjustRightInd w:val="0"/>
        <w:snapToGrid w:val="0"/>
        <w:rPr>
          <w:sz w:val="16"/>
        </w:rPr>
      </w:pPr>
    </w:p>
    <w:p w14:paraId="272A0FEB">
      <w:pPr>
        <w:pStyle w:val="4"/>
        <w:adjustRightInd w:val="0"/>
        <w:snapToGrid w:val="0"/>
        <w:jc w:val="center"/>
        <w:rPr>
          <w:rFonts w:eastAsiaTheme="minorEastAsia"/>
          <w:lang w:eastAsia="zh-CN"/>
        </w:rPr>
      </w:pPr>
      <w:r>
        <w:rPr>
          <w:lang w:eastAsia="zh-CN"/>
        </w:rPr>
        <w:drawing>
          <wp:inline distT="0" distB="0" distL="0" distR="0">
            <wp:extent cx="5020310" cy="264795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020785" cy="2648115"/>
                    </a:xfrm>
                    <a:prstGeom prst="rect">
                      <a:avLst/>
                    </a:prstGeom>
                  </pic:spPr>
                </pic:pic>
              </a:graphicData>
            </a:graphic>
          </wp:inline>
        </w:drawing>
      </w:r>
    </w:p>
    <w:p w14:paraId="13B16F62">
      <w:pPr>
        <w:widowControl/>
        <w:autoSpaceDE/>
        <w:autoSpaceDN/>
        <w:adjustRightInd w:val="0"/>
        <w:snapToGrid w:val="0"/>
        <w:spacing w:before="120" w:after="240"/>
        <w:rPr>
          <w:rFonts w:eastAsia="SimSun;宋体"/>
          <w:sz w:val="16"/>
          <w:szCs w:val="16"/>
          <w:lang w:eastAsia="zh-CN"/>
        </w:rPr>
      </w:pPr>
      <w:r>
        <w:rPr>
          <w:rFonts w:eastAsia="SimSun;宋体"/>
          <w:sz w:val="16"/>
          <w:szCs w:val="16"/>
          <w:lang w:eastAsia="zh-CN"/>
        </w:rPr>
        <w:t>Fig</w:t>
      </w:r>
      <w:r>
        <w:rPr>
          <w:rFonts w:hint="eastAsia" w:eastAsiaTheme="minorEastAsia"/>
          <w:sz w:val="16"/>
          <w:szCs w:val="16"/>
          <w:lang w:eastAsia="zh-CN"/>
        </w:rPr>
        <w:t>.</w:t>
      </w:r>
      <w:r>
        <w:rPr>
          <w:rFonts w:eastAsia="SimSun;宋体"/>
          <w:sz w:val="16"/>
          <w:szCs w:val="16"/>
          <w:lang w:eastAsia="zh-CN"/>
        </w:rPr>
        <w:t xml:space="preserve"> 3. Performance comparison of deep learning models using accuracy, precision, recall, and F1-score metrics for ATM fraud detection.</w:t>
      </w:r>
    </w:p>
    <w:p w14:paraId="5391E849">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Performance of Optimization Algorithms</w:t>
      </w:r>
    </w:p>
    <w:p w14:paraId="1F891835">
      <w:pPr>
        <w:pStyle w:val="4"/>
        <w:adjustRightInd w:val="0"/>
        <w:snapToGrid w:val="0"/>
        <w:ind w:firstLine="400" w:firstLineChars="200"/>
        <w:jc w:val="both"/>
      </w:pPr>
      <w:r>
        <w:t>The MCFA optimizer is contrasted with traditional meta-heuristic algorithms, such as the Wolf Optimizer, Butterfly Optimizer,</w:t>
      </w:r>
      <w:r>
        <w:rPr>
          <w:spacing w:val="-1"/>
        </w:rPr>
        <w:t xml:space="preserve"> </w:t>
      </w:r>
      <w:r>
        <w:t>and</w:t>
      </w:r>
      <w:r>
        <w:rPr>
          <w:spacing w:val="-2"/>
        </w:rPr>
        <w:t xml:space="preserve"> </w:t>
      </w:r>
      <w:r>
        <w:t>standard</w:t>
      </w:r>
      <w:r>
        <w:rPr>
          <w:spacing w:val="-2"/>
        </w:rPr>
        <w:t xml:space="preserve"> </w:t>
      </w:r>
      <w:r>
        <w:t>Cuttlefish</w:t>
      </w:r>
      <w:r>
        <w:rPr>
          <w:spacing w:val="-3"/>
        </w:rPr>
        <w:t xml:space="preserve"> </w:t>
      </w:r>
      <w:r>
        <w:t>Algorithm</w:t>
      </w:r>
      <w:r>
        <w:rPr>
          <w:spacing w:val="-2"/>
        </w:rPr>
        <w:t xml:space="preserve"> </w:t>
      </w:r>
      <w:r>
        <w:t>(CFA),</w:t>
      </w:r>
      <w:r>
        <w:rPr>
          <w:spacing w:val="-3"/>
        </w:rPr>
        <w:t xml:space="preserve"> </w:t>
      </w:r>
      <w:r>
        <w:t>in</w:t>
      </w:r>
      <w:r>
        <w:rPr>
          <w:spacing w:val="-2"/>
        </w:rPr>
        <w:t xml:space="preserve"> </w:t>
      </w:r>
      <w:r>
        <w:t>Fig.</w:t>
      </w:r>
      <w:r>
        <w:rPr>
          <w:spacing w:val="-2"/>
        </w:rPr>
        <w:t xml:space="preserve"> </w:t>
      </w:r>
      <w:r>
        <w:t>4</w:t>
      </w:r>
      <w:r>
        <w:rPr>
          <w:spacing w:val="-3"/>
        </w:rPr>
        <w:t xml:space="preserve"> </w:t>
      </w:r>
      <w:r>
        <w:t>with</w:t>
      </w:r>
      <w:r>
        <w:rPr>
          <w:spacing w:val="-2"/>
        </w:rPr>
        <w:t xml:space="preserve"> </w:t>
      </w:r>
      <w:r>
        <w:t>93.71%</w:t>
      </w:r>
      <w:r>
        <w:rPr>
          <w:spacing w:val="-2"/>
        </w:rPr>
        <w:t xml:space="preserve"> </w:t>
      </w:r>
      <w:r>
        <w:t>accuracy,</w:t>
      </w:r>
      <w:r>
        <w:rPr>
          <w:spacing w:val="-1"/>
        </w:rPr>
        <w:t xml:space="preserve"> </w:t>
      </w:r>
      <w:r>
        <w:t>92.85%</w:t>
      </w:r>
      <w:r>
        <w:rPr>
          <w:spacing w:val="-2"/>
        </w:rPr>
        <w:t xml:space="preserve"> </w:t>
      </w:r>
      <w:r>
        <w:t>precision,</w:t>
      </w:r>
      <w:r>
        <w:rPr>
          <w:spacing w:val="-1"/>
        </w:rPr>
        <w:t xml:space="preserve"> </w:t>
      </w:r>
      <w:r>
        <w:t>92.60%</w:t>
      </w:r>
      <w:r>
        <w:rPr>
          <w:spacing w:val="-2"/>
        </w:rPr>
        <w:t xml:space="preserve"> </w:t>
      </w:r>
      <w:r>
        <w:t>recall, and 93.63% F1-score, the suggested MCFA had the best overall performance.</w:t>
      </w:r>
      <w:r>
        <w:rPr>
          <w:spacing w:val="34"/>
        </w:rPr>
        <w:t xml:space="preserve"> </w:t>
      </w:r>
      <w:r>
        <w:t>Due to its adaptive chaotic mapping and dynamic</w:t>
      </w:r>
      <w:r>
        <w:rPr>
          <w:spacing w:val="-10"/>
        </w:rPr>
        <w:t xml:space="preserve"> </w:t>
      </w:r>
      <w:r>
        <w:t>balance</w:t>
      </w:r>
      <w:r>
        <w:rPr>
          <w:spacing w:val="-9"/>
        </w:rPr>
        <w:t xml:space="preserve"> </w:t>
      </w:r>
      <w:r>
        <w:t>between</w:t>
      </w:r>
      <w:r>
        <w:rPr>
          <w:spacing w:val="-10"/>
        </w:rPr>
        <w:t xml:space="preserve"> </w:t>
      </w:r>
      <w:r>
        <w:t>local</w:t>
      </w:r>
      <w:r>
        <w:rPr>
          <w:spacing w:val="-10"/>
        </w:rPr>
        <w:t xml:space="preserve"> </w:t>
      </w:r>
      <w:r>
        <w:t>and</w:t>
      </w:r>
      <w:r>
        <w:rPr>
          <w:spacing w:val="-10"/>
        </w:rPr>
        <w:t xml:space="preserve"> </w:t>
      </w:r>
      <w:r>
        <w:t>global</w:t>
      </w:r>
      <w:r>
        <w:rPr>
          <w:spacing w:val="-9"/>
        </w:rPr>
        <w:t xml:space="preserve"> </w:t>
      </w:r>
      <w:r>
        <w:t>search,</w:t>
      </w:r>
      <w:r>
        <w:rPr>
          <w:spacing w:val="-9"/>
        </w:rPr>
        <w:t xml:space="preserve"> </w:t>
      </w:r>
      <w:r>
        <w:t>the</w:t>
      </w:r>
      <w:r>
        <w:rPr>
          <w:spacing w:val="-10"/>
        </w:rPr>
        <w:t xml:space="preserve"> </w:t>
      </w:r>
      <w:r>
        <w:t>MCFA</w:t>
      </w:r>
      <w:r>
        <w:rPr>
          <w:spacing w:val="-10"/>
        </w:rPr>
        <w:t xml:space="preserve"> </w:t>
      </w:r>
      <w:r>
        <w:t>outperformed</w:t>
      </w:r>
      <w:r>
        <w:rPr>
          <w:spacing w:val="-9"/>
        </w:rPr>
        <w:t xml:space="preserve"> </w:t>
      </w:r>
      <w:r>
        <w:t>others. This</w:t>
      </w:r>
      <w:r>
        <w:rPr>
          <w:spacing w:val="-10"/>
        </w:rPr>
        <w:t xml:space="preserve"> </w:t>
      </w:r>
      <w:r>
        <w:t>helps</w:t>
      </w:r>
      <w:r>
        <w:rPr>
          <w:spacing w:val="-9"/>
        </w:rPr>
        <w:t xml:space="preserve"> </w:t>
      </w:r>
      <w:r>
        <w:t>the</w:t>
      </w:r>
      <w:r>
        <w:rPr>
          <w:spacing w:val="-10"/>
        </w:rPr>
        <w:t xml:space="preserve"> </w:t>
      </w:r>
      <w:r>
        <w:t>BiLSTM</w:t>
      </w:r>
      <w:r>
        <w:rPr>
          <w:spacing w:val="-10"/>
        </w:rPr>
        <w:t xml:space="preserve"> </w:t>
      </w:r>
      <w:r>
        <w:t>to</w:t>
      </w:r>
      <w:r>
        <w:rPr>
          <w:spacing w:val="-9"/>
        </w:rPr>
        <w:t xml:space="preserve"> </w:t>
      </w:r>
      <w:r>
        <w:t>achieve</w:t>
      </w:r>
      <w:r>
        <w:rPr>
          <w:spacing w:val="-10"/>
        </w:rPr>
        <w:t xml:space="preserve"> </w:t>
      </w:r>
      <w:r>
        <w:t>the best classification results faster by allowing exploration and avoiding early convergence when adjusting the parameters.</w:t>
      </w:r>
    </w:p>
    <w:p w14:paraId="69725B01">
      <w:pPr>
        <w:pStyle w:val="4"/>
        <w:adjustRightInd w:val="0"/>
        <w:snapToGrid w:val="0"/>
        <w:ind w:firstLine="400" w:firstLineChars="200"/>
        <w:jc w:val="both"/>
      </w:pPr>
      <w:r>
        <w:t>The comparative results demonstrate that MCFA provides superior optimization capability due to its adaptive chaotic initialization and balanced exploration-exploitation mechanism, resulting in faster convergence and improved BiLSTM parameter tuning compared with alternative meta-heuristic approaches</w:t>
      </w:r>
    </w:p>
    <w:p w14:paraId="631A2694">
      <w:pPr>
        <w:pStyle w:val="3"/>
        <w:widowControl/>
        <w:numPr>
          <w:ilvl w:val="1"/>
          <w:numId w:val="1"/>
        </w:numPr>
        <w:tabs>
          <w:tab w:val="left" w:pos="426"/>
          <w:tab w:val="left" w:pos="709"/>
        </w:tabs>
        <w:suppressAutoHyphens/>
        <w:autoSpaceDE/>
        <w:autoSpaceDN/>
        <w:spacing w:before="120" w:after="120"/>
        <w:ind w:left="0" w:firstLine="0"/>
        <w:rPr>
          <w:rFonts w:ascii="Times New Roman" w:hAnsi="Times New Roman" w:eastAsia="SimSun;宋体" w:cs="Times New Roman"/>
          <w:b/>
          <w:i/>
          <w:color w:val="auto"/>
          <w:sz w:val="20"/>
          <w:szCs w:val="20"/>
        </w:rPr>
      </w:pPr>
      <w:r>
        <w:rPr>
          <w:rFonts w:ascii="Times New Roman" w:hAnsi="Times New Roman" w:eastAsia="SimSun;宋体" w:cs="Times New Roman"/>
          <w:b/>
          <w:i/>
          <w:color w:val="auto"/>
          <w:sz w:val="20"/>
          <w:szCs w:val="20"/>
        </w:rPr>
        <w:t>Discussion</w:t>
      </w:r>
    </w:p>
    <w:p w14:paraId="431898BC">
      <w:pPr>
        <w:pStyle w:val="4"/>
        <w:adjustRightInd w:val="0"/>
        <w:snapToGrid w:val="0"/>
        <w:ind w:firstLine="400" w:firstLineChars="200"/>
        <w:jc w:val="both"/>
      </w:pPr>
      <w:r>
        <w:t>The</w:t>
      </w:r>
      <w:r>
        <w:rPr>
          <w:spacing w:val="-13"/>
        </w:rPr>
        <w:t xml:space="preserve"> </w:t>
      </w:r>
      <w:r>
        <w:t>results</w:t>
      </w:r>
      <w:r>
        <w:rPr>
          <w:spacing w:val="-12"/>
        </w:rPr>
        <w:t xml:space="preserve"> </w:t>
      </w:r>
      <w:r>
        <w:t>of</w:t>
      </w:r>
      <w:r>
        <w:rPr>
          <w:spacing w:val="-13"/>
        </w:rPr>
        <w:t xml:space="preserve"> </w:t>
      </w:r>
      <w:r>
        <w:t>the</w:t>
      </w:r>
      <w:r>
        <w:rPr>
          <w:spacing w:val="-12"/>
        </w:rPr>
        <w:t xml:space="preserve"> </w:t>
      </w:r>
      <w:r>
        <w:t>experiment</w:t>
      </w:r>
      <w:r>
        <w:rPr>
          <w:spacing w:val="-13"/>
        </w:rPr>
        <w:t xml:space="preserve"> </w:t>
      </w:r>
      <w:r>
        <w:t>prove</w:t>
      </w:r>
      <w:r>
        <w:rPr>
          <w:spacing w:val="-12"/>
        </w:rPr>
        <w:t xml:space="preserve"> </w:t>
      </w:r>
      <w:r>
        <w:t>that</w:t>
      </w:r>
      <w:r>
        <w:rPr>
          <w:spacing w:val="-13"/>
        </w:rPr>
        <w:t xml:space="preserve"> </w:t>
      </w:r>
      <w:r>
        <w:t>BiLSTM</w:t>
      </w:r>
      <w:r>
        <w:rPr>
          <w:spacing w:val="-12"/>
        </w:rPr>
        <w:t xml:space="preserve"> </w:t>
      </w:r>
      <w:r>
        <w:t>with</w:t>
      </w:r>
      <w:r>
        <w:rPr>
          <w:spacing w:val="-13"/>
        </w:rPr>
        <w:t xml:space="preserve"> </w:t>
      </w:r>
      <w:r>
        <w:t>MCF</w:t>
      </w:r>
      <w:r>
        <w:rPr>
          <w:spacing w:val="-12"/>
        </w:rPr>
        <w:t xml:space="preserve"> </w:t>
      </w:r>
      <w:r>
        <w:t>is</w:t>
      </w:r>
      <w:r>
        <w:rPr>
          <w:spacing w:val="-13"/>
        </w:rPr>
        <w:t xml:space="preserve"> </w:t>
      </w:r>
      <w:r>
        <w:t>the</w:t>
      </w:r>
      <w:r>
        <w:rPr>
          <w:spacing w:val="-12"/>
        </w:rPr>
        <w:t xml:space="preserve"> </w:t>
      </w:r>
      <w:r>
        <w:t>most</w:t>
      </w:r>
      <w:r>
        <w:rPr>
          <w:spacing w:val="-13"/>
        </w:rPr>
        <w:t xml:space="preserve"> </w:t>
      </w:r>
      <w:r>
        <w:t>effective</w:t>
      </w:r>
      <w:r>
        <w:rPr>
          <w:spacing w:val="-12"/>
        </w:rPr>
        <w:t xml:space="preserve"> </w:t>
      </w:r>
      <w:r>
        <w:t>in</w:t>
      </w:r>
      <w:r>
        <w:rPr>
          <w:spacing w:val="-13"/>
        </w:rPr>
        <w:t xml:space="preserve"> </w:t>
      </w:r>
      <w:r>
        <w:t>terms</w:t>
      </w:r>
      <w:r>
        <w:rPr>
          <w:spacing w:val="-12"/>
        </w:rPr>
        <w:t xml:space="preserve"> </w:t>
      </w:r>
      <w:r>
        <w:t>of</w:t>
      </w:r>
      <w:r>
        <w:rPr>
          <w:spacing w:val="-13"/>
        </w:rPr>
        <w:t xml:space="preserve"> </w:t>
      </w:r>
      <w:r>
        <w:t>raising</w:t>
      </w:r>
      <w:r>
        <w:rPr>
          <w:spacing w:val="-12"/>
        </w:rPr>
        <w:t xml:space="preserve"> </w:t>
      </w:r>
      <w:r>
        <w:t>the</w:t>
      </w:r>
      <w:r>
        <w:rPr>
          <w:spacing w:val="-13"/>
        </w:rPr>
        <w:t xml:space="preserve"> </w:t>
      </w:r>
      <w:r>
        <w:t>fraud</w:t>
      </w:r>
      <w:r>
        <w:rPr>
          <w:spacing w:val="-12"/>
        </w:rPr>
        <w:t xml:space="preserve"> </w:t>
      </w:r>
      <w:r>
        <w:t>detection accuracy, especially in the case of an unbalanced data distribution.</w:t>
      </w:r>
      <w:r>
        <w:rPr>
          <w:spacing w:val="32"/>
        </w:rPr>
        <w:t xml:space="preserve"> </w:t>
      </w:r>
      <w:r>
        <w:t>The ability to learn dynamic spending behavior and adapt to new transaction patterns enhance the resilience of the model to be deployed in the real world.</w:t>
      </w:r>
      <w:r>
        <w:rPr>
          <w:spacing w:val="39"/>
        </w:rPr>
        <w:t xml:space="preserve"> </w:t>
      </w:r>
      <w:r>
        <w:t>More so, three- factor</w:t>
      </w:r>
      <w:r>
        <w:rPr>
          <w:spacing w:val="-1"/>
        </w:rPr>
        <w:t xml:space="preserve"> </w:t>
      </w:r>
      <w:r>
        <w:t>authentication</w:t>
      </w:r>
      <w:r>
        <w:rPr>
          <w:spacing w:val="-1"/>
        </w:rPr>
        <w:t xml:space="preserve"> </w:t>
      </w:r>
      <w:r>
        <w:t>model</w:t>
      </w:r>
      <w:r>
        <w:rPr>
          <w:spacing w:val="-1"/>
        </w:rPr>
        <w:t xml:space="preserve"> </w:t>
      </w:r>
      <w:r>
        <w:t>that</w:t>
      </w:r>
      <w:r>
        <w:rPr>
          <w:spacing w:val="-1"/>
        </w:rPr>
        <w:t xml:space="preserve"> </w:t>
      </w:r>
      <w:r>
        <w:t>combines</w:t>
      </w:r>
      <w:r>
        <w:rPr>
          <w:spacing w:val="-1"/>
        </w:rPr>
        <w:t xml:space="preserve"> </w:t>
      </w:r>
      <w:r>
        <w:t>biometric</w:t>
      </w:r>
      <w:r>
        <w:rPr>
          <w:spacing w:val="-1"/>
        </w:rPr>
        <w:t xml:space="preserve"> </w:t>
      </w:r>
      <w:r>
        <w:t>authentication, behavioral</w:t>
      </w:r>
      <w:r>
        <w:rPr>
          <w:spacing w:val="-1"/>
        </w:rPr>
        <w:t xml:space="preserve"> </w:t>
      </w:r>
      <w:r>
        <w:t>modeling</w:t>
      </w:r>
      <w:r>
        <w:rPr>
          <w:spacing w:val="-1"/>
        </w:rPr>
        <w:t xml:space="preserve"> </w:t>
      </w:r>
      <w:r>
        <w:t>and</w:t>
      </w:r>
      <w:r>
        <w:rPr>
          <w:spacing w:val="-1"/>
        </w:rPr>
        <w:t xml:space="preserve"> </w:t>
      </w:r>
      <w:r>
        <w:t>password</w:t>
      </w:r>
      <w:r>
        <w:rPr>
          <w:spacing w:val="-1"/>
        </w:rPr>
        <w:t xml:space="preserve"> </w:t>
      </w:r>
      <w:r>
        <w:t>checks</w:t>
      </w:r>
      <w:r>
        <w:rPr>
          <w:spacing w:val="-1"/>
        </w:rPr>
        <w:t xml:space="preserve"> </w:t>
      </w:r>
      <w:r>
        <w:t>offers</w:t>
      </w:r>
      <w:r>
        <w:rPr>
          <w:spacing w:val="-1"/>
        </w:rPr>
        <w:t xml:space="preserve"> </w:t>
      </w:r>
      <w:r>
        <w:t>an extra</w:t>
      </w:r>
      <w:r>
        <w:rPr>
          <w:spacing w:val="11"/>
        </w:rPr>
        <w:t xml:space="preserve"> </w:t>
      </w:r>
      <w:r>
        <w:t>layer</w:t>
      </w:r>
      <w:r>
        <w:rPr>
          <w:spacing w:val="12"/>
        </w:rPr>
        <w:t xml:space="preserve"> </w:t>
      </w:r>
      <w:r>
        <w:t>of</w:t>
      </w:r>
      <w:r>
        <w:rPr>
          <w:spacing w:val="11"/>
        </w:rPr>
        <w:t xml:space="preserve"> </w:t>
      </w:r>
      <w:r>
        <w:t>security</w:t>
      </w:r>
      <w:r>
        <w:rPr>
          <w:spacing w:val="11"/>
        </w:rPr>
        <w:t xml:space="preserve"> </w:t>
      </w:r>
      <w:r>
        <w:t>that</w:t>
      </w:r>
      <w:r>
        <w:rPr>
          <w:spacing w:val="13"/>
        </w:rPr>
        <w:t xml:space="preserve"> </w:t>
      </w:r>
      <w:r>
        <w:t>significantly</w:t>
      </w:r>
      <w:r>
        <w:rPr>
          <w:spacing w:val="11"/>
        </w:rPr>
        <w:t xml:space="preserve"> </w:t>
      </w:r>
      <w:r>
        <w:t>lowers</w:t>
      </w:r>
      <w:r>
        <w:rPr>
          <w:spacing w:val="11"/>
        </w:rPr>
        <w:t xml:space="preserve"> </w:t>
      </w:r>
      <w:r>
        <w:t>the</w:t>
      </w:r>
      <w:r>
        <w:rPr>
          <w:spacing w:val="12"/>
        </w:rPr>
        <w:t xml:space="preserve"> </w:t>
      </w:r>
      <w:r>
        <w:t>chances</w:t>
      </w:r>
      <w:r>
        <w:rPr>
          <w:spacing w:val="12"/>
        </w:rPr>
        <w:t xml:space="preserve"> </w:t>
      </w:r>
      <w:r>
        <w:t>of</w:t>
      </w:r>
      <w:r>
        <w:rPr>
          <w:spacing w:val="12"/>
        </w:rPr>
        <w:t xml:space="preserve"> </w:t>
      </w:r>
      <w:r>
        <w:t>ATM</w:t>
      </w:r>
      <w:r>
        <w:rPr>
          <w:spacing w:val="11"/>
        </w:rPr>
        <w:t xml:space="preserve"> </w:t>
      </w:r>
      <w:r>
        <w:t>card</w:t>
      </w:r>
      <w:r>
        <w:rPr>
          <w:spacing w:val="11"/>
        </w:rPr>
        <w:t xml:space="preserve"> </w:t>
      </w:r>
      <w:r>
        <w:t>fraud.</w:t>
      </w:r>
      <w:r>
        <w:rPr>
          <w:spacing w:val="56"/>
        </w:rPr>
        <w:t xml:space="preserve"> </w:t>
      </w:r>
      <w:r>
        <w:t>Because</w:t>
      </w:r>
      <w:r>
        <w:rPr>
          <w:spacing w:val="13"/>
        </w:rPr>
        <w:t xml:space="preserve"> </w:t>
      </w:r>
      <w:r>
        <w:t>of</w:t>
      </w:r>
      <w:r>
        <w:rPr>
          <w:spacing w:val="11"/>
        </w:rPr>
        <w:t xml:space="preserve"> </w:t>
      </w:r>
      <w:r>
        <w:t>the</w:t>
      </w:r>
      <w:r>
        <w:rPr>
          <w:spacing w:val="11"/>
        </w:rPr>
        <w:t xml:space="preserve"> </w:t>
      </w:r>
      <w:r>
        <w:t>fact</w:t>
      </w:r>
      <w:r>
        <w:rPr>
          <w:spacing w:val="12"/>
        </w:rPr>
        <w:t xml:space="preserve"> </w:t>
      </w:r>
      <w:r>
        <w:t>that</w:t>
      </w:r>
      <w:r>
        <w:rPr>
          <w:spacing w:val="11"/>
        </w:rPr>
        <w:t xml:space="preserve"> </w:t>
      </w:r>
      <w:r>
        <w:t>it</w:t>
      </w:r>
      <w:r>
        <w:rPr>
          <w:spacing w:val="13"/>
        </w:rPr>
        <w:t xml:space="preserve"> </w:t>
      </w:r>
      <w:r>
        <w:t>is</w:t>
      </w:r>
      <w:r>
        <w:rPr>
          <w:spacing w:val="11"/>
        </w:rPr>
        <w:t xml:space="preserve"> </w:t>
      </w:r>
      <w:r>
        <w:rPr>
          <w:spacing w:val="-2"/>
        </w:rPr>
        <w:t>scalable</w:t>
      </w:r>
      <w:r>
        <w:rPr>
          <w:rFonts w:hint="eastAsia" w:eastAsiaTheme="minorEastAsia"/>
          <w:spacing w:val="-2"/>
          <w:lang w:eastAsia="zh-CN"/>
        </w:rPr>
        <w:t xml:space="preserve"> </w:t>
      </w:r>
      <w:r>
        <w:t>and</w:t>
      </w:r>
      <w:r>
        <w:rPr>
          <w:spacing w:val="-4"/>
        </w:rPr>
        <w:t xml:space="preserve"> </w:t>
      </w:r>
      <w:r>
        <w:t>versatile,</w:t>
      </w:r>
      <w:r>
        <w:rPr>
          <w:spacing w:val="-4"/>
        </w:rPr>
        <w:t xml:space="preserve"> </w:t>
      </w:r>
      <w:r>
        <w:t>which</w:t>
      </w:r>
      <w:r>
        <w:rPr>
          <w:spacing w:val="-4"/>
        </w:rPr>
        <w:t xml:space="preserve"> </w:t>
      </w:r>
      <w:r>
        <w:t>makes</w:t>
      </w:r>
      <w:r>
        <w:rPr>
          <w:spacing w:val="-4"/>
        </w:rPr>
        <w:t xml:space="preserve"> </w:t>
      </w:r>
      <w:r>
        <w:t>it</w:t>
      </w:r>
      <w:r>
        <w:rPr>
          <w:spacing w:val="-4"/>
        </w:rPr>
        <w:t xml:space="preserve"> </w:t>
      </w:r>
      <w:r>
        <w:t>both</w:t>
      </w:r>
      <w:r>
        <w:rPr>
          <w:spacing w:val="-4"/>
        </w:rPr>
        <w:t xml:space="preserve"> </w:t>
      </w:r>
      <w:r>
        <w:t>compatible</w:t>
      </w:r>
      <w:r>
        <w:rPr>
          <w:spacing w:val="-4"/>
        </w:rPr>
        <w:t xml:space="preserve"> </w:t>
      </w:r>
      <w:r>
        <w:t>with</w:t>
      </w:r>
      <w:r>
        <w:rPr>
          <w:spacing w:val="-4"/>
        </w:rPr>
        <w:t xml:space="preserve"> </w:t>
      </w:r>
      <w:r>
        <w:t>static</w:t>
      </w:r>
      <w:r>
        <w:rPr>
          <w:spacing w:val="-4"/>
        </w:rPr>
        <w:t xml:space="preserve"> </w:t>
      </w:r>
      <w:r>
        <w:t>and</w:t>
      </w:r>
      <w:r>
        <w:rPr>
          <w:spacing w:val="-4"/>
        </w:rPr>
        <w:t xml:space="preserve"> </w:t>
      </w:r>
      <w:r>
        <w:t>streaming</w:t>
      </w:r>
      <w:r>
        <w:rPr>
          <w:spacing w:val="-4"/>
        </w:rPr>
        <w:t xml:space="preserve"> </w:t>
      </w:r>
      <w:r>
        <w:t>transaction</w:t>
      </w:r>
      <w:r>
        <w:rPr>
          <w:spacing w:val="-4"/>
        </w:rPr>
        <w:t xml:space="preserve"> </w:t>
      </w:r>
      <w:r>
        <w:t>environments,</w:t>
      </w:r>
      <w:r>
        <w:rPr>
          <w:spacing w:val="-4"/>
        </w:rPr>
        <w:t xml:space="preserve"> </w:t>
      </w:r>
      <w:r>
        <w:t>the</w:t>
      </w:r>
      <w:r>
        <w:rPr>
          <w:spacing w:val="-4"/>
        </w:rPr>
        <w:t xml:space="preserve"> </w:t>
      </w:r>
      <w:r>
        <w:t>model</w:t>
      </w:r>
      <w:r>
        <w:rPr>
          <w:spacing w:val="-4"/>
        </w:rPr>
        <w:t xml:space="preserve"> </w:t>
      </w:r>
      <w:r>
        <w:t>provides</w:t>
      </w:r>
      <w:r>
        <w:rPr>
          <w:spacing w:val="-4"/>
        </w:rPr>
        <w:t xml:space="preserve"> </w:t>
      </w:r>
      <w:r>
        <w:t>an effective solution to modern banking systems.</w:t>
      </w:r>
    </w:p>
    <w:p w14:paraId="7D46E736">
      <w:pPr>
        <w:pStyle w:val="4"/>
        <w:adjustRightInd w:val="0"/>
        <w:snapToGrid w:val="0"/>
        <w:ind w:firstLine="400" w:firstLineChars="200"/>
        <w:jc w:val="both"/>
        <w:rPr>
          <w:rFonts w:eastAsiaTheme="minorEastAsia"/>
          <w:lang w:eastAsia="zh-CN"/>
        </w:rPr>
      </w:pPr>
    </w:p>
    <w:p w14:paraId="7FC0CD01">
      <w:pPr>
        <w:pStyle w:val="4"/>
        <w:adjustRightInd w:val="0"/>
        <w:snapToGrid w:val="0"/>
        <w:jc w:val="center"/>
        <w:rPr>
          <w:rFonts w:eastAsiaTheme="minorEastAsia"/>
          <w:lang w:eastAsia="zh-CN"/>
        </w:rPr>
      </w:pPr>
      <w:r>
        <w:rPr>
          <w:lang w:eastAsia="zh-CN"/>
        </w:rPr>
        <w:drawing>
          <wp:inline distT="0" distB="0" distL="0" distR="0">
            <wp:extent cx="5483225" cy="2915285"/>
            <wp:effectExtent l="0" t="0" r="317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2"/>
                    <a:srcRect t="1996" b="1"/>
                    <a:stretch>
                      <a:fillRect/>
                    </a:stretch>
                  </pic:blipFill>
                  <pic:spPr>
                    <a:xfrm>
                      <a:off x="0" y="0"/>
                      <a:ext cx="5486400" cy="2916839"/>
                    </a:xfrm>
                    <a:prstGeom prst="rect">
                      <a:avLst/>
                    </a:prstGeom>
                    <a:ln>
                      <a:noFill/>
                    </a:ln>
                  </pic:spPr>
                </pic:pic>
              </a:graphicData>
            </a:graphic>
          </wp:inline>
        </w:drawing>
      </w:r>
    </w:p>
    <w:p w14:paraId="2285A1F7">
      <w:pPr>
        <w:widowControl/>
        <w:autoSpaceDE/>
        <w:autoSpaceDN/>
        <w:adjustRightInd w:val="0"/>
        <w:snapToGrid w:val="0"/>
        <w:spacing w:before="120" w:after="240"/>
        <w:rPr>
          <w:rFonts w:eastAsia="SimSun;宋体"/>
          <w:sz w:val="16"/>
          <w:szCs w:val="16"/>
          <w:lang w:eastAsia="zh-CN"/>
        </w:rPr>
      </w:pPr>
      <w:r>
        <w:rPr>
          <w:rFonts w:eastAsia="SimSun;宋体"/>
          <w:sz w:val="16"/>
          <w:szCs w:val="16"/>
          <w:lang w:eastAsia="zh-CN"/>
        </w:rPr>
        <w:t>Fig</w:t>
      </w:r>
      <w:r>
        <w:rPr>
          <w:rFonts w:hint="eastAsia" w:eastAsiaTheme="minorEastAsia"/>
          <w:sz w:val="16"/>
          <w:szCs w:val="16"/>
          <w:lang w:eastAsia="zh-CN"/>
        </w:rPr>
        <w:t>.</w:t>
      </w:r>
      <w:r>
        <w:rPr>
          <w:rFonts w:eastAsia="SimSun;宋体"/>
          <w:sz w:val="16"/>
          <w:szCs w:val="16"/>
          <w:lang w:eastAsia="zh-CN"/>
        </w:rPr>
        <w:t xml:space="preserve"> 4. Comparative evaluation of optimization algorithms based on classification performance metrics.</w:t>
      </w:r>
    </w:p>
    <w:p w14:paraId="3CABE6D4">
      <w:pPr>
        <w:pStyle w:val="4"/>
        <w:adjustRightInd w:val="0"/>
        <w:snapToGrid w:val="0"/>
        <w:ind w:firstLine="400" w:firstLineChars="200"/>
        <w:jc w:val="both"/>
      </w:pPr>
      <w:r>
        <w:t>Despite the strong experimental results, the absence of temporal validation and external institutional datasets may result in optimistic performance estimates under dynamic real-world fraud conditions. Future studies should therefore investigate longitudinal and streaming-based validation strategies to evaluate the adaptability of the proposed framework against evolving fraud behaviors. To minimize overfitting, the proposed framework incorporated dropout regularization, cross-validation, and MCFA-based hyperparameter optimization. The consistent performance across validation folds suggests that the model maintained stable generalization despite dataset imbalance. Although biometric verification improves multi-factor authentication security, the present study does not explicitly evaluate facial recognition accuracy, sensor reliability, or resistance against spoofing attacks. Real-world deployment may be affected by illumination conditions, camera quality, facial occlusion, and presentation attacks using printed or synthetic facial images. Therefore, future work should incorporate advanced liveness detection and anti-spoofing mechanisms to improve biometric robustness in operational ATM environments.</w:t>
      </w:r>
    </w:p>
    <w:p w14:paraId="29C33267">
      <w:pPr>
        <w:pStyle w:val="4"/>
        <w:adjustRightInd w:val="0"/>
        <w:snapToGrid w:val="0"/>
        <w:ind w:firstLine="400" w:firstLineChars="200"/>
        <w:jc w:val="both"/>
      </w:pPr>
      <w:r>
        <w:t>Although the proposed framework demonstrated strong classification performance and adaptive fraud detection capability, the current study primarily focused on predictive accuracy rather than deployment-level runtime evaluation. Large-scale ATM environments may introduce additional constraints related to inference latency, transaction throughput, network communication overhead, and real-time processing scalability. While GPU-accelerated implementation improved computational efficiency during experimentation, detailed stress testing and latency benchmarking across distributed ATM infrastructures were beyond the scope of the present work. Although the integrated three-factor authentication framework demonstrated strong fraud detection capability, the present study did not conduct a dedicated ablation analysis to isolate the individual contribution of password verification, biometric authentication, and behavioral transaction analysis. Such component-wise evaluation would provide additional insight into the relative effectiveness of each authentication mechanism and their combined influence on classification robustness.</w:t>
      </w:r>
    </w:p>
    <w:p w14:paraId="56F00FBB">
      <w:pPr>
        <w:pStyle w:val="2"/>
        <w:widowControl/>
        <w:numPr>
          <w:ilvl w:val="0"/>
          <w:numId w:val="1"/>
        </w:numPr>
        <w:tabs>
          <w:tab w:val="left" w:pos="239"/>
          <w:tab w:val="left" w:pos="576"/>
        </w:tabs>
        <w:autoSpaceDE/>
        <w:autoSpaceDN/>
        <w:adjustRightInd w:val="0"/>
        <w:snapToGrid w:val="0"/>
        <w:spacing w:before="240" w:after="240"/>
        <w:ind w:left="0" w:firstLine="0"/>
        <w:jc w:val="both"/>
        <w:rPr>
          <w:rFonts w:eastAsia="宋体"/>
          <w:bCs w:val="0"/>
          <w:szCs w:val="20"/>
          <w:lang w:eastAsia="zh-CN"/>
        </w:rPr>
      </w:pPr>
      <w:r>
        <w:rPr>
          <w:rFonts w:eastAsia="宋体"/>
          <w:bCs w:val="0"/>
          <w:szCs w:val="20"/>
          <w:lang w:eastAsia="zh-CN"/>
        </w:rPr>
        <w:t>Conclusion and Future Scope</w:t>
      </w:r>
    </w:p>
    <w:p w14:paraId="34D26CAE">
      <w:pPr>
        <w:pStyle w:val="4"/>
        <w:adjustRightInd w:val="0"/>
        <w:snapToGrid w:val="0"/>
        <w:ind w:firstLine="400" w:firstLineChars="200"/>
        <w:jc w:val="both"/>
      </w:pPr>
      <w:r>
        <w:t>This research proposed a high-performance and smart ATM fraud detection model that combines a Mapping Based Cuttlefish</w:t>
      </w:r>
      <w:r>
        <w:rPr>
          <w:spacing w:val="-13"/>
        </w:rPr>
        <w:t xml:space="preserve"> </w:t>
      </w:r>
      <w:r>
        <w:t>Optimization</w:t>
      </w:r>
      <w:r>
        <w:rPr>
          <w:spacing w:val="-12"/>
        </w:rPr>
        <w:t xml:space="preserve"> </w:t>
      </w:r>
      <w:r>
        <w:t>(MCFA)</w:t>
      </w:r>
      <w:r>
        <w:rPr>
          <w:spacing w:val="-13"/>
        </w:rPr>
        <w:t xml:space="preserve"> </w:t>
      </w:r>
      <w:r>
        <w:t>algorithm</w:t>
      </w:r>
      <w:r>
        <w:rPr>
          <w:spacing w:val="-12"/>
        </w:rPr>
        <w:t xml:space="preserve"> </w:t>
      </w:r>
      <w:r>
        <w:t>and</w:t>
      </w:r>
      <w:r>
        <w:rPr>
          <w:spacing w:val="-13"/>
        </w:rPr>
        <w:t xml:space="preserve"> </w:t>
      </w:r>
      <w:r>
        <w:t>a</w:t>
      </w:r>
      <w:r>
        <w:rPr>
          <w:spacing w:val="-12"/>
        </w:rPr>
        <w:t xml:space="preserve"> </w:t>
      </w:r>
      <w:r>
        <w:t>BiLSTM</w:t>
      </w:r>
      <w:r>
        <w:rPr>
          <w:spacing w:val="-13"/>
        </w:rPr>
        <w:t xml:space="preserve"> </w:t>
      </w:r>
      <w:r>
        <w:t>network</w:t>
      </w:r>
      <w:r>
        <w:rPr>
          <w:spacing w:val="-12"/>
        </w:rPr>
        <w:t xml:space="preserve"> </w:t>
      </w:r>
      <w:r>
        <w:t>in</w:t>
      </w:r>
      <w:r>
        <w:rPr>
          <w:spacing w:val="-13"/>
        </w:rPr>
        <w:t xml:space="preserve"> </w:t>
      </w:r>
      <w:r>
        <w:t>a</w:t>
      </w:r>
      <w:r>
        <w:rPr>
          <w:spacing w:val="-12"/>
        </w:rPr>
        <w:t xml:space="preserve"> </w:t>
      </w:r>
      <w:r>
        <w:t>three-factor</w:t>
      </w:r>
      <w:r>
        <w:rPr>
          <w:spacing w:val="-13"/>
        </w:rPr>
        <w:t xml:space="preserve"> </w:t>
      </w:r>
      <w:r>
        <w:t>authentication</w:t>
      </w:r>
      <w:r>
        <w:rPr>
          <w:spacing w:val="-12"/>
        </w:rPr>
        <w:t xml:space="preserve"> </w:t>
      </w:r>
      <w:r>
        <w:t>system.</w:t>
      </w:r>
      <w:r>
        <w:rPr>
          <w:spacing w:val="-2"/>
        </w:rPr>
        <w:t xml:space="preserve"> </w:t>
      </w:r>
      <w:r>
        <w:t>The</w:t>
      </w:r>
      <w:r>
        <w:rPr>
          <w:spacing w:val="-13"/>
        </w:rPr>
        <w:t xml:space="preserve"> </w:t>
      </w:r>
      <w:r>
        <w:t xml:space="preserve">presented </w:t>
      </w:r>
      <w:r>
        <w:rPr>
          <w:spacing w:val="-2"/>
        </w:rPr>
        <w:t xml:space="preserve">framework manages to combine biometric identification, AI-based behavior analysis, and password validation to provide a </w:t>
      </w:r>
      <w:r>
        <w:t>trusted</w:t>
      </w:r>
      <w:r>
        <w:rPr>
          <w:spacing w:val="-8"/>
        </w:rPr>
        <w:t xml:space="preserve"> </w:t>
      </w:r>
      <w:r>
        <w:t>and</w:t>
      </w:r>
      <w:r>
        <w:rPr>
          <w:spacing w:val="-9"/>
        </w:rPr>
        <w:t xml:space="preserve"> </w:t>
      </w:r>
      <w:r>
        <w:t>adaptable</w:t>
      </w:r>
      <w:r>
        <w:rPr>
          <w:spacing w:val="-8"/>
        </w:rPr>
        <w:t xml:space="preserve"> </w:t>
      </w:r>
      <w:r>
        <w:t>but</w:t>
      </w:r>
      <w:r>
        <w:rPr>
          <w:spacing w:val="-8"/>
        </w:rPr>
        <w:t xml:space="preserve"> </w:t>
      </w:r>
      <w:r>
        <w:t>safe</w:t>
      </w:r>
      <w:r>
        <w:rPr>
          <w:spacing w:val="-9"/>
        </w:rPr>
        <w:t xml:space="preserve"> </w:t>
      </w:r>
      <w:r>
        <w:t>way</w:t>
      </w:r>
      <w:r>
        <w:rPr>
          <w:spacing w:val="-8"/>
        </w:rPr>
        <w:t xml:space="preserve"> </w:t>
      </w:r>
      <w:r>
        <w:t>to</w:t>
      </w:r>
      <w:r>
        <w:rPr>
          <w:spacing w:val="-8"/>
        </w:rPr>
        <w:t xml:space="preserve"> </w:t>
      </w:r>
      <w:r>
        <w:t>detect</w:t>
      </w:r>
      <w:r>
        <w:rPr>
          <w:spacing w:val="-9"/>
        </w:rPr>
        <w:t xml:space="preserve"> </w:t>
      </w:r>
      <w:r>
        <w:t>fraudulent</w:t>
      </w:r>
      <w:r>
        <w:rPr>
          <w:spacing w:val="-8"/>
        </w:rPr>
        <w:t xml:space="preserve"> </w:t>
      </w:r>
      <w:r>
        <w:t>ATM</w:t>
      </w:r>
      <w:r>
        <w:rPr>
          <w:spacing w:val="-8"/>
        </w:rPr>
        <w:t xml:space="preserve"> </w:t>
      </w:r>
      <w:r>
        <w:t>transactions. Experimentally,</w:t>
      </w:r>
      <w:r>
        <w:rPr>
          <w:spacing w:val="-8"/>
        </w:rPr>
        <w:t xml:space="preserve"> </w:t>
      </w:r>
      <w:r>
        <w:t>the</w:t>
      </w:r>
      <w:r>
        <w:rPr>
          <w:spacing w:val="-8"/>
        </w:rPr>
        <w:t xml:space="preserve"> </w:t>
      </w:r>
      <w:r>
        <w:t>optimized</w:t>
      </w:r>
      <w:r>
        <w:rPr>
          <w:spacing w:val="-9"/>
        </w:rPr>
        <w:t xml:space="preserve"> </w:t>
      </w:r>
      <w:r>
        <w:t>BiLSTM</w:t>
      </w:r>
      <w:r>
        <w:rPr>
          <w:spacing w:val="-8"/>
        </w:rPr>
        <w:t xml:space="preserve"> </w:t>
      </w:r>
      <w:r>
        <w:t>model had</w:t>
      </w:r>
      <w:r>
        <w:rPr>
          <w:spacing w:val="-6"/>
        </w:rPr>
        <w:t xml:space="preserve"> </w:t>
      </w:r>
      <w:r>
        <w:t>the</w:t>
      </w:r>
      <w:r>
        <w:rPr>
          <w:spacing w:val="-6"/>
        </w:rPr>
        <w:t xml:space="preserve"> </w:t>
      </w:r>
      <w:r>
        <w:t>highest</w:t>
      </w:r>
      <w:r>
        <w:rPr>
          <w:spacing w:val="-6"/>
        </w:rPr>
        <w:t xml:space="preserve"> </w:t>
      </w:r>
      <w:r>
        <w:t>accuracy</w:t>
      </w:r>
      <w:r>
        <w:rPr>
          <w:spacing w:val="-6"/>
        </w:rPr>
        <w:t xml:space="preserve"> </w:t>
      </w:r>
      <w:r>
        <w:t>of</w:t>
      </w:r>
      <w:r>
        <w:rPr>
          <w:spacing w:val="-6"/>
        </w:rPr>
        <w:t xml:space="preserve"> </w:t>
      </w:r>
      <w:r>
        <w:t>99. 69</w:t>
      </w:r>
      <w:r>
        <w:rPr>
          <w:spacing w:val="-6"/>
        </w:rPr>
        <w:t xml:space="preserve"> </w:t>
      </w:r>
      <w:r>
        <w:t>that</w:t>
      </w:r>
      <w:r>
        <w:rPr>
          <w:spacing w:val="-6"/>
        </w:rPr>
        <w:t xml:space="preserve"> </w:t>
      </w:r>
      <w:r>
        <w:t>beats</w:t>
      </w:r>
      <w:r>
        <w:rPr>
          <w:spacing w:val="-6"/>
        </w:rPr>
        <w:t xml:space="preserve"> </w:t>
      </w:r>
      <w:r>
        <w:t>most</w:t>
      </w:r>
      <w:r>
        <w:rPr>
          <w:spacing w:val="-6"/>
        </w:rPr>
        <w:t xml:space="preserve"> </w:t>
      </w:r>
      <w:r>
        <w:t>conventional</w:t>
      </w:r>
      <w:r>
        <w:rPr>
          <w:spacing w:val="-6"/>
        </w:rPr>
        <w:t xml:space="preserve"> </w:t>
      </w:r>
      <w:r>
        <w:t>methods</w:t>
      </w:r>
      <w:r>
        <w:rPr>
          <w:spacing w:val="-6"/>
        </w:rPr>
        <w:t xml:space="preserve"> </w:t>
      </w:r>
      <w:r>
        <w:t>of</w:t>
      </w:r>
      <w:r>
        <w:rPr>
          <w:spacing w:val="-6"/>
        </w:rPr>
        <w:t xml:space="preserve"> </w:t>
      </w:r>
      <w:r>
        <w:t>deep-learning</w:t>
      </w:r>
      <w:r>
        <w:rPr>
          <w:spacing w:val="-6"/>
        </w:rPr>
        <w:t xml:space="preserve"> </w:t>
      </w:r>
      <w:r>
        <w:t>models</w:t>
      </w:r>
      <w:r>
        <w:rPr>
          <w:spacing w:val="-6"/>
        </w:rPr>
        <w:t xml:space="preserve"> </w:t>
      </w:r>
      <w:r>
        <w:t>with</w:t>
      </w:r>
      <w:r>
        <w:rPr>
          <w:spacing w:val="-6"/>
        </w:rPr>
        <w:t xml:space="preserve"> </w:t>
      </w:r>
      <w:r>
        <w:t>LSTM,</w:t>
      </w:r>
      <w:r>
        <w:rPr>
          <w:spacing w:val="-6"/>
        </w:rPr>
        <w:t xml:space="preserve"> </w:t>
      </w:r>
      <w:r>
        <w:t>RNN,</w:t>
      </w:r>
      <w:r>
        <w:rPr>
          <w:spacing w:val="-6"/>
        </w:rPr>
        <w:t xml:space="preserve"> </w:t>
      </w:r>
      <w:r>
        <w:t>and CNN</w:t>
      </w:r>
      <w:r>
        <w:rPr>
          <w:spacing w:val="-2"/>
        </w:rPr>
        <w:t xml:space="preserve"> </w:t>
      </w:r>
      <w:r>
        <w:t>at</w:t>
      </w:r>
      <w:r>
        <w:rPr>
          <w:spacing w:val="-2"/>
        </w:rPr>
        <w:t xml:space="preserve"> </w:t>
      </w:r>
      <w:r>
        <w:t>all</w:t>
      </w:r>
      <w:r>
        <w:rPr>
          <w:spacing w:val="-2"/>
        </w:rPr>
        <w:t xml:space="preserve"> </w:t>
      </w:r>
      <w:r>
        <w:t>the</w:t>
      </w:r>
      <w:r>
        <w:rPr>
          <w:spacing w:val="-2"/>
        </w:rPr>
        <w:t xml:space="preserve"> </w:t>
      </w:r>
      <w:r>
        <w:t>key</w:t>
      </w:r>
      <w:r>
        <w:rPr>
          <w:spacing w:val="-2"/>
        </w:rPr>
        <w:t xml:space="preserve"> </w:t>
      </w:r>
      <w:r>
        <w:t>parameters.</w:t>
      </w:r>
      <w:r>
        <w:rPr>
          <w:spacing w:val="17"/>
        </w:rPr>
        <w:t xml:space="preserve"> </w:t>
      </w:r>
      <w:r>
        <w:t>In</w:t>
      </w:r>
      <w:r>
        <w:rPr>
          <w:spacing w:val="-2"/>
        </w:rPr>
        <w:t xml:space="preserve"> </w:t>
      </w:r>
      <w:r>
        <w:t>the</w:t>
      </w:r>
      <w:r>
        <w:rPr>
          <w:spacing w:val="-2"/>
        </w:rPr>
        <w:t xml:space="preserve"> </w:t>
      </w:r>
      <w:r>
        <w:t>same</w:t>
      </w:r>
      <w:r>
        <w:rPr>
          <w:spacing w:val="-2"/>
        </w:rPr>
        <w:t xml:space="preserve"> </w:t>
      </w:r>
      <w:r>
        <w:t>way,</w:t>
      </w:r>
      <w:r>
        <w:rPr>
          <w:spacing w:val="-2"/>
        </w:rPr>
        <w:t xml:space="preserve"> </w:t>
      </w:r>
      <w:r>
        <w:t>the</w:t>
      </w:r>
      <w:r>
        <w:rPr>
          <w:spacing w:val="-2"/>
        </w:rPr>
        <w:t xml:space="preserve"> </w:t>
      </w:r>
      <w:r>
        <w:t>MCFA</w:t>
      </w:r>
      <w:r>
        <w:rPr>
          <w:spacing w:val="-2"/>
        </w:rPr>
        <w:t xml:space="preserve"> </w:t>
      </w:r>
      <w:r>
        <w:t>optimizer</w:t>
      </w:r>
      <w:r>
        <w:rPr>
          <w:spacing w:val="-2"/>
        </w:rPr>
        <w:t xml:space="preserve"> </w:t>
      </w:r>
      <w:r>
        <w:t>optimized</w:t>
      </w:r>
      <w:r>
        <w:rPr>
          <w:spacing w:val="-2"/>
        </w:rPr>
        <w:t xml:space="preserve"> </w:t>
      </w:r>
      <w:r>
        <w:t>the</w:t>
      </w:r>
      <w:r>
        <w:rPr>
          <w:spacing w:val="-2"/>
        </w:rPr>
        <w:t xml:space="preserve"> </w:t>
      </w:r>
      <w:r>
        <w:t>network</w:t>
      </w:r>
      <w:r>
        <w:rPr>
          <w:spacing w:val="-2"/>
        </w:rPr>
        <w:t xml:space="preserve"> </w:t>
      </w:r>
      <w:r>
        <w:t>performance</w:t>
      </w:r>
      <w:r>
        <w:rPr>
          <w:spacing w:val="-2"/>
        </w:rPr>
        <w:t xml:space="preserve"> </w:t>
      </w:r>
      <w:r>
        <w:t>significantly, compared</w:t>
      </w:r>
      <w:r>
        <w:rPr>
          <w:spacing w:val="-6"/>
        </w:rPr>
        <w:t xml:space="preserve"> </w:t>
      </w:r>
      <w:r>
        <w:t>to</w:t>
      </w:r>
      <w:r>
        <w:rPr>
          <w:spacing w:val="-5"/>
        </w:rPr>
        <w:t xml:space="preserve"> </w:t>
      </w:r>
      <w:r>
        <w:t>other</w:t>
      </w:r>
      <w:r>
        <w:rPr>
          <w:spacing w:val="-5"/>
        </w:rPr>
        <w:t xml:space="preserve"> </w:t>
      </w:r>
      <w:r>
        <w:t>meta-heuristic</w:t>
      </w:r>
      <w:r>
        <w:rPr>
          <w:spacing w:val="-5"/>
        </w:rPr>
        <w:t xml:space="preserve"> </w:t>
      </w:r>
      <w:r>
        <w:t>algorithms,</w:t>
      </w:r>
      <w:r>
        <w:rPr>
          <w:spacing w:val="-5"/>
        </w:rPr>
        <w:t xml:space="preserve"> </w:t>
      </w:r>
      <w:r>
        <w:t>like</w:t>
      </w:r>
      <w:r>
        <w:rPr>
          <w:spacing w:val="-5"/>
        </w:rPr>
        <w:t xml:space="preserve"> </w:t>
      </w:r>
      <w:r>
        <w:t>Wol</w:t>
      </w:r>
      <w:r>
        <w:rPr>
          <w:spacing w:val="-5"/>
        </w:rPr>
        <w:t xml:space="preserve"> </w:t>
      </w:r>
      <w:r>
        <w:t>and</w:t>
      </w:r>
      <w:r>
        <w:rPr>
          <w:spacing w:val="-6"/>
        </w:rPr>
        <w:t xml:space="preserve"> </w:t>
      </w:r>
      <w:r>
        <w:t>Butterfly</w:t>
      </w:r>
      <w:r>
        <w:rPr>
          <w:spacing w:val="-5"/>
        </w:rPr>
        <w:t xml:space="preserve"> </w:t>
      </w:r>
      <w:r>
        <w:t>optimizers.</w:t>
      </w:r>
      <w:r>
        <w:rPr>
          <w:spacing w:val="9"/>
        </w:rPr>
        <w:t xml:space="preserve"> </w:t>
      </w:r>
      <w:r>
        <w:t>These</w:t>
      </w:r>
      <w:r>
        <w:rPr>
          <w:spacing w:val="-5"/>
        </w:rPr>
        <w:t xml:space="preserve"> </w:t>
      </w:r>
      <w:r>
        <w:t>observations</w:t>
      </w:r>
      <w:r>
        <w:rPr>
          <w:spacing w:val="-5"/>
        </w:rPr>
        <w:t xml:space="preserve"> </w:t>
      </w:r>
      <w:r>
        <w:t>are</w:t>
      </w:r>
      <w:r>
        <w:rPr>
          <w:spacing w:val="-5"/>
        </w:rPr>
        <w:t xml:space="preserve"> </w:t>
      </w:r>
      <w:r>
        <w:t>in</w:t>
      </w:r>
      <w:r>
        <w:rPr>
          <w:spacing w:val="-6"/>
        </w:rPr>
        <w:t xml:space="preserve"> </w:t>
      </w:r>
      <w:r>
        <w:t>support</w:t>
      </w:r>
      <w:r>
        <w:rPr>
          <w:spacing w:val="-5"/>
        </w:rPr>
        <w:t xml:space="preserve"> </w:t>
      </w:r>
      <w:r>
        <w:t>of</w:t>
      </w:r>
      <w:r>
        <w:rPr>
          <w:spacing w:val="-5"/>
        </w:rPr>
        <w:t xml:space="preserve"> the</w:t>
      </w:r>
      <w:r>
        <w:rPr>
          <w:rFonts w:hint="eastAsia" w:eastAsiaTheme="minorEastAsia"/>
          <w:lang w:eastAsia="zh-CN"/>
        </w:rPr>
        <w:t xml:space="preserve"> </w:t>
      </w:r>
      <w:r>
        <w:t>effectiveness</w:t>
      </w:r>
      <w:r>
        <w:rPr>
          <w:spacing w:val="-12"/>
        </w:rPr>
        <w:t xml:space="preserve"> </w:t>
      </w:r>
      <w:r>
        <w:t>of</w:t>
      </w:r>
      <w:r>
        <w:rPr>
          <w:spacing w:val="-11"/>
        </w:rPr>
        <w:t xml:space="preserve"> </w:t>
      </w:r>
      <w:r>
        <w:t>MCFA</w:t>
      </w:r>
      <w:r>
        <w:rPr>
          <w:spacing w:val="-11"/>
        </w:rPr>
        <w:t xml:space="preserve"> </w:t>
      </w:r>
      <w:r>
        <w:t>in</w:t>
      </w:r>
      <w:r>
        <w:rPr>
          <w:spacing w:val="-11"/>
        </w:rPr>
        <w:t xml:space="preserve"> </w:t>
      </w:r>
      <w:r>
        <w:t>the</w:t>
      </w:r>
      <w:r>
        <w:rPr>
          <w:spacing w:val="-11"/>
        </w:rPr>
        <w:t xml:space="preserve"> </w:t>
      </w:r>
      <w:r>
        <w:t>classification</w:t>
      </w:r>
      <w:r>
        <w:rPr>
          <w:spacing w:val="-11"/>
        </w:rPr>
        <w:t xml:space="preserve"> </w:t>
      </w:r>
      <w:r>
        <w:t>performance</w:t>
      </w:r>
      <w:r>
        <w:rPr>
          <w:spacing w:val="-11"/>
        </w:rPr>
        <w:t xml:space="preserve"> </w:t>
      </w:r>
      <w:r>
        <w:t>and</w:t>
      </w:r>
      <w:r>
        <w:rPr>
          <w:spacing w:val="-11"/>
        </w:rPr>
        <w:t xml:space="preserve"> </w:t>
      </w:r>
      <w:r>
        <w:t>fine-tuning</w:t>
      </w:r>
      <w:r>
        <w:rPr>
          <w:spacing w:val="-11"/>
        </w:rPr>
        <w:t xml:space="preserve"> </w:t>
      </w:r>
      <w:r>
        <w:t>of</w:t>
      </w:r>
      <w:r>
        <w:rPr>
          <w:spacing w:val="-11"/>
        </w:rPr>
        <w:t xml:space="preserve"> </w:t>
      </w:r>
      <w:r>
        <w:t>BiLSTM</w:t>
      </w:r>
      <w:r>
        <w:rPr>
          <w:spacing w:val="-11"/>
        </w:rPr>
        <w:t xml:space="preserve"> </w:t>
      </w:r>
      <w:r>
        <w:rPr>
          <w:spacing w:val="-2"/>
        </w:rPr>
        <w:t>parameters.</w:t>
      </w:r>
    </w:p>
    <w:p w14:paraId="07A02F33">
      <w:pPr>
        <w:pStyle w:val="4"/>
        <w:adjustRightInd w:val="0"/>
        <w:snapToGrid w:val="0"/>
        <w:ind w:firstLine="400" w:firstLineChars="200"/>
        <w:jc w:val="both"/>
      </w:pPr>
      <w:r>
        <w:t>The model is applicable in the real-world banking systems since it has the ability to evaluate the temporal patterns, learn user specific spending patterns and react to dynamical transactional data.</w:t>
      </w:r>
      <w:r>
        <w:rPr>
          <w:spacing w:val="40"/>
        </w:rPr>
        <w:t xml:space="preserve"> </w:t>
      </w:r>
      <w:r>
        <w:t xml:space="preserve">In addition, behavioral and biometric </w:t>
      </w:r>
      <w:r>
        <w:rPr>
          <w:spacing w:val="-2"/>
        </w:rPr>
        <w:t xml:space="preserve">verification combination reduces the chance of identity-related fraud and card theft, therefore, improving financial security </w:t>
      </w:r>
      <w:r>
        <w:t>and consumer trust.</w:t>
      </w:r>
    </w:p>
    <w:p w14:paraId="273F5ECB">
      <w:pPr>
        <w:pStyle w:val="4"/>
        <w:adjustRightInd w:val="0"/>
        <w:snapToGrid w:val="0"/>
        <w:ind w:firstLine="400" w:firstLineChars="200"/>
        <w:jc w:val="both"/>
        <w:rPr>
          <w:rFonts w:eastAsiaTheme="minorEastAsia"/>
          <w:lang w:eastAsia="zh-CN"/>
        </w:rPr>
      </w:pPr>
      <w:r>
        <w:t>Future work will focus on evaluating the proposed model using large-scale multi-bank and cross-regional transaction datasets to further validate its scalability, robustness, and generalization capability across heterogeneous banking envi- ronments. and it is also focus on validating the proposed framework using temporally segmented streaming transaction datasets and external banking datasets to further assess robustness, scalability, and real-world deployment feasibility. Fu- ture research will additionally investigate biometric reliability metrics such as false acceptance rate (FAR), false rejection rate (FRR), and spoof-resistant liveness detection techniques to strengthen the security and reliability of the proposed authentication framework. Future research will investigate the feasibility of integrating the proposed framework with federated learning and edge-computing architectures to support privacy-preserving and low-latency fraud detection in distributed ATM environments. These directions are currently conceptual and were not experimentally validated within the scope of the present study. Nevertheless, federated learning may help improve data privacy by enabling decentralized model training across banking institutions, while edge-based deployment could potentially reduce inference latency in real-time ATM transaction monitoring systems.</w:t>
      </w:r>
    </w:p>
    <w:p w14:paraId="09E16E5F">
      <w:pPr>
        <w:pStyle w:val="4"/>
        <w:adjustRightInd w:val="0"/>
        <w:snapToGrid w:val="0"/>
        <w:jc w:val="both"/>
        <w:rPr>
          <w:rFonts w:eastAsiaTheme="minorEastAsia"/>
          <w:lang w:eastAsia="zh-CN"/>
        </w:rPr>
      </w:pPr>
    </w:p>
    <w:p w14:paraId="17877375">
      <w:pPr>
        <w:keepNext/>
        <w:keepLines/>
        <w:widowControl/>
        <w:numPr>
          <w:ilvl w:val="4"/>
          <w:numId w:val="2"/>
        </w:numPr>
        <w:tabs>
          <w:tab w:val="left" w:pos="216"/>
          <w:tab w:val="clear" w:pos="0"/>
        </w:tabs>
        <w:suppressAutoHyphens/>
        <w:autoSpaceDE/>
        <w:autoSpaceDN/>
        <w:spacing w:before="240" w:after="240"/>
        <w:jc w:val="both"/>
        <w:outlineLvl w:val="0"/>
        <w:rPr>
          <w:rFonts w:eastAsia="宋体"/>
          <w:b/>
          <w:szCs w:val="20"/>
          <w:shd w:val="clear" w:color="auto" w:fill="FFFFFF"/>
          <w:lang w:eastAsia="zh-CN"/>
        </w:rPr>
      </w:pPr>
      <w:r>
        <w:rPr>
          <w:rFonts w:eastAsia="宋体"/>
          <w:b/>
          <w:szCs w:val="20"/>
          <w:shd w:val="clear" w:color="auto" w:fill="FFFFFF"/>
          <w:lang w:eastAsia="zh-CN"/>
        </w:rPr>
        <w:t>All the Declarations and Statements</w:t>
      </w:r>
    </w:p>
    <w:tbl>
      <w:tblPr>
        <w:tblStyle w:val="10"/>
        <w:tblW w:w="0" w:type="auto"/>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9749"/>
      </w:tblGrid>
      <w:tr w14:paraId="18436AB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jc w:val="center"/>
        </w:trPr>
        <w:tc>
          <w:tcPr>
            <w:tcW w:w="9749" w:type="dxa"/>
            <w:tcBorders>
              <w:tl2br w:val="nil"/>
              <w:tr2bl w:val="nil"/>
            </w:tcBorders>
          </w:tcPr>
          <w:p w14:paraId="4625192B">
            <w:pPr>
              <w:adjustRightInd w:val="0"/>
              <w:snapToGrid w:val="0"/>
              <w:jc w:val="both"/>
              <w:rPr>
                <w:b/>
                <w:szCs w:val="20"/>
                <w:lang w:eastAsia="zh-CN"/>
              </w:rPr>
            </w:pPr>
            <w:r>
              <w:rPr>
                <w:rFonts w:eastAsia="等线"/>
                <w:b/>
                <w:bCs/>
                <w:kern w:val="2"/>
                <w:szCs w:val="20"/>
                <w:lang w:eastAsia="zh-CN"/>
              </w:rPr>
              <w:t>Author Contributions Statement</w:t>
            </w:r>
          </w:p>
        </w:tc>
      </w:tr>
      <w:tr w14:paraId="643925D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6D622ED2">
            <w:pPr>
              <w:pStyle w:val="4"/>
              <w:adjustRightInd w:val="0"/>
              <w:snapToGrid w:val="0"/>
              <w:jc w:val="both"/>
              <w:rPr>
                <w:rFonts w:eastAsia="等线"/>
                <w:kern w:val="2"/>
                <w:lang w:eastAsia="zh-CN"/>
              </w:rPr>
            </w:pPr>
            <w:r>
              <w:rPr>
                <w:rFonts w:eastAsia="等线"/>
                <w:bCs/>
                <w:kern w:val="2"/>
                <w:lang w:eastAsia="zh-CN"/>
              </w:rPr>
              <w:t>Pradeep B</w:t>
            </w:r>
            <w:r>
              <w:rPr>
                <w:rFonts w:hint="eastAsia" w:eastAsia="等线"/>
                <w:bCs/>
                <w:kern w:val="2"/>
                <w:lang w:eastAsia="zh-CN"/>
              </w:rPr>
              <w:t>.</w:t>
            </w:r>
            <w:r>
              <w:rPr>
                <w:rFonts w:eastAsia="等线"/>
                <w:bCs/>
                <w:kern w:val="2"/>
                <w:lang w:eastAsia="zh-CN"/>
              </w:rPr>
              <w:t xml:space="preserve"> M</w:t>
            </w:r>
            <w:r>
              <w:rPr>
                <w:rFonts w:hint="eastAsia" w:eastAsia="等线"/>
                <w:bCs/>
                <w:kern w:val="2"/>
                <w:lang w:eastAsia="zh-CN"/>
              </w:rPr>
              <w:t>.</w:t>
            </w:r>
            <w:r>
              <w:rPr>
                <w:rFonts w:eastAsia="等线"/>
                <w:kern w:val="2"/>
                <w:lang w:eastAsia="zh-CN"/>
              </w:rPr>
              <w:t xml:space="preserve"> – Conceptualization, Methodology, and Supervision: Proposed the research idea, designed the AI-based fraud detection framework integrating spending pattern analysis and biometric authentication, and supervised the overall research activities and manuscript preparation.</w:t>
            </w:r>
          </w:p>
          <w:p w14:paraId="6AAB128A">
            <w:pPr>
              <w:pStyle w:val="4"/>
              <w:adjustRightInd w:val="0"/>
              <w:snapToGrid w:val="0"/>
              <w:jc w:val="both"/>
              <w:rPr>
                <w:rFonts w:eastAsia="等线"/>
                <w:kern w:val="2"/>
                <w:lang w:eastAsia="zh-CN"/>
              </w:rPr>
            </w:pPr>
            <w:r>
              <w:rPr>
                <w:rFonts w:eastAsia="等线"/>
                <w:bCs/>
                <w:kern w:val="2"/>
                <w:lang w:eastAsia="zh-CN"/>
              </w:rPr>
              <w:t>Sudeep J</w:t>
            </w:r>
            <w:r>
              <w:rPr>
                <w:rFonts w:hint="eastAsia" w:eastAsia="等线"/>
                <w:bCs/>
                <w:kern w:val="2"/>
                <w:lang w:eastAsia="zh-CN"/>
              </w:rPr>
              <w:t>.</w:t>
            </w:r>
            <w:r>
              <w:rPr>
                <w:rFonts w:eastAsia="等线"/>
                <w:kern w:val="2"/>
                <w:lang w:eastAsia="zh-CN"/>
              </w:rPr>
              <w:t xml:space="preserve"> – Data Curation and Software Implementation: Collected and preprocessed ATM transaction datasets, handled data organization, and implemented the machine learning and authentication modules used in the proposed system.</w:t>
            </w:r>
          </w:p>
          <w:p w14:paraId="3FF339D6">
            <w:pPr>
              <w:pStyle w:val="4"/>
              <w:adjustRightInd w:val="0"/>
              <w:snapToGrid w:val="0"/>
              <w:jc w:val="both"/>
              <w:rPr>
                <w:rFonts w:eastAsia="等线"/>
                <w:kern w:val="2"/>
                <w:lang w:eastAsia="zh-CN"/>
              </w:rPr>
            </w:pPr>
            <w:r>
              <w:rPr>
                <w:rFonts w:eastAsia="等线"/>
                <w:bCs/>
                <w:kern w:val="2"/>
                <w:lang w:eastAsia="zh-CN"/>
              </w:rPr>
              <w:t>Shivashankara S</w:t>
            </w:r>
            <w:r>
              <w:rPr>
                <w:rFonts w:hint="eastAsia" w:eastAsia="等线"/>
                <w:bCs/>
                <w:kern w:val="2"/>
                <w:lang w:eastAsia="zh-CN"/>
              </w:rPr>
              <w:t>.</w:t>
            </w:r>
            <w:r>
              <w:rPr>
                <w:rFonts w:eastAsia="等线"/>
                <w:kern w:val="2"/>
                <w:lang w:eastAsia="zh-CN"/>
              </w:rPr>
              <w:t xml:space="preserve"> – Model Training, Validation, and Performance Evaluation: Conducted model training and testing, evaluated system performance using standard metrics, and compared the proposed model with existing fraud detection approaches.</w:t>
            </w:r>
          </w:p>
          <w:p w14:paraId="70FE8A53">
            <w:pPr>
              <w:pStyle w:val="4"/>
              <w:adjustRightInd w:val="0"/>
              <w:snapToGrid w:val="0"/>
              <w:jc w:val="both"/>
              <w:rPr>
                <w:rFonts w:eastAsia="等线"/>
                <w:kern w:val="2"/>
                <w:lang w:eastAsia="zh-CN"/>
              </w:rPr>
            </w:pPr>
            <w:r>
              <w:rPr>
                <w:rFonts w:eastAsia="等线"/>
                <w:bCs/>
                <w:kern w:val="2"/>
                <w:lang w:eastAsia="zh-CN"/>
              </w:rPr>
              <w:t>Pavithra D</w:t>
            </w:r>
            <w:r>
              <w:rPr>
                <w:rFonts w:hint="eastAsia" w:eastAsia="等线"/>
                <w:bCs/>
                <w:kern w:val="2"/>
                <w:lang w:eastAsia="zh-CN"/>
              </w:rPr>
              <w:t>.</w:t>
            </w:r>
            <w:r>
              <w:rPr>
                <w:rFonts w:eastAsia="等线"/>
                <w:bCs/>
                <w:kern w:val="2"/>
                <w:lang w:eastAsia="zh-CN"/>
              </w:rPr>
              <w:t xml:space="preserve"> R</w:t>
            </w:r>
            <w:r>
              <w:rPr>
                <w:rFonts w:hint="eastAsia" w:eastAsia="等线"/>
                <w:bCs/>
                <w:kern w:val="2"/>
                <w:lang w:eastAsia="zh-CN"/>
              </w:rPr>
              <w:t>.</w:t>
            </w:r>
            <w:r>
              <w:rPr>
                <w:rFonts w:eastAsia="等线"/>
                <w:kern w:val="2"/>
                <w:lang w:eastAsia="zh-CN"/>
              </w:rPr>
              <w:t xml:space="preserve"> – Formal Analysis, Visualization, and Statistical Evaluation: Performed detailed analysis of experimental outcomes, generated graphs and performance visualizations, and validated the statistical reliability of the obtained results.</w:t>
            </w:r>
          </w:p>
          <w:p w14:paraId="700D8C35">
            <w:pPr>
              <w:pStyle w:val="4"/>
              <w:adjustRightInd w:val="0"/>
              <w:snapToGrid w:val="0"/>
              <w:jc w:val="both"/>
              <w:rPr>
                <w:rFonts w:eastAsia="等线"/>
                <w:kern w:val="2"/>
                <w:lang w:eastAsia="zh-CN"/>
              </w:rPr>
            </w:pPr>
            <w:r>
              <w:rPr>
                <w:rFonts w:eastAsia="等线"/>
                <w:bCs/>
                <w:kern w:val="2"/>
                <w:lang w:eastAsia="zh-CN"/>
              </w:rPr>
              <w:t>Ananth G</w:t>
            </w:r>
            <w:r>
              <w:rPr>
                <w:rFonts w:hint="eastAsia" w:eastAsia="等线"/>
                <w:bCs/>
                <w:kern w:val="2"/>
                <w:lang w:eastAsia="zh-CN"/>
              </w:rPr>
              <w:t>.</w:t>
            </w:r>
            <w:r>
              <w:rPr>
                <w:rFonts w:eastAsia="等线"/>
                <w:bCs/>
                <w:kern w:val="2"/>
                <w:lang w:eastAsia="zh-CN"/>
              </w:rPr>
              <w:t xml:space="preserve"> S</w:t>
            </w:r>
            <w:r>
              <w:rPr>
                <w:rFonts w:hint="eastAsia" w:eastAsia="等线"/>
                <w:bCs/>
                <w:kern w:val="2"/>
                <w:lang w:eastAsia="zh-CN"/>
              </w:rPr>
              <w:t>.</w:t>
            </w:r>
            <w:r>
              <w:rPr>
                <w:rFonts w:eastAsia="等线"/>
                <w:kern w:val="2"/>
                <w:lang w:eastAsia="zh-CN"/>
              </w:rPr>
              <w:t xml:space="preserve"> – Writing – Original Draft Preparation and Review: Contributed to drafting the manuscript, literature survey, technical documentation, manuscript review, editing, and coordination of revisions for final submission.</w:t>
            </w:r>
          </w:p>
          <w:p w14:paraId="6A654759">
            <w:pPr>
              <w:pStyle w:val="4"/>
              <w:adjustRightInd w:val="0"/>
              <w:snapToGrid w:val="0"/>
              <w:jc w:val="both"/>
              <w:rPr>
                <w:rFonts w:eastAsia="等线"/>
                <w:kern w:val="2"/>
                <w:lang w:eastAsia="zh-CN"/>
              </w:rPr>
            </w:pPr>
          </w:p>
          <w:p w14:paraId="6788139C">
            <w:pPr>
              <w:adjustRightInd w:val="0"/>
              <w:snapToGrid w:val="0"/>
              <w:jc w:val="both"/>
              <w:rPr>
                <w:rFonts w:eastAsia="等线"/>
                <w:kern w:val="2"/>
                <w:sz w:val="20"/>
                <w:szCs w:val="20"/>
                <w:lang w:eastAsia="zh-CN"/>
              </w:rPr>
            </w:pPr>
            <w:r>
              <w:rPr>
                <w:rFonts w:eastAsia="等线"/>
                <w:kern w:val="2"/>
                <w:sz w:val="20"/>
                <w:szCs w:val="20"/>
                <w:lang w:eastAsia="zh-CN"/>
              </w:rPr>
              <w:t>All authors have read and agreed to the published version of the manuscript.</w:t>
            </w:r>
          </w:p>
          <w:p w14:paraId="65A0C883">
            <w:pPr>
              <w:adjustRightInd w:val="0"/>
              <w:snapToGrid w:val="0"/>
              <w:jc w:val="both"/>
              <w:rPr>
                <w:rFonts w:eastAsia="等线"/>
                <w:kern w:val="2"/>
                <w:sz w:val="20"/>
                <w:szCs w:val="20"/>
                <w:lang w:eastAsia="zh-CN"/>
              </w:rPr>
            </w:pPr>
          </w:p>
        </w:tc>
      </w:tr>
      <w:tr w14:paraId="13B8D0B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7F6D007E">
            <w:pPr>
              <w:adjustRightInd w:val="0"/>
              <w:snapToGrid w:val="0"/>
              <w:rPr>
                <w:b/>
                <w:szCs w:val="20"/>
                <w:lang w:eastAsia="zh-CN"/>
              </w:rPr>
            </w:pPr>
            <w:r>
              <w:rPr>
                <w:rFonts w:eastAsia="等线"/>
                <w:b/>
                <w:bCs/>
                <w:szCs w:val="20"/>
                <w:lang w:eastAsia="zh-CN"/>
              </w:rPr>
              <w:t xml:space="preserve">Conflict of Interest Statement </w:t>
            </w:r>
          </w:p>
        </w:tc>
      </w:tr>
      <w:tr w14:paraId="1A1950B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342CE350">
            <w:pPr>
              <w:pStyle w:val="4"/>
              <w:adjustRightInd w:val="0"/>
              <w:snapToGrid w:val="0"/>
              <w:jc w:val="both"/>
              <w:rPr>
                <w:rFonts w:eastAsia="等线"/>
                <w:kern w:val="2"/>
                <w:lang w:eastAsia="zh-CN"/>
              </w:rPr>
            </w:pPr>
            <w:r>
              <w:rPr>
                <w:rFonts w:eastAsia="等线"/>
                <w:kern w:val="2"/>
                <w:lang w:eastAsia="zh-CN"/>
              </w:rPr>
              <w:t>The authors declare that there are no conflicts of interest regarding the publication of this manuscript.</w:t>
            </w:r>
          </w:p>
          <w:p w14:paraId="3919492F">
            <w:pPr>
              <w:adjustRightInd w:val="0"/>
              <w:snapToGrid w:val="0"/>
              <w:jc w:val="both"/>
              <w:outlineLvl w:val="4"/>
              <w:rPr>
                <w:rFonts w:eastAsia="等线"/>
                <w:kern w:val="2"/>
                <w:sz w:val="20"/>
                <w:szCs w:val="20"/>
                <w:lang w:eastAsia="zh-CN"/>
              </w:rPr>
            </w:pPr>
          </w:p>
        </w:tc>
      </w:tr>
      <w:tr w14:paraId="72257C5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583B3322">
            <w:pPr>
              <w:adjustRightInd w:val="0"/>
              <w:snapToGrid w:val="0"/>
              <w:jc w:val="both"/>
              <w:rPr>
                <w:rFonts w:eastAsia="等线"/>
                <w:b/>
                <w:kern w:val="2"/>
                <w:szCs w:val="20"/>
                <w:lang w:eastAsia="zh-CN"/>
              </w:rPr>
            </w:pPr>
            <w:r>
              <w:rPr>
                <w:rFonts w:eastAsia="等线"/>
                <w:b/>
                <w:bCs/>
                <w:kern w:val="2"/>
                <w:szCs w:val="20"/>
                <w:lang w:eastAsia="zh-CN"/>
              </w:rPr>
              <w:t>Funding Declaration</w:t>
            </w:r>
          </w:p>
        </w:tc>
      </w:tr>
      <w:tr w14:paraId="117F0A1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231FD90B">
            <w:pPr>
              <w:pStyle w:val="4"/>
              <w:adjustRightInd w:val="0"/>
              <w:snapToGrid w:val="0"/>
              <w:jc w:val="both"/>
              <w:rPr>
                <w:rFonts w:eastAsia="等线"/>
                <w:kern w:val="2"/>
                <w:lang w:eastAsia="zh-CN"/>
              </w:rPr>
            </w:pPr>
            <w:r>
              <w:rPr>
                <w:rFonts w:eastAsia="等线"/>
                <w:kern w:val="2"/>
                <w:lang w:eastAsia="zh-CN"/>
              </w:rPr>
              <w:t>This research received no specific grant from any funding agency in the public, commercial, or not-for-profit sectors.</w:t>
            </w:r>
          </w:p>
          <w:p w14:paraId="17D640C2">
            <w:pPr>
              <w:pStyle w:val="4"/>
              <w:adjustRightInd w:val="0"/>
              <w:snapToGrid w:val="0"/>
              <w:jc w:val="both"/>
              <w:rPr>
                <w:lang w:val="en-IN"/>
              </w:rPr>
            </w:pPr>
          </w:p>
        </w:tc>
      </w:tr>
      <w:tr w14:paraId="40221D7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51B24C33">
            <w:pPr>
              <w:adjustRightInd w:val="0"/>
              <w:snapToGrid w:val="0"/>
              <w:jc w:val="both"/>
              <w:rPr>
                <w:b/>
                <w:szCs w:val="20"/>
                <w:lang w:eastAsia="zh-CN"/>
              </w:rPr>
            </w:pPr>
            <w:r>
              <w:rPr>
                <w:rFonts w:eastAsia="等线"/>
                <w:b/>
                <w:bCs/>
                <w:kern w:val="2"/>
                <w:szCs w:val="20"/>
                <w:lang w:eastAsia="zh-CN"/>
              </w:rPr>
              <w:t>Data Availability Statement</w:t>
            </w:r>
          </w:p>
        </w:tc>
      </w:tr>
      <w:tr w14:paraId="662407E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77D03484">
            <w:pPr>
              <w:pStyle w:val="4"/>
              <w:adjustRightInd w:val="0"/>
              <w:snapToGrid w:val="0"/>
              <w:jc w:val="both"/>
              <w:rPr>
                <w:rFonts w:eastAsia="等线"/>
                <w:kern w:val="2"/>
                <w:lang w:eastAsia="zh-CN"/>
              </w:rPr>
            </w:pPr>
            <w:r>
              <w:rPr>
                <w:rFonts w:eastAsia="等线"/>
                <w:kern w:val="2"/>
                <w:lang w:eastAsia="zh-CN"/>
              </w:rPr>
              <w:t>The datasets used and/or analyzed during the current study are available from the corresponding author upon reasonable request.</w:t>
            </w:r>
          </w:p>
          <w:p w14:paraId="097B9C33">
            <w:pPr>
              <w:adjustRightInd w:val="0"/>
              <w:snapToGrid w:val="0"/>
              <w:jc w:val="both"/>
              <w:rPr>
                <w:rFonts w:eastAsia="等线"/>
                <w:kern w:val="2"/>
                <w:sz w:val="20"/>
                <w:szCs w:val="20"/>
                <w:lang w:eastAsia="zh-CN"/>
              </w:rPr>
            </w:pPr>
          </w:p>
        </w:tc>
      </w:tr>
      <w:tr w14:paraId="071CF0F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0F4FE550">
            <w:pPr>
              <w:adjustRightInd w:val="0"/>
              <w:snapToGrid w:val="0"/>
              <w:jc w:val="both"/>
              <w:rPr>
                <w:b/>
                <w:szCs w:val="20"/>
                <w:lang w:eastAsia="zh-CN"/>
              </w:rPr>
            </w:pPr>
            <w:r>
              <w:rPr>
                <w:rFonts w:eastAsia="等线"/>
                <w:b/>
                <w:bCs/>
                <w:kern w:val="2"/>
                <w:szCs w:val="20"/>
                <w:lang w:eastAsia="zh-CN"/>
              </w:rPr>
              <w:t>Ethical Declarations</w:t>
            </w:r>
          </w:p>
        </w:tc>
      </w:tr>
      <w:tr w14:paraId="0E17FD2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2BE94960">
            <w:pPr>
              <w:pStyle w:val="4"/>
              <w:adjustRightInd w:val="0"/>
              <w:snapToGrid w:val="0"/>
              <w:jc w:val="both"/>
              <w:rPr>
                <w:rFonts w:eastAsia="等线"/>
                <w:kern w:val="2"/>
                <w:lang w:eastAsia="zh-CN"/>
              </w:rPr>
            </w:pPr>
            <w:r>
              <w:rPr>
                <w:rFonts w:eastAsia="等线"/>
                <w:kern w:val="2"/>
                <w:lang w:eastAsia="zh-CN"/>
              </w:rPr>
              <w:t>The authors confirm that this research was conducted in accordance with ethical research standards. No human participants or animals were directly involved in the study. Any datasets used for experimentation were anonymized and utilized solely for academic and research purposes. The authors also confirm that the manuscript is original, has not been published previously, and is not under consideration for publication elsewhere.</w:t>
            </w:r>
          </w:p>
          <w:p w14:paraId="72A3B9B3">
            <w:pPr>
              <w:pStyle w:val="4"/>
              <w:adjustRightInd w:val="0"/>
              <w:snapToGrid w:val="0"/>
              <w:jc w:val="both"/>
              <w:rPr>
                <w:rFonts w:eastAsia="等线"/>
                <w:kern w:val="2"/>
                <w:lang w:eastAsia="zh-CN"/>
              </w:rPr>
            </w:pPr>
          </w:p>
        </w:tc>
      </w:tr>
      <w:tr w14:paraId="2F193A4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49572452">
            <w:pPr>
              <w:adjustRightInd w:val="0"/>
              <w:snapToGrid w:val="0"/>
              <w:jc w:val="both"/>
              <w:rPr>
                <w:b/>
                <w:szCs w:val="20"/>
                <w:lang w:eastAsia="zh-CN"/>
              </w:rPr>
            </w:pPr>
            <w:r>
              <w:rPr>
                <w:rFonts w:eastAsia="等线"/>
                <w:b/>
                <w:bCs/>
                <w:kern w:val="2"/>
                <w:szCs w:val="20"/>
                <w:lang w:eastAsia="zh-CN"/>
              </w:rPr>
              <w:t>Acknowledgments</w:t>
            </w:r>
          </w:p>
        </w:tc>
      </w:tr>
      <w:tr w14:paraId="4E4310D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7A8938FD">
            <w:pPr>
              <w:adjustRightInd w:val="0"/>
              <w:snapToGrid w:val="0"/>
              <w:jc w:val="both"/>
              <w:rPr>
                <w:rFonts w:eastAsia="等线"/>
                <w:kern w:val="2"/>
                <w:sz w:val="20"/>
                <w:szCs w:val="20"/>
                <w:lang w:eastAsia="zh-CN"/>
              </w:rPr>
            </w:pPr>
            <w:r>
              <w:rPr>
                <w:rFonts w:eastAsia="等线"/>
                <w:kern w:val="2"/>
                <w:sz w:val="20"/>
                <w:szCs w:val="20"/>
                <w:lang w:eastAsia="zh-CN"/>
              </w:rPr>
              <w:t>The authors would like to express their sincere gratitude to the Department of Computer Science and Engineering, Maharaja Institute of Technology Mysore, for providing the necessary support, facilities, and academic environment to carry out this research work. The authors also thank colleagues and reviewers for their valuable suggestions and feedback, which helped improve the quality of the manuscript.</w:t>
            </w:r>
          </w:p>
          <w:p w14:paraId="28729175">
            <w:pPr>
              <w:adjustRightInd w:val="0"/>
              <w:snapToGrid w:val="0"/>
              <w:jc w:val="both"/>
              <w:rPr>
                <w:rFonts w:eastAsia="等线"/>
                <w:kern w:val="2"/>
                <w:sz w:val="20"/>
                <w:szCs w:val="20"/>
                <w:lang w:eastAsia="zh-CN"/>
              </w:rPr>
            </w:pPr>
          </w:p>
        </w:tc>
      </w:tr>
      <w:tr w14:paraId="12F7D6C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7DE9F20D">
            <w:pPr>
              <w:adjustRightInd w:val="0"/>
              <w:snapToGrid w:val="0"/>
              <w:jc w:val="both"/>
              <w:rPr>
                <w:b/>
                <w:szCs w:val="20"/>
                <w:lang w:eastAsia="zh-CN"/>
              </w:rPr>
            </w:pPr>
            <w:r>
              <w:rPr>
                <w:rFonts w:eastAsia="等线"/>
                <w:b/>
                <w:bCs/>
                <w:kern w:val="2"/>
                <w:szCs w:val="20"/>
                <w:lang w:eastAsia="zh-CN"/>
              </w:rPr>
              <w:t>Declaration of Generative AI in Scholarly Writing</w:t>
            </w:r>
          </w:p>
        </w:tc>
      </w:tr>
      <w:tr w14:paraId="6CC96D7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48F78C73">
            <w:pPr>
              <w:pStyle w:val="4"/>
              <w:adjustRightInd w:val="0"/>
              <w:snapToGrid w:val="0"/>
              <w:jc w:val="both"/>
              <w:rPr>
                <w:rFonts w:eastAsia="等线"/>
                <w:kern w:val="2"/>
                <w:lang w:eastAsia="zh-CN"/>
              </w:rPr>
            </w:pPr>
            <w:r>
              <w:rPr>
                <w:rFonts w:eastAsia="等线"/>
                <w:kern w:val="2"/>
                <w:lang w:eastAsia="zh-CN"/>
              </w:rPr>
              <w:t>During the preparation of this manuscript, the authors utilized generative AI tools to assist with language refinement, grammar correction, formatting, and improvement of manuscript readability. The authors carefully reviewed and edited all generated content and take full responsibility for the accuracy, originality, and integrity of the final submitted manuscript.</w:t>
            </w:r>
          </w:p>
          <w:p w14:paraId="5BD3F0CA">
            <w:pPr>
              <w:adjustRightInd w:val="0"/>
              <w:snapToGrid w:val="0"/>
              <w:jc w:val="both"/>
              <w:rPr>
                <w:rFonts w:eastAsia="等线"/>
                <w:kern w:val="2"/>
                <w:sz w:val="20"/>
                <w:szCs w:val="20"/>
                <w:lang w:eastAsia="zh-CN"/>
              </w:rPr>
            </w:pPr>
          </w:p>
        </w:tc>
      </w:tr>
      <w:tr w14:paraId="1F06F19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067A5B23">
            <w:pPr>
              <w:adjustRightInd w:val="0"/>
              <w:snapToGrid w:val="0"/>
              <w:jc w:val="both"/>
              <w:rPr>
                <w:b/>
                <w:szCs w:val="20"/>
                <w:lang w:eastAsia="zh-CN"/>
              </w:rPr>
            </w:pPr>
            <w:r>
              <w:rPr>
                <w:rFonts w:eastAsia="等线"/>
                <w:b/>
                <w:bCs/>
                <w:kern w:val="2"/>
                <w:szCs w:val="20"/>
                <w:lang w:eastAsia="zh-CN"/>
              </w:rPr>
              <w:t>Abbreviations</w:t>
            </w:r>
          </w:p>
        </w:tc>
      </w:tr>
      <w:tr w14:paraId="17751B6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686FA15F">
            <w:pPr>
              <w:adjustRightInd w:val="0"/>
              <w:snapToGrid w:val="0"/>
              <w:jc w:val="both"/>
              <w:rPr>
                <w:rFonts w:eastAsia="等线"/>
                <w:kern w:val="2"/>
                <w:sz w:val="20"/>
                <w:szCs w:val="20"/>
                <w:lang w:eastAsia="zh-CN"/>
              </w:rPr>
            </w:pPr>
            <w:r>
              <w:rPr>
                <w:rFonts w:eastAsia="等线"/>
                <w:kern w:val="2"/>
                <w:sz w:val="20"/>
                <w:szCs w:val="20"/>
                <w:lang w:eastAsia="zh-CN"/>
              </w:rPr>
              <w:t>The following abbreviations are used in this manuscript:</w:t>
            </w:r>
          </w:p>
          <w:p w14:paraId="16125DE6">
            <w:pPr>
              <w:adjustRightInd w:val="0"/>
              <w:snapToGrid w:val="0"/>
              <w:jc w:val="both"/>
              <w:rPr>
                <w:rFonts w:eastAsia="等线"/>
                <w:kern w:val="2"/>
                <w:sz w:val="20"/>
                <w:szCs w:val="20"/>
                <w:lang w:eastAsia="zh-CN"/>
              </w:rPr>
            </w:pPr>
          </w:p>
          <w:p w14:paraId="2744E7E6">
            <w:pPr>
              <w:adjustRightInd w:val="0"/>
              <w:snapToGrid w:val="0"/>
              <w:jc w:val="both"/>
              <w:rPr>
                <w:rFonts w:eastAsia="等线"/>
                <w:kern w:val="2"/>
                <w:sz w:val="20"/>
                <w:szCs w:val="20"/>
                <w:lang w:eastAsia="zh-CN"/>
              </w:rPr>
            </w:pPr>
            <w:r>
              <w:rPr>
                <w:rFonts w:eastAsia="等线"/>
                <w:kern w:val="2"/>
                <w:sz w:val="20"/>
                <w:szCs w:val="20"/>
                <w:lang w:eastAsia="zh-CN"/>
              </w:rPr>
              <w:t>Abbreviation</w:t>
            </w:r>
            <w:r>
              <w:rPr>
                <w:rFonts w:hint="eastAsia" w:eastAsia="等线"/>
                <w:kern w:val="2"/>
                <w:sz w:val="20"/>
                <w:szCs w:val="20"/>
                <w:lang w:eastAsia="zh-CN"/>
              </w:rPr>
              <w:t xml:space="preserve"> - </w:t>
            </w:r>
            <w:r>
              <w:rPr>
                <w:rFonts w:eastAsia="等线"/>
                <w:kern w:val="2"/>
                <w:sz w:val="20"/>
                <w:szCs w:val="20"/>
                <w:lang w:eastAsia="zh-CN"/>
              </w:rPr>
              <w:t>Full Form</w:t>
            </w:r>
          </w:p>
          <w:p w14:paraId="19812CA9">
            <w:pPr>
              <w:adjustRightInd w:val="0"/>
              <w:snapToGrid w:val="0"/>
              <w:jc w:val="both"/>
              <w:rPr>
                <w:rFonts w:eastAsia="等线"/>
                <w:kern w:val="2"/>
                <w:sz w:val="20"/>
                <w:szCs w:val="20"/>
                <w:lang w:eastAsia="zh-CN"/>
              </w:rPr>
            </w:pPr>
            <w:r>
              <w:rPr>
                <w:rFonts w:eastAsia="等线"/>
                <w:kern w:val="2"/>
                <w:sz w:val="20"/>
                <w:szCs w:val="20"/>
                <w:lang w:eastAsia="zh-CN"/>
              </w:rPr>
              <w:t>AI</w:t>
            </w:r>
            <w:r>
              <w:rPr>
                <w:rFonts w:hint="eastAsia" w:eastAsia="等线"/>
                <w:kern w:val="2"/>
                <w:sz w:val="20"/>
                <w:szCs w:val="20"/>
                <w:lang w:eastAsia="zh-CN"/>
              </w:rPr>
              <w:t xml:space="preserve"> - </w:t>
            </w:r>
            <w:r>
              <w:rPr>
                <w:rFonts w:eastAsia="等线"/>
                <w:kern w:val="2"/>
                <w:sz w:val="20"/>
                <w:szCs w:val="20"/>
                <w:lang w:eastAsia="zh-CN"/>
              </w:rPr>
              <w:t>Artificial Intelligence</w:t>
            </w:r>
          </w:p>
          <w:p w14:paraId="0B9B1B86">
            <w:pPr>
              <w:adjustRightInd w:val="0"/>
              <w:snapToGrid w:val="0"/>
              <w:jc w:val="both"/>
              <w:rPr>
                <w:rFonts w:eastAsia="等线"/>
                <w:kern w:val="2"/>
                <w:sz w:val="20"/>
                <w:szCs w:val="20"/>
                <w:lang w:eastAsia="zh-CN"/>
              </w:rPr>
            </w:pPr>
            <w:r>
              <w:rPr>
                <w:rFonts w:eastAsia="等线"/>
                <w:kern w:val="2"/>
                <w:sz w:val="20"/>
                <w:szCs w:val="20"/>
                <w:lang w:eastAsia="zh-CN"/>
              </w:rPr>
              <w:t>ATM</w:t>
            </w:r>
            <w:r>
              <w:rPr>
                <w:rFonts w:hint="eastAsia" w:eastAsia="等线"/>
                <w:kern w:val="2"/>
                <w:sz w:val="20"/>
                <w:szCs w:val="20"/>
                <w:lang w:eastAsia="zh-CN"/>
              </w:rPr>
              <w:t xml:space="preserve"> - </w:t>
            </w:r>
            <w:r>
              <w:rPr>
                <w:rFonts w:eastAsia="等线"/>
                <w:kern w:val="2"/>
                <w:sz w:val="20"/>
                <w:szCs w:val="20"/>
                <w:lang w:eastAsia="zh-CN"/>
              </w:rPr>
              <w:t>Automated Teller Machine</w:t>
            </w:r>
          </w:p>
          <w:p w14:paraId="587BAC22">
            <w:pPr>
              <w:adjustRightInd w:val="0"/>
              <w:snapToGrid w:val="0"/>
              <w:jc w:val="both"/>
              <w:rPr>
                <w:rFonts w:eastAsia="等线"/>
                <w:kern w:val="2"/>
                <w:sz w:val="20"/>
                <w:szCs w:val="20"/>
                <w:lang w:eastAsia="zh-CN"/>
              </w:rPr>
            </w:pPr>
            <w:r>
              <w:rPr>
                <w:rFonts w:eastAsia="等线"/>
                <w:kern w:val="2"/>
                <w:sz w:val="20"/>
                <w:szCs w:val="20"/>
                <w:lang w:eastAsia="zh-CN"/>
              </w:rPr>
              <w:t>BiLSTM</w:t>
            </w:r>
            <w:r>
              <w:rPr>
                <w:rFonts w:hint="eastAsia" w:eastAsia="等线"/>
                <w:kern w:val="2"/>
                <w:sz w:val="20"/>
                <w:szCs w:val="20"/>
                <w:lang w:eastAsia="zh-CN"/>
              </w:rPr>
              <w:t xml:space="preserve"> - </w:t>
            </w:r>
            <w:r>
              <w:rPr>
                <w:rFonts w:eastAsia="等线"/>
                <w:kern w:val="2"/>
                <w:sz w:val="20"/>
                <w:szCs w:val="20"/>
                <w:lang w:eastAsia="zh-CN"/>
              </w:rPr>
              <w:t>Bidirectional Long Short-Term Memory</w:t>
            </w:r>
          </w:p>
          <w:p w14:paraId="1B8786FF">
            <w:pPr>
              <w:adjustRightInd w:val="0"/>
              <w:snapToGrid w:val="0"/>
              <w:jc w:val="both"/>
              <w:rPr>
                <w:rFonts w:eastAsia="等线"/>
                <w:kern w:val="2"/>
                <w:sz w:val="20"/>
                <w:szCs w:val="20"/>
                <w:lang w:eastAsia="zh-CN"/>
              </w:rPr>
            </w:pPr>
            <w:r>
              <w:rPr>
                <w:rFonts w:eastAsia="等线"/>
                <w:kern w:val="2"/>
                <w:sz w:val="20"/>
                <w:szCs w:val="20"/>
                <w:lang w:eastAsia="zh-CN"/>
              </w:rPr>
              <w:t>CNN</w:t>
            </w:r>
            <w:r>
              <w:rPr>
                <w:rFonts w:hint="eastAsia" w:eastAsia="等线"/>
                <w:kern w:val="2"/>
                <w:sz w:val="20"/>
                <w:szCs w:val="20"/>
                <w:lang w:eastAsia="zh-CN"/>
              </w:rPr>
              <w:t xml:space="preserve"> - </w:t>
            </w:r>
            <w:r>
              <w:rPr>
                <w:rFonts w:eastAsia="等线"/>
                <w:kern w:val="2"/>
                <w:sz w:val="20"/>
                <w:szCs w:val="20"/>
                <w:lang w:eastAsia="zh-CN"/>
              </w:rPr>
              <w:t>Convolutional Neural Network</w:t>
            </w:r>
          </w:p>
          <w:p w14:paraId="395294AB">
            <w:pPr>
              <w:adjustRightInd w:val="0"/>
              <w:snapToGrid w:val="0"/>
              <w:jc w:val="both"/>
              <w:rPr>
                <w:rFonts w:eastAsia="等线"/>
                <w:kern w:val="2"/>
                <w:sz w:val="20"/>
                <w:szCs w:val="20"/>
                <w:lang w:eastAsia="zh-CN"/>
              </w:rPr>
            </w:pPr>
            <w:r>
              <w:rPr>
                <w:rFonts w:eastAsia="等线"/>
                <w:kern w:val="2"/>
                <w:sz w:val="20"/>
                <w:szCs w:val="20"/>
                <w:lang w:eastAsia="zh-CN"/>
              </w:rPr>
              <w:t>CFA</w:t>
            </w:r>
            <w:r>
              <w:rPr>
                <w:rFonts w:hint="eastAsia" w:eastAsia="等线"/>
                <w:kern w:val="2"/>
                <w:sz w:val="20"/>
                <w:szCs w:val="20"/>
                <w:lang w:eastAsia="zh-CN"/>
              </w:rPr>
              <w:t xml:space="preserve"> - </w:t>
            </w:r>
            <w:r>
              <w:rPr>
                <w:rFonts w:eastAsia="等线"/>
                <w:kern w:val="2"/>
                <w:sz w:val="20"/>
                <w:szCs w:val="20"/>
                <w:lang w:eastAsia="zh-CN"/>
              </w:rPr>
              <w:t>Cuttlefish Algorithm</w:t>
            </w:r>
          </w:p>
          <w:p w14:paraId="301E2828">
            <w:pPr>
              <w:adjustRightInd w:val="0"/>
              <w:snapToGrid w:val="0"/>
              <w:jc w:val="both"/>
              <w:rPr>
                <w:rFonts w:eastAsia="等线"/>
                <w:kern w:val="2"/>
                <w:sz w:val="20"/>
                <w:szCs w:val="20"/>
                <w:lang w:eastAsia="zh-CN"/>
              </w:rPr>
            </w:pPr>
            <w:r>
              <w:rPr>
                <w:rFonts w:eastAsia="等线"/>
                <w:kern w:val="2"/>
                <w:sz w:val="20"/>
                <w:szCs w:val="20"/>
                <w:lang w:eastAsia="zh-CN"/>
              </w:rPr>
              <w:t>CV</w:t>
            </w:r>
            <w:r>
              <w:rPr>
                <w:rFonts w:hint="eastAsia" w:eastAsia="等线"/>
                <w:kern w:val="2"/>
                <w:sz w:val="20"/>
                <w:szCs w:val="20"/>
                <w:lang w:eastAsia="zh-CN"/>
              </w:rPr>
              <w:t xml:space="preserve"> - </w:t>
            </w:r>
            <w:r>
              <w:rPr>
                <w:rFonts w:eastAsia="等线"/>
                <w:kern w:val="2"/>
                <w:sz w:val="20"/>
                <w:szCs w:val="20"/>
                <w:lang w:eastAsia="zh-CN"/>
              </w:rPr>
              <w:t>Cross-Validation</w:t>
            </w:r>
          </w:p>
          <w:p w14:paraId="0FF75DAD">
            <w:pPr>
              <w:adjustRightInd w:val="0"/>
              <w:snapToGrid w:val="0"/>
              <w:jc w:val="both"/>
              <w:rPr>
                <w:rFonts w:eastAsia="等线"/>
                <w:kern w:val="2"/>
                <w:sz w:val="20"/>
                <w:szCs w:val="20"/>
                <w:lang w:eastAsia="zh-CN"/>
              </w:rPr>
            </w:pPr>
            <w:r>
              <w:rPr>
                <w:rFonts w:eastAsia="等线"/>
                <w:kern w:val="2"/>
                <w:sz w:val="20"/>
                <w:szCs w:val="20"/>
                <w:lang w:eastAsia="zh-CN"/>
              </w:rPr>
              <w:t>FAR</w:t>
            </w:r>
            <w:r>
              <w:rPr>
                <w:rFonts w:hint="eastAsia" w:eastAsia="等线"/>
                <w:kern w:val="2"/>
                <w:sz w:val="20"/>
                <w:szCs w:val="20"/>
                <w:lang w:eastAsia="zh-CN"/>
              </w:rPr>
              <w:t xml:space="preserve"> - </w:t>
            </w:r>
            <w:r>
              <w:rPr>
                <w:rFonts w:eastAsia="等线"/>
                <w:kern w:val="2"/>
                <w:sz w:val="20"/>
                <w:szCs w:val="20"/>
                <w:lang w:eastAsia="zh-CN"/>
              </w:rPr>
              <w:t>False Acceptance Rate</w:t>
            </w:r>
          </w:p>
          <w:p w14:paraId="1FD172D7">
            <w:pPr>
              <w:adjustRightInd w:val="0"/>
              <w:snapToGrid w:val="0"/>
              <w:jc w:val="both"/>
              <w:rPr>
                <w:rFonts w:eastAsia="等线"/>
                <w:kern w:val="2"/>
                <w:sz w:val="20"/>
                <w:szCs w:val="20"/>
                <w:lang w:eastAsia="zh-CN"/>
              </w:rPr>
            </w:pPr>
            <w:r>
              <w:rPr>
                <w:rFonts w:eastAsia="等线"/>
                <w:kern w:val="2"/>
                <w:sz w:val="20"/>
                <w:szCs w:val="20"/>
                <w:lang w:eastAsia="zh-CN"/>
              </w:rPr>
              <w:t>FRR</w:t>
            </w:r>
            <w:r>
              <w:rPr>
                <w:rFonts w:hint="eastAsia" w:eastAsia="等线"/>
                <w:kern w:val="2"/>
                <w:sz w:val="20"/>
                <w:szCs w:val="20"/>
                <w:lang w:eastAsia="zh-CN"/>
              </w:rPr>
              <w:t xml:space="preserve"> - </w:t>
            </w:r>
            <w:r>
              <w:rPr>
                <w:rFonts w:eastAsia="等线"/>
                <w:kern w:val="2"/>
                <w:sz w:val="20"/>
                <w:szCs w:val="20"/>
                <w:lang w:eastAsia="zh-CN"/>
              </w:rPr>
              <w:t>False Rejection Rate</w:t>
            </w:r>
          </w:p>
          <w:p w14:paraId="412F7666">
            <w:pPr>
              <w:adjustRightInd w:val="0"/>
              <w:snapToGrid w:val="0"/>
              <w:jc w:val="both"/>
              <w:rPr>
                <w:rFonts w:eastAsia="等线"/>
                <w:kern w:val="2"/>
                <w:sz w:val="20"/>
                <w:szCs w:val="20"/>
                <w:lang w:eastAsia="zh-CN"/>
              </w:rPr>
            </w:pPr>
            <w:r>
              <w:rPr>
                <w:rFonts w:eastAsia="等线"/>
                <w:kern w:val="2"/>
                <w:sz w:val="20"/>
                <w:szCs w:val="20"/>
                <w:lang w:eastAsia="zh-CN"/>
              </w:rPr>
              <w:t>GPU</w:t>
            </w:r>
            <w:r>
              <w:rPr>
                <w:rFonts w:hint="eastAsia" w:eastAsia="等线"/>
                <w:kern w:val="2"/>
                <w:sz w:val="20"/>
                <w:szCs w:val="20"/>
                <w:lang w:eastAsia="zh-CN"/>
              </w:rPr>
              <w:t xml:space="preserve"> - </w:t>
            </w:r>
            <w:r>
              <w:rPr>
                <w:rFonts w:eastAsia="等线"/>
                <w:kern w:val="2"/>
                <w:sz w:val="20"/>
                <w:szCs w:val="20"/>
                <w:lang w:eastAsia="zh-CN"/>
              </w:rPr>
              <w:t>Graphics Processing Unit</w:t>
            </w:r>
          </w:p>
          <w:p w14:paraId="54DE0E28">
            <w:pPr>
              <w:adjustRightInd w:val="0"/>
              <w:snapToGrid w:val="0"/>
              <w:jc w:val="both"/>
              <w:rPr>
                <w:rFonts w:eastAsia="等线"/>
                <w:kern w:val="2"/>
                <w:sz w:val="20"/>
                <w:szCs w:val="20"/>
                <w:lang w:eastAsia="zh-CN"/>
              </w:rPr>
            </w:pPr>
            <w:r>
              <w:rPr>
                <w:rFonts w:eastAsia="等线"/>
                <w:kern w:val="2"/>
                <w:sz w:val="20"/>
                <w:szCs w:val="20"/>
                <w:lang w:eastAsia="zh-CN"/>
              </w:rPr>
              <w:t>IoT</w:t>
            </w:r>
            <w:r>
              <w:rPr>
                <w:rFonts w:hint="eastAsia" w:eastAsia="等线"/>
                <w:kern w:val="2"/>
                <w:sz w:val="20"/>
                <w:szCs w:val="20"/>
                <w:lang w:eastAsia="zh-CN"/>
              </w:rPr>
              <w:t xml:space="preserve"> - </w:t>
            </w:r>
            <w:r>
              <w:rPr>
                <w:rFonts w:eastAsia="等线"/>
                <w:kern w:val="2"/>
                <w:sz w:val="20"/>
                <w:szCs w:val="20"/>
                <w:lang w:eastAsia="zh-CN"/>
              </w:rPr>
              <w:t>Internet of Things</w:t>
            </w:r>
          </w:p>
          <w:p w14:paraId="65D1EBF8">
            <w:pPr>
              <w:adjustRightInd w:val="0"/>
              <w:snapToGrid w:val="0"/>
              <w:jc w:val="both"/>
              <w:rPr>
                <w:rFonts w:eastAsia="等线"/>
                <w:kern w:val="2"/>
                <w:sz w:val="20"/>
                <w:szCs w:val="20"/>
                <w:lang w:eastAsia="zh-CN"/>
              </w:rPr>
            </w:pPr>
            <w:r>
              <w:rPr>
                <w:rFonts w:eastAsia="等线"/>
                <w:kern w:val="2"/>
                <w:sz w:val="20"/>
                <w:szCs w:val="20"/>
                <w:lang w:eastAsia="zh-CN"/>
              </w:rPr>
              <w:t>LSTM</w:t>
            </w:r>
            <w:r>
              <w:rPr>
                <w:rFonts w:hint="eastAsia" w:eastAsia="等线"/>
                <w:kern w:val="2"/>
                <w:sz w:val="20"/>
                <w:szCs w:val="20"/>
                <w:lang w:eastAsia="zh-CN"/>
              </w:rPr>
              <w:t xml:space="preserve"> - </w:t>
            </w:r>
            <w:r>
              <w:rPr>
                <w:rFonts w:eastAsia="等线"/>
                <w:kern w:val="2"/>
                <w:sz w:val="20"/>
                <w:szCs w:val="20"/>
                <w:lang w:eastAsia="zh-CN"/>
              </w:rPr>
              <w:t>Long Short-Term Memory</w:t>
            </w:r>
          </w:p>
          <w:p w14:paraId="41568852">
            <w:pPr>
              <w:adjustRightInd w:val="0"/>
              <w:snapToGrid w:val="0"/>
              <w:jc w:val="both"/>
              <w:rPr>
                <w:rFonts w:eastAsia="等线"/>
                <w:kern w:val="2"/>
                <w:sz w:val="20"/>
                <w:szCs w:val="20"/>
                <w:lang w:eastAsia="zh-CN"/>
              </w:rPr>
            </w:pPr>
            <w:r>
              <w:rPr>
                <w:rFonts w:eastAsia="等线"/>
                <w:kern w:val="2"/>
                <w:sz w:val="20"/>
                <w:szCs w:val="20"/>
                <w:lang w:eastAsia="zh-CN"/>
              </w:rPr>
              <w:t>MCFA</w:t>
            </w:r>
            <w:r>
              <w:rPr>
                <w:rFonts w:hint="eastAsia" w:eastAsia="等线"/>
                <w:kern w:val="2"/>
                <w:sz w:val="20"/>
                <w:szCs w:val="20"/>
                <w:lang w:eastAsia="zh-CN"/>
              </w:rPr>
              <w:t xml:space="preserve"> - </w:t>
            </w:r>
            <w:r>
              <w:rPr>
                <w:rFonts w:eastAsia="等线"/>
                <w:kern w:val="2"/>
                <w:sz w:val="20"/>
                <w:szCs w:val="20"/>
                <w:lang w:eastAsia="zh-CN"/>
              </w:rPr>
              <w:t>Mapping-Based Cuttlefish Optimization Algorithm</w:t>
            </w:r>
          </w:p>
          <w:p w14:paraId="2FB89BF7">
            <w:pPr>
              <w:adjustRightInd w:val="0"/>
              <w:snapToGrid w:val="0"/>
              <w:jc w:val="both"/>
              <w:rPr>
                <w:rFonts w:eastAsia="等线"/>
                <w:kern w:val="2"/>
                <w:sz w:val="20"/>
                <w:szCs w:val="20"/>
                <w:lang w:eastAsia="zh-CN"/>
              </w:rPr>
            </w:pPr>
            <w:r>
              <w:rPr>
                <w:rFonts w:eastAsia="等线"/>
                <w:kern w:val="2"/>
                <w:sz w:val="20"/>
                <w:szCs w:val="20"/>
                <w:lang w:eastAsia="zh-CN"/>
              </w:rPr>
              <w:t>ML</w:t>
            </w:r>
            <w:r>
              <w:rPr>
                <w:rFonts w:hint="eastAsia" w:eastAsia="等线"/>
                <w:kern w:val="2"/>
                <w:sz w:val="20"/>
                <w:szCs w:val="20"/>
                <w:lang w:eastAsia="zh-CN"/>
              </w:rPr>
              <w:t xml:space="preserve"> - </w:t>
            </w:r>
            <w:r>
              <w:rPr>
                <w:rFonts w:eastAsia="等线"/>
                <w:kern w:val="2"/>
                <w:sz w:val="20"/>
                <w:szCs w:val="20"/>
                <w:lang w:eastAsia="zh-CN"/>
              </w:rPr>
              <w:t>Machine Learning</w:t>
            </w:r>
          </w:p>
          <w:p w14:paraId="584414F7">
            <w:pPr>
              <w:adjustRightInd w:val="0"/>
              <w:snapToGrid w:val="0"/>
              <w:jc w:val="both"/>
              <w:rPr>
                <w:rFonts w:eastAsia="等线"/>
                <w:kern w:val="2"/>
                <w:sz w:val="20"/>
                <w:szCs w:val="20"/>
                <w:lang w:eastAsia="zh-CN"/>
              </w:rPr>
            </w:pPr>
            <w:r>
              <w:rPr>
                <w:rFonts w:eastAsia="等线"/>
                <w:kern w:val="2"/>
                <w:sz w:val="20"/>
                <w:szCs w:val="20"/>
                <w:lang w:eastAsia="zh-CN"/>
              </w:rPr>
              <w:t>POS</w:t>
            </w:r>
            <w:r>
              <w:rPr>
                <w:rFonts w:hint="eastAsia" w:eastAsia="等线"/>
                <w:kern w:val="2"/>
                <w:sz w:val="20"/>
                <w:szCs w:val="20"/>
                <w:lang w:eastAsia="zh-CN"/>
              </w:rPr>
              <w:t xml:space="preserve"> - </w:t>
            </w:r>
            <w:r>
              <w:rPr>
                <w:rFonts w:eastAsia="等线"/>
                <w:kern w:val="2"/>
                <w:sz w:val="20"/>
                <w:szCs w:val="20"/>
                <w:lang w:eastAsia="zh-CN"/>
              </w:rPr>
              <w:t>Point of Sale</w:t>
            </w:r>
          </w:p>
          <w:p w14:paraId="46E53773">
            <w:pPr>
              <w:adjustRightInd w:val="0"/>
              <w:snapToGrid w:val="0"/>
              <w:jc w:val="both"/>
              <w:rPr>
                <w:rFonts w:eastAsia="等线"/>
                <w:kern w:val="2"/>
                <w:sz w:val="20"/>
                <w:szCs w:val="20"/>
                <w:lang w:eastAsia="zh-CN"/>
              </w:rPr>
            </w:pPr>
            <w:r>
              <w:rPr>
                <w:rFonts w:eastAsia="等线"/>
                <w:kern w:val="2"/>
                <w:sz w:val="20"/>
                <w:szCs w:val="20"/>
                <w:lang w:eastAsia="zh-CN"/>
              </w:rPr>
              <w:t>RNN</w:t>
            </w:r>
            <w:r>
              <w:rPr>
                <w:rFonts w:hint="eastAsia" w:eastAsia="等线"/>
                <w:kern w:val="2"/>
                <w:sz w:val="20"/>
                <w:szCs w:val="20"/>
                <w:lang w:eastAsia="zh-CN"/>
              </w:rPr>
              <w:t xml:space="preserve"> - </w:t>
            </w:r>
            <w:r>
              <w:rPr>
                <w:rFonts w:eastAsia="等线"/>
                <w:kern w:val="2"/>
                <w:sz w:val="20"/>
                <w:szCs w:val="20"/>
                <w:lang w:eastAsia="zh-CN"/>
              </w:rPr>
              <w:t>Recurrent Neural Network</w:t>
            </w:r>
          </w:p>
          <w:p w14:paraId="628D09F2">
            <w:pPr>
              <w:adjustRightInd w:val="0"/>
              <w:snapToGrid w:val="0"/>
              <w:jc w:val="both"/>
              <w:rPr>
                <w:rFonts w:eastAsia="等线"/>
                <w:kern w:val="2"/>
                <w:sz w:val="20"/>
                <w:szCs w:val="20"/>
                <w:lang w:eastAsia="zh-CN"/>
              </w:rPr>
            </w:pPr>
            <w:r>
              <w:rPr>
                <w:rFonts w:eastAsia="等线"/>
                <w:kern w:val="2"/>
                <w:sz w:val="20"/>
                <w:szCs w:val="20"/>
                <w:lang w:eastAsia="zh-CN"/>
              </w:rPr>
              <w:t>RMSE</w:t>
            </w:r>
            <w:r>
              <w:rPr>
                <w:rFonts w:hint="eastAsia" w:eastAsia="等线"/>
                <w:kern w:val="2"/>
                <w:sz w:val="20"/>
                <w:szCs w:val="20"/>
                <w:lang w:eastAsia="zh-CN"/>
              </w:rPr>
              <w:t xml:space="preserve"> - </w:t>
            </w:r>
            <w:r>
              <w:rPr>
                <w:rFonts w:eastAsia="等线"/>
                <w:kern w:val="2"/>
                <w:sz w:val="20"/>
                <w:szCs w:val="20"/>
                <w:lang w:eastAsia="zh-CN"/>
              </w:rPr>
              <w:t>Root Mean Squared Error</w:t>
            </w:r>
          </w:p>
          <w:p w14:paraId="57C37A94">
            <w:pPr>
              <w:adjustRightInd w:val="0"/>
              <w:snapToGrid w:val="0"/>
              <w:jc w:val="both"/>
              <w:rPr>
                <w:rFonts w:eastAsia="等线"/>
                <w:kern w:val="2"/>
                <w:sz w:val="20"/>
                <w:szCs w:val="20"/>
                <w:lang w:eastAsia="zh-CN"/>
              </w:rPr>
            </w:pPr>
            <w:r>
              <w:rPr>
                <w:rFonts w:eastAsia="等线"/>
                <w:kern w:val="2"/>
                <w:sz w:val="20"/>
                <w:szCs w:val="20"/>
                <w:lang w:eastAsia="zh-CN"/>
              </w:rPr>
              <w:t>ReLU</w:t>
            </w:r>
            <w:r>
              <w:rPr>
                <w:rFonts w:hint="eastAsia" w:eastAsia="等线"/>
                <w:kern w:val="2"/>
                <w:sz w:val="20"/>
                <w:szCs w:val="20"/>
                <w:lang w:eastAsia="zh-CN"/>
              </w:rPr>
              <w:t xml:space="preserve"> - </w:t>
            </w:r>
            <w:r>
              <w:rPr>
                <w:rFonts w:eastAsia="等线"/>
                <w:kern w:val="2"/>
                <w:sz w:val="20"/>
                <w:szCs w:val="20"/>
                <w:lang w:eastAsia="zh-CN"/>
              </w:rPr>
              <w:t>Rectified Linear Unit</w:t>
            </w:r>
          </w:p>
          <w:p w14:paraId="01426EAA">
            <w:pPr>
              <w:adjustRightInd w:val="0"/>
              <w:snapToGrid w:val="0"/>
              <w:jc w:val="both"/>
              <w:rPr>
                <w:rFonts w:eastAsia="等线"/>
                <w:kern w:val="2"/>
                <w:sz w:val="20"/>
                <w:szCs w:val="20"/>
                <w:lang w:eastAsia="zh-CN"/>
              </w:rPr>
            </w:pPr>
            <w:r>
              <w:rPr>
                <w:rFonts w:eastAsia="等线"/>
                <w:kern w:val="2"/>
                <w:sz w:val="20"/>
                <w:szCs w:val="20"/>
                <w:lang w:eastAsia="zh-CN"/>
              </w:rPr>
              <w:t>FAR</w:t>
            </w:r>
            <w:r>
              <w:rPr>
                <w:rFonts w:hint="eastAsia" w:eastAsia="等线"/>
                <w:kern w:val="2"/>
                <w:sz w:val="20"/>
                <w:szCs w:val="20"/>
                <w:lang w:eastAsia="zh-CN"/>
              </w:rPr>
              <w:t xml:space="preserve"> - </w:t>
            </w:r>
            <w:r>
              <w:rPr>
                <w:rFonts w:eastAsia="等线"/>
                <w:kern w:val="2"/>
                <w:sz w:val="20"/>
                <w:szCs w:val="20"/>
                <w:lang w:eastAsia="zh-CN"/>
              </w:rPr>
              <w:t>False Acceptance Rate</w:t>
            </w:r>
          </w:p>
          <w:p w14:paraId="6C9C1CA3">
            <w:pPr>
              <w:adjustRightInd w:val="0"/>
              <w:snapToGrid w:val="0"/>
              <w:jc w:val="both"/>
              <w:rPr>
                <w:rFonts w:eastAsia="等线"/>
                <w:kern w:val="2"/>
                <w:sz w:val="20"/>
                <w:szCs w:val="20"/>
                <w:lang w:eastAsia="zh-CN"/>
              </w:rPr>
            </w:pPr>
            <w:r>
              <w:rPr>
                <w:rFonts w:eastAsia="等线"/>
                <w:kern w:val="2"/>
                <w:sz w:val="20"/>
                <w:szCs w:val="20"/>
                <w:lang w:eastAsia="zh-CN"/>
              </w:rPr>
              <w:t>FRR</w:t>
            </w:r>
            <w:r>
              <w:rPr>
                <w:rFonts w:hint="eastAsia" w:eastAsia="等线"/>
                <w:kern w:val="2"/>
                <w:sz w:val="20"/>
                <w:szCs w:val="20"/>
                <w:lang w:eastAsia="zh-CN"/>
              </w:rPr>
              <w:t xml:space="preserve"> - </w:t>
            </w:r>
            <w:r>
              <w:rPr>
                <w:rFonts w:eastAsia="等线"/>
                <w:kern w:val="2"/>
                <w:sz w:val="20"/>
                <w:szCs w:val="20"/>
                <w:lang w:eastAsia="zh-CN"/>
              </w:rPr>
              <w:t>False Rejection Rate</w:t>
            </w:r>
          </w:p>
          <w:p w14:paraId="3C0391DA">
            <w:pPr>
              <w:adjustRightInd w:val="0"/>
              <w:snapToGrid w:val="0"/>
              <w:jc w:val="both"/>
              <w:rPr>
                <w:rFonts w:eastAsia="等线"/>
                <w:kern w:val="2"/>
                <w:sz w:val="20"/>
                <w:szCs w:val="20"/>
                <w:lang w:eastAsia="zh-CN"/>
              </w:rPr>
            </w:pPr>
            <w:r>
              <w:rPr>
                <w:rFonts w:eastAsia="等线"/>
                <w:kern w:val="2"/>
                <w:sz w:val="20"/>
                <w:szCs w:val="20"/>
                <w:lang w:eastAsia="zh-CN"/>
              </w:rPr>
              <w:t>TP</w:t>
            </w:r>
            <w:r>
              <w:rPr>
                <w:rFonts w:hint="eastAsia" w:eastAsia="等线"/>
                <w:kern w:val="2"/>
                <w:sz w:val="20"/>
                <w:szCs w:val="20"/>
                <w:lang w:eastAsia="zh-CN"/>
              </w:rPr>
              <w:t xml:space="preserve"> - </w:t>
            </w:r>
            <w:r>
              <w:rPr>
                <w:rFonts w:eastAsia="等线"/>
                <w:kern w:val="2"/>
                <w:sz w:val="20"/>
                <w:szCs w:val="20"/>
                <w:lang w:eastAsia="zh-CN"/>
              </w:rPr>
              <w:t>True Positive</w:t>
            </w:r>
          </w:p>
          <w:p w14:paraId="6FFF2824">
            <w:pPr>
              <w:adjustRightInd w:val="0"/>
              <w:snapToGrid w:val="0"/>
              <w:jc w:val="both"/>
              <w:rPr>
                <w:rFonts w:eastAsia="等线"/>
                <w:kern w:val="2"/>
                <w:sz w:val="20"/>
                <w:szCs w:val="20"/>
                <w:lang w:eastAsia="zh-CN"/>
              </w:rPr>
            </w:pPr>
            <w:r>
              <w:rPr>
                <w:rFonts w:eastAsia="等线"/>
                <w:kern w:val="2"/>
                <w:sz w:val="20"/>
                <w:szCs w:val="20"/>
                <w:lang w:eastAsia="zh-CN"/>
              </w:rPr>
              <w:t>TN</w:t>
            </w:r>
            <w:r>
              <w:rPr>
                <w:rFonts w:hint="eastAsia" w:eastAsia="等线"/>
                <w:kern w:val="2"/>
                <w:sz w:val="20"/>
                <w:szCs w:val="20"/>
                <w:lang w:eastAsia="zh-CN"/>
              </w:rPr>
              <w:t xml:space="preserve"> - </w:t>
            </w:r>
            <w:r>
              <w:rPr>
                <w:rFonts w:eastAsia="等线"/>
                <w:kern w:val="2"/>
                <w:sz w:val="20"/>
                <w:szCs w:val="20"/>
                <w:lang w:eastAsia="zh-CN"/>
              </w:rPr>
              <w:t>True Negative</w:t>
            </w:r>
          </w:p>
          <w:p w14:paraId="2AB3E604">
            <w:pPr>
              <w:adjustRightInd w:val="0"/>
              <w:snapToGrid w:val="0"/>
              <w:jc w:val="both"/>
              <w:rPr>
                <w:rFonts w:eastAsia="等线"/>
                <w:kern w:val="2"/>
                <w:sz w:val="20"/>
                <w:szCs w:val="20"/>
                <w:lang w:eastAsia="zh-CN"/>
              </w:rPr>
            </w:pPr>
            <w:r>
              <w:rPr>
                <w:rFonts w:eastAsia="等线"/>
                <w:kern w:val="2"/>
                <w:sz w:val="20"/>
                <w:szCs w:val="20"/>
                <w:lang w:eastAsia="zh-CN"/>
              </w:rPr>
              <w:t>FP</w:t>
            </w:r>
            <w:r>
              <w:rPr>
                <w:rFonts w:hint="eastAsia" w:eastAsia="等线"/>
                <w:kern w:val="2"/>
                <w:sz w:val="20"/>
                <w:szCs w:val="20"/>
                <w:lang w:eastAsia="zh-CN"/>
              </w:rPr>
              <w:t xml:space="preserve"> - </w:t>
            </w:r>
            <w:r>
              <w:rPr>
                <w:rFonts w:eastAsia="等线"/>
                <w:kern w:val="2"/>
                <w:sz w:val="20"/>
                <w:szCs w:val="20"/>
                <w:lang w:eastAsia="zh-CN"/>
              </w:rPr>
              <w:t>False Positive</w:t>
            </w:r>
          </w:p>
          <w:p w14:paraId="08D02804">
            <w:pPr>
              <w:adjustRightInd w:val="0"/>
              <w:snapToGrid w:val="0"/>
              <w:jc w:val="both"/>
              <w:rPr>
                <w:rFonts w:eastAsia="等线"/>
                <w:kern w:val="2"/>
                <w:sz w:val="20"/>
                <w:szCs w:val="20"/>
                <w:lang w:eastAsia="zh-CN"/>
              </w:rPr>
            </w:pPr>
            <w:r>
              <w:rPr>
                <w:rFonts w:eastAsia="等线"/>
                <w:kern w:val="2"/>
                <w:sz w:val="20"/>
                <w:szCs w:val="20"/>
                <w:lang w:eastAsia="zh-CN"/>
              </w:rPr>
              <w:t>FN</w:t>
            </w:r>
            <w:r>
              <w:rPr>
                <w:rFonts w:hint="eastAsia" w:eastAsia="等线"/>
                <w:kern w:val="2"/>
                <w:sz w:val="20"/>
                <w:szCs w:val="20"/>
                <w:lang w:eastAsia="zh-CN"/>
              </w:rPr>
              <w:t xml:space="preserve"> - </w:t>
            </w:r>
            <w:r>
              <w:rPr>
                <w:rFonts w:eastAsia="等线"/>
                <w:kern w:val="2"/>
                <w:sz w:val="20"/>
                <w:szCs w:val="20"/>
                <w:lang w:eastAsia="zh-CN"/>
              </w:rPr>
              <w:t>False Negative</w:t>
            </w:r>
          </w:p>
          <w:p w14:paraId="2D9A672E">
            <w:pPr>
              <w:adjustRightInd w:val="0"/>
              <w:snapToGrid w:val="0"/>
              <w:jc w:val="both"/>
              <w:rPr>
                <w:rFonts w:eastAsia="等线"/>
                <w:kern w:val="2"/>
                <w:sz w:val="20"/>
                <w:szCs w:val="20"/>
                <w:lang w:eastAsia="zh-CN"/>
              </w:rPr>
            </w:pPr>
          </w:p>
        </w:tc>
      </w:tr>
      <w:tr w14:paraId="17B6184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02A89057">
            <w:pPr>
              <w:adjustRightInd w:val="0"/>
              <w:snapToGrid w:val="0"/>
              <w:jc w:val="both"/>
              <w:rPr>
                <w:b/>
                <w:szCs w:val="20"/>
                <w:lang w:eastAsia="zh-CN"/>
              </w:rPr>
            </w:pPr>
            <w:r>
              <w:rPr>
                <w:rFonts w:hint="default" w:ascii="Times New Roman" w:hAnsi="Times New Roman" w:eastAsia="Times New Roman" w:cs="Times New Roman"/>
                <w:b/>
                <w:color w:val="auto"/>
                <w:kern w:val="0"/>
                <w:sz w:val="22"/>
                <w:szCs w:val="22"/>
                <w:highlight w:val="none"/>
                <w:lang w:val="en-US" w:eastAsia="zh-CN" w:bidi="ar-SA"/>
                <w14:ligatures w14:val="none"/>
              </w:rPr>
              <w:t>Appendix A\B\C…, with appendix tile</w:t>
            </w:r>
            <w:bookmarkStart w:id="0" w:name="_GoBack"/>
            <w:bookmarkEnd w:id="0"/>
          </w:p>
        </w:tc>
      </w:tr>
      <w:tr w14:paraId="108CF1C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jc w:val="center"/>
        </w:trPr>
        <w:tc>
          <w:tcPr>
            <w:tcW w:w="9749" w:type="dxa"/>
            <w:tcBorders>
              <w:tl2br w:val="nil"/>
              <w:tr2bl w:val="nil"/>
            </w:tcBorders>
          </w:tcPr>
          <w:p w14:paraId="3FCCFD09">
            <w:pPr>
              <w:pStyle w:val="4"/>
              <w:adjustRightInd w:val="0"/>
              <w:snapToGrid w:val="0"/>
              <w:spacing w:before="240" w:after="120"/>
              <w:rPr>
                <w:rFonts w:eastAsia="等线"/>
                <w:kern w:val="2"/>
                <w:sz w:val="16"/>
                <w:lang w:eastAsia="zh-CN"/>
              </w:rPr>
            </w:pPr>
            <w:r>
              <w:rPr>
                <w:rFonts w:eastAsia="等线"/>
                <w:b/>
                <w:bCs/>
                <w:kern w:val="2"/>
                <w:sz w:val="16"/>
                <w:lang w:eastAsia="zh-CN"/>
              </w:rPr>
              <w:t>Appendix A.</w:t>
            </w:r>
            <w:r>
              <w:rPr>
                <w:rFonts w:eastAsia="等线"/>
                <w:kern w:val="2"/>
                <w:sz w:val="16"/>
                <w:lang w:eastAsia="zh-CN"/>
              </w:rPr>
              <w:t xml:space="preserve"> Hyperparameter Settings of the Proposed Optimized BiLSTM Model</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5"/>
              <w:gridCol w:w="1839"/>
            </w:tblGrid>
            <w:tr w14:paraId="7A66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36140C13">
                  <w:pPr>
                    <w:pStyle w:val="4"/>
                    <w:adjustRightInd w:val="0"/>
                    <w:snapToGrid w:val="0"/>
                    <w:jc w:val="center"/>
                    <w:rPr>
                      <w:rFonts w:eastAsia="等线"/>
                      <w:b/>
                      <w:kern w:val="2"/>
                      <w:sz w:val="16"/>
                      <w:lang w:eastAsia="zh-CN"/>
                    </w:rPr>
                  </w:pPr>
                  <w:r>
                    <w:rPr>
                      <w:rFonts w:eastAsia="等线"/>
                      <w:b/>
                      <w:kern w:val="2"/>
                      <w:sz w:val="16"/>
                      <w:lang w:eastAsia="zh-CN"/>
                    </w:rPr>
                    <w:t>Parameter</w:t>
                  </w:r>
                </w:p>
              </w:tc>
              <w:tc>
                <w:tcPr>
                  <w:tcW w:w="0" w:type="auto"/>
                </w:tcPr>
                <w:p w14:paraId="3A200B85">
                  <w:pPr>
                    <w:pStyle w:val="4"/>
                    <w:adjustRightInd w:val="0"/>
                    <w:snapToGrid w:val="0"/>
                    <w:jc w:val="center"/>
                    <w:rPr>
                      <w:rFonts w:eastAsia="等线"/>
                      <w:b/>
                      <w:kern w:val="2"/>
                      <w:sz w:val="16"/>
                      <w:lang w:eastAsia="zh-CN"/>
                    </w:rPr>
                  </w:pPr>
                  <w:r>
                    <w:rPr>
                      <w:rFonts w:eastAsia="等线"/>
                      <w:b/>
                      <w:kern w:val="2"/>
                      <w:sz w:val="16"/>
                      <w:lang w:eastAsia="zh-CN"/>
                    </w:rPr>
                    <w:t>Value</w:t>
                  </w:r>
                </w:p>
              </w:tc>
            </w:tr>
            <w:tr w14:paraId="6430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53D09CC1">
                  <w:pPr>
                    <w:pStyle w:val="4"/>
                    <w:adjustRightInd w:val="0"/>
                    <w:snapToGrid w:val="0"/>
                    <w:jc w:val="center"/>
                    <w:rPr>
                      <w:rFonts w:eastAsia="等线"/>
                      <w:kern w:val="2"/>
                      <w:sz w:val="16"/>
                      <w:lang w:eastAsia="zh-CN"/>
                    </w:rPr>
                  </w:pPr>
                  <w:r>
                    <w:rPr>
                      <w:rFonts w:eastAsia="等线"/>
                      <w:kern w:val="2"/>
                      <w:sz w:val="16"/>
                      <w:lang w:eastAsia="zh-CN"/>
                    </w:rPr>
                    <w:t>BiLSTM Layers</w:t>
                  </w:r>
                </w:p>
              </w:tc>
              <w:tc>
                <w:tcPr>
                  <w:tcW w:w="0" w:type="auto"/>
                </w:tcPr>
                <w:p w14:paraId="051A7CBF">
                  <w:pPr>
                    <w:pStyle w:val="4"/>
                    <w:adjustRightInd w:val="0"/>
                    <w:snapToGrid w:val="0"/>
                    <w:jc w:val="center"/>
                    <w:rPr>
                      <w:rFonts w:eastAsia="等线"/>
                      <w:kern w:val="2"/>
                      <w:sz w:val="16"/>
                      <w:lang w:eastAsia="zh-CN"/>
                    </w:rPr>
                  </w:pPr>
                  <w:r>
                    <w:rPr>
                      <w:rFonts w:eastAsia="等线"/>
                      <w:kern w:val="2"/>
                      <w:sz w:val="16"/>
                      <w:lang w:eastAsia="zh-CN"/>
                    </w:rPr>
                    <w:t>2</w:t>
                  </w:r>
                </w:p>
              </w:tc>
            </w:tr>
            <w:tr w14:paraId="41BD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2E60B9B5">
                  <w:pPr>
                    <w:pStyle w:val="4"/>
                    <w:adjustRightInd w:val="0"/>
                    <w:snapToGrid w:val="0"/>
                    <w:jc w:val="center"/>
                    <w:rPr>
                      <w:rFonts w:eastAsia="等线"/>
                      <w:kern w:val="2"/>
                      <w:sz w:val="16"/>
                      <w:lang w:eastAsia="zh-CN"/>
                    </w:rPr>
                  </w:pPr>
                  <w:r>
                    <w:rPr>
                      <w:rFonts w:eastAsia="等线"/>
                      <w:kern w:val="2"/>
                      <w:sz w:val="16"/>
                      <w:lang w:eastAsia="zh-CN"/>
                    </w:rPr>
                    <w:t>Hidden Units</w:t>
                  </w:r>
                </w:p>
              </w:tc>
              <w:tc>
                <w:tcPr>
                  <w:tcW w:w="0" w:type="auto"/>
                </w:tcPr>
                <w:p w14:paraId="4FC13290">
                  <w:pPr>
                    <w:pStyle w:val="4"/>
                    <w:adjustRightInd w:val="0"/>
                    <w:snapToGrid w:val="0"/>
                    <w:jc w:val="center"/>
                    <w:rPr>
                      <w:rFonts w:eastAsia="等线"/>
                      <w:kern w:val="2"/>
                      <w:sz w:val="16"/>
                      <w:lang w:eastAsia="zh-CN"/>
                    </w:rPr>
                  </w:pPr>
                  <w:r>
                    <w:rPr>
                      <w:rFonts w:eastAsia="等线"/>
                      <w:kern w:val="2"/>
                      <w:sz w:val="16"/>
                      <w:lang w:eastAsia="zh-CN"/>
                    </w:rPr>
                    <w:t>128</w:t>
                  </w:r>
                </w:p>
              </w:tc>
            </w:tr>
            <w:tr w14:paraId="3517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23E4466D">
                  <w:pPr>
                    <w:pStyle w:val="4"/>
                    <w:adjustRightInd w:val="0"/>
                    <w:snapToGrid w:val="0"/>
                    <w:jc w:val="center"/>
                    <w:rPr>
                      <w:rFonts w:eastAsia="等线"/>
                      <w:kern w:val="2"/>
                      <w:sz w:val="16"/>
                      <w:lang w:eastAsia="zh-CN"/>
                    </w:rPr>
                  </w:pPr>
                  <w:r>
                    <w:rPr>
                      <w:rFonts w:eastAsia="等线"/>
                      <w:kern w:val="2"/>
                      <w:sz w:val="16"/>
                      <w:lang w:eastAsia="zh-CN"/>
                    </w:rPr>
                    <w:t>Dropout Rate</w:t>
                  </w:r>
                </w:p>
              </w:tc>
              <w:tc>
                <w:tcPr>
                  <w:tcW w:w="0" w:type="auto"/>
                </w:tcPr>
                <w:p w14:paraId="076E7F52">
                  <w:pPr>
                    <w:pStyle w:val="4"/>
                    <w:adjustRightInd w:val="0"/>
                    <w:snapToGrid w:val="0"/>
                    <w:jc w:val="center"/>
                    <w:rPr>
                      <w:rFonts w:eastAsia="等线"/>
                      <w:kern w:val="2"/>
                      <w:sz w:val="16"/>
                      <w:lang w:eastAsia="zh-CN"/>
                    </w:rPr>
                  </w:pPr>
                  <w:r>
                    <w:rPr>
                      <w:rFonts w:eastAsia="等线"/>
                      <w:kern w:val="2"/>
                      <w:sz w:val="16"/>
                      <w:lang w:eastAsia="zh-CN"/>
                    </w:rPr>
                    <w:t>0.3</w:t>
                  </w:r>
                </w:p>
              </w:tc>
            </w:tr>
            <w:tr w14:paraId="3068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51E791C4">
                  <w:pPr>
                    <w:pStyle w:val="4"/>
                    <w:adjustRightInd w:val="0"/>
                    <w:snapToGrid w:val="0"/>
                    <w:jc w:val="center"/>
                    <w:rPr>
                      <w:rFonts w:eastAsia="等线"/>
                      <w:kern w:val="2"/>
                      <w:sz w:val="16"/>
                      <w:lang w:eastAsia="zh-CN"/>
                    </w:rPr>
                  </w:pPr>
                  <w:r>
                    <w:rPr>
                      <w:rFonts w:eastAsia="等线"/>
                      <w:kern w:val="2"/>
                      <w:sz w:val="16"/>
                      <w:lang w:eastAsia="zh-CN"/>
                    </w:rPr>
                    <w:t>Batch Size</w:t>
                  </w:r>
                </w:p>
              </w:tc>
              <w:tc>
                <w:tcPr>
                  <w:tcW w:w="0" w:type="auto"/>
                </w:tcPr>
                <w:p w14:paraId="3BCFDD47">
                  <w:pPr>
                    <w:pStyle w:val="4"/>
                    <w:adjustRightInd w:val="0"/>
                    <w:snapToGrid w:val="0"/>
                    <w:jc w:val="center"/>
                    <w:rPr>
                      <w:rFonts w:eastAsia="等线"/>
                      <w:kern w:val="2"/>
                      <w:sz w:val="16"/>
                      <w:lang w:eastAsia="zh-CN"/>
                    </w:rPr>
                  </w:pPr>
                  <w:r>
                    <w:rPr>
                      <w:rFonts w:eastAsia="等线"/>
                      <w:kern w:val="2"/>
                      <w:sz w:val="16"/>
                      <w:lang w:eastAsia="zh-CN"/>
                    </w:rPr>
                    <w:t>64</w:t>
                  </w:r>
                </w:p>
              </w:tc>
            </w:tr>
            <w:tr w14:paraId="61FB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3BECE54E">
                  <w:pPr>
                    <w:pStyle w:val="4"/>
                    <w:adjustRightInd w:val="0"/>
                    <w:snapToGrid w:val="0"/>
                    <w:jc w:val="center"/>
                    <w:rPr>
                      <w:rFonts w:eastAsia="等线"/>
                      <w:kern w:val="2"/>
                      <w:sz w:val="16"/>
                      <w:lang w:eastAsia="zh-CN"/>
                    </w:rPr>
                  </w:pPr>
                  <w:r>
                    <w:rPr>
                      <w:rFonts w:eastAsia="等线"/>
                      <w:kern w:val="2"/>
                      <w:sz w:val="16"/>
                      <w:lang w:eastAsia="zh-CN"/>
                    </w:rPr>
                    <w:t>Learning Rate</w:t>
                  </w:r>
                </w:p>
              </w:tc>
              <w:tc>
                <w:tcPr>
                  <w:tcW w:w="0" w:type="auto"/>
                </w:tcPr>
                <w:p w14:paraId="0A25AA18">
                  <w:pPr>
                    <w:pStyle w:val="4"/>
                    <w:adjustRightInd w:val="0"/>
                    <w:snapToGrid w:val="0"/>
                    <w:jc w:val="center"/>
                    <w:rPr>
                      <w:rFonts w:eastAsia="等线"/>
                      <w:kern w:val="2"/>
                      <w:sz w:val="16"/>
                      <w:lang w:eastAsia="zh-CN"/>
                    </w:rPr>
                  </w:pPr>
                  <w:r>
                    <w:rPr>
                      <w:rFonts w:eastAsia="等线"/>
                      <w:kern w:val="2"/>
                      <w:sz w:val="16"/>
                      <w:lang w:eastAsia="zh-CN"/>
                    </w:rPr>
                    <w:t>0.001</w:t>
                  </w:r>
                </w:p>
              </w:tc>
            </w:tr>
            <w:tr w14:paraId="6451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79816D22">
                  <w:pPr>
                    <w:pStyle w:val="4"/>
                    <w:adjustRightInd w:val="0"/>
                    <w:snapToGrid w:val="0"/>
                    <w:jc w:val="center"/>
                    <w:rPr>
                      <w:rFonts w:eastAsia="等线"/>
                      <w:kern w:val="2"/>
                      <w:sz w:val="16"/>
                      <w:lang w:eastAsia="zh-CN"/>
                    </w:rPr>
                  </w:pPr>
                  <w:r>
                    <w:rPr>
                      <w:rFonts w:eastAsia="等线"/>
                      <w:kern w:val="2"/>
                      <w:sz w:val="16"/>
                      <w:lang w:eastAsia="zh-CN"/>
                    </w:rPr>
                    <w:t>Activation Function</w:t>
                  </w:r>
                </w:p>
              </w:tc>
              <w:tc>
                <w:tcPr>
                  <w:tcW w:w="0" w:type="auto"/>
                </w:tcPr>
                <w:p w14:paraId="75449D3F">
                  <w:pPr>
                    <w:pStyle w:val="4"/>
                    <w:adjustRightInd w:val="0"/>
                    <w:snapToGrid w:val="0"/>
                    <w:jc w:val="center"/>
                    <w:rPr>
                      <w:rFonts w:eastAsia="等线"/>
                      <w:kern w:val="2"/>
                      <w:sz w:val="16"/>
                      <w:lang w:eastAsia="zh-CN"/>
                    </w:rPr>
                  </w:pPr>
                  <w:r>
                    <w:rPr>
                      <w:rFonts w:eastAsia="等线"/>
                      <w:kern w:val="2"/>
                      <w:sz w:val="16"/>
                      <w:lang w:eastAsia="zh-CN"/>
                    </w:rPr>
                    <w:t>ReLU</w:t>
                  </w:r>
                </w:p>
              </w:tc>
            </w:tr>
            <w:tr w14:paraId="339B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2241B313">
                  <w:pPr>
                    <w:pStyle w:val="4"/>
                    <w:adjustRightInd w:val="0"/>
                    <w:snapToGrid w:val="0"/>
                    <w:jc w:val="center"/>
                    <w:rPr>
                      <w:rFonts w:eastAsia="等线"/>
                      <w:kern w:val="2"/>
                      <w:sz w:val="16"/>
                      <w:lang w:eastAsia="zh-CN"/>
                    </w:rPr>
                  </w:pPr>
                  <w:r>
                    <w:rPr>
                      <w:rFonts w:eastAsia="等线"/>
                      <w:kern w:val="2"/>
                      <w:sz w:val="16"/>
                      <w:lang w:eastAsia="zh-CN"/>
                    </w:rPr>
                    <w:t>Output Activation</w:t>
                  </w:r>
                </w:p>
              </w:tc>
              <w:tc>
                <w:tcPr>
                  <w:tcW w:w="0" w:type="auto"/>
                </w:tcPr>
                <w:p w14:paraId="4D7F9C4B">
                  <w:pPr>
                    <w:pStyle w:val="4"/>
                    <w:adjustRightInd w:val="0"/>
                    <w:snapToGrid w:val="0"/>
                    <w:jc w:val="center"/>
                    <w:rPr>
                      <w:rFonts w:eastAsia="等线"/>
                      <w:kern w:val="2"/>
                      <w:sz w:val="16"/>
                      <w:lang w:eastAsia="zh-CN"/>
                    </w:rPr>
                  </w:pPr>
                  <w:r>
                    <w:rPr>
                      <w:rFonts w:eastAsia="等线"/>
                      <w:kern w:val="2"/>
                      <w:sz w:val="16"/>
                      <w:lang w:eastAsia="zh-CN"/>
                    </w:rPr>
                    <w:t>Sigmoid</w:t>
                  </w:r>
                </w:p>
              </w:tc>
            </w:tr>
            <w:tr w14:paraId="032B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7BE81A05">
                  <w:pPr>
                    <w:pStyle w:val="4"/>
                    <w:adjustRightInd w:val="0"/>
                    <w:snapToGrid w:val="0"/>
                    <w:jc w:val="center"/>
                    <w:rPr>
                      <w:rFonts w:eastAsia="等线"/>
                      <w:kern w:val="2"/>
                      <w:sz w:val="16"/>
                      <w:lang w:eastAsia="zh-CN"/>
                    </w:rPr>
                  </w:pPr>
                  <w:r>
                    <w:rPr>
                      <w:rFonts w:eastAsia="等线"/>
                      <w:kern w:val="2"/>
                      <w:sz w:val="16"/>
                      <w:lang w:eastAsia="zh-CN"/>
                    </w:rPr>
                    <w:t>Optimizer</w:t>
                  </w:r>
                </w:p>
              </w:tc>
              <w:tc>
                <w:tcPr>
                  <w:tcW w:w="0" w:type="auto"/>
                </w:tcPr>
                <w:p w14:paraId="123B2CA1">
                  <w:pPr>
                    <w:pStyle w:val="4"/>
                    <w:adjustRightInd w:val="0"/>
                    <w:snapToGrid w:val="0"/>
                    <w:jc w:val="center"/>
                    <w:rPr>
                      <w:rFonts w:eastAsia="等线"/>
                      <w:kern w:val="2"/>
                      <w:sz w:val="16"/>
                      <w:lang w:eastAsia="zh-CN"/>
                    </w:rPr>
                  </w:pPr>
                  <w:r>
                    <w:rPr>
                      <w:rFonts w:eastAsia="等线"/>
                      <w:kern w:val="2"/>
                      <w:sz w:val="16"/>
                      <w:lang w:eastAsia="zh-CN"/>
                    </w:rPr>
                    <w:t>Adam</w:t>
                  </w:r>
                </w:p>
              </w:tc>
            </w:tr>
            <w:tr w14:paraId="34F7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412C9B8B">
                  <w:pPr>
                    <w:pStyle w:val="4"/>
                    <w:adjustRightInd w:val="0"/>
                    <w:snapToGrid w:val="0"/>
                    <w:jc w:val="center"/>
                    <w:rPr>
                      <w:rFonts w:eastAsia="等线"/>
                      <w:kern w:val="2"/>
                      <w:sz w:val="16"/>
                      <w:lang w:eastAsia="zh-CN"/>
                    </w:rPr>
                  </w:pPr>
                  <w:r>
                    <w:rPr>
                      <w:rFonts w:eastAsia="等线"/>
                      <w:kern w:val="2"/>
                      <w:sz w:val="16"/>
                      <w:lang w:eastAsia="zh-CN"/>
                    </w:rPr>
                    <w:t>Epochs</w:t>
                  </w:r>
                </w:p>
              </w:tc>
              <w:tc>
                <w:tcPr>
                  <w:tcW w:w="0" w:type="auto"/>
                </w:tcPr>
                <w:p w14:paraId="6757F8FD">
                  <w:pPr>
                    <w:pStyle w:val="4"/>
                    <w:adjustRightInd w:val="0"/>
                    <w:snapToGrid w:val="0"/>
                    <w:jc w:val="center"/>
                    <w:rPr>
                      <w:rFonts w:eastAsia="等线"/>
                      <w:kern w:val="2"/>
                      <w:sz w:val="16"/>
                      <w:lang w:eastAsia="zh-CN"/>
                    </w:rPr>
                  </w:pPr>
                  <w:r>
                    <w:rPr>
                      <w:rFonts w:eastAsia="等线"/>
                      <w:kern w:val="2"/>
                      <w:sz w:val="16"/>
                      <w:lang w:eastAsia="zh-CN"/>
                    </w:rPr>
                    <w:t>50</w:t>
                  </w:r>
                </w:p>
              </w:tc>
            </w:tr>
            <w:tr w14:paraId="3FEB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5" w:type="dxa"/>
                </w:tcPr>
                <w:p w14:paraId="289B6E0A">
                  <w:pPr>
                    <w:pStyle w:val="4"/>
                    <w:adjustRightInd w:val="0"/>
                    <w:snapToGrid w:val="0"/>
                    <w:jc w:val="center"/>
                    <w:rPr>
                      <w:rFonts w:eastAsia="等线"/>
                      <w:kern w:val="2"/>
                      <w:sz w:val="16"/>
                      <w:lang w:eastAsia="zh-CN"/>
                    </w:rPr>
                  </w:pPr>
                  <w:r>
                    <w:rPr>
                      <w:rFonts w:eastAsia="等线"/>
                      <w:kern w:val="2"/>
                      <w:sz w:val="16"/>
                      <w:lang w:eastAsia="zh-CN"/>
                    </w:rPr>
                    <w:t>Validation Method</w:t>
                  </w:r>
                </w:p>
              </w:tc>
              <w:tc>
                <w:tcPr>
                  <w:tcW w:w="0" w:type="auto"/>
                </w:tcPr>
                <w:p w14:paraId="6DD92EF3">
                  <w:pPr>
                    <w:pStyle w:val="4"/>
                    <w:adjustRightInd w:val="0"/>
                    <w:snapToGrid w:val="0"/>
                    <w:jc w:val="center"/>
                    <w:rPr>
                      <w:rFonts w:eastAsia="等线"/>
                      <w:kern w:val="2"/>
                      <w:sz w:val="16"/>
                      <w:lang w:eastAsia="zh-CN"/>
                    </w:rPr>
                  </w:pPr>
                  <w:r>
                    <w:rPr>
                      <w:rFonts w:eastAsia="等线"/>
                      <w:kern w:val="2"/>
                      <w:sz w:val="16"/>
                      <w:lang w:eastAsia="zh-CN"/>
                    </w:rPr>
                    <w:t>10-Fold Cross-Validation</w:t>
                  </w:r>
                </w:p>
              </w:tc>
            </w:tr>
          </w:tbl>
          <w:p w14:paraId="56DD58F6">
            <w:pPr>
              <w:pStyle w:val="4"/>
              <w:adjustRightInd w:val="0"/>
              <w:snapToGrid w:val="0"/>
              <w:spacing w:before="240" w:after="120"/>
              <w:rPr>
                <w:rFonts w:eastAsia="等线"/>
                <w:b/>
                <w:bCs/>
                <w:kern w:val="2"/>
                <w:sz w:val="16"/>
                <w:lang w:eastAsia="zh-CN"/>
              </w:rPr>
            </w:pPr>
            <w:r>
              <w:rPr>
                <w:rFonts w:eastAsia="等线"/>
                <w:b/>
                <w:bCs/>
                <w:kern w:val="2"/>
                <w:sz w:val="16"/>
                <w:lang w:eastAsia="zh-CN"/>
              </w:rPr>
              <w:t xml:space="preserve">Appendix B. </w:t>
            </w:r>
            <w:r>
              <w:rPr>
                <w:rFonts w:eastAsia="等线"/>
                <w:bCs/>
                <w:kern w:val="2"/>
                <w:sz w:val="16"/>
                <w:lang w:eastAsia="zh-CN"/>
              </w:rPr>
              <w:t>MCFA Optimization Parameters</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9"/>
              <w:gridCol w:w="1803"/>
            </w:tblGrid>
            <w:tr w14:paraId="034D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AAC158">
                  <w:pPr>
                    <w:pStyle w:val="4"/>
                    <w:adjustRightInd w:val="0"/>
                    <w:snapToGrid w:val="0"/>
                    <w:jc w:val="center"/>
                    <w:rPr>
                      <w:rFonts w:eastAsia="等线"/>
                      <w:b/>
                      <w:kern w:val="2"/>
                      <w:sz w:val="16"/>
                      <w:lang w:eastAsia="zh-CN"/>
                    </w:rPr>
                  </w:pPr>
                  <w:r>
                    <w:rPr>
                      <w:rFonts w:eastAsia="等线"/>
                      <w:b/>
                      <w:kern w:val="2"/>
                      <w:sz w:val="16"/>
                      <w:lang w:eastAsia="zh-CN"/>
                    </w:rPr>
                    <w:t>Parameter</w:t>
                  </w:r>
                </w:p>
              </w:tc>
              <w:tc>
                <w:tcPr>
                  <w:tcW w:w="0" w:type="auto"/>
                </w:tcPr>
                <w:p w14:paraId="25C7F6A1">
                  <w:pPr>
                    <w:pStyle w:val="4"/>
                    <w:adjustRightInd w:val="0"/>
                    <w:snapToGrid w:val="0"/>
                    <w:jc w:val="center"/>
                    <w:rPr>
                      <w:rFonts w:eastAsia="等线"/>
                      <w:b/>
                      <w:kern w:val="2"/>
                      <w:sz w:val="16"/>
                      <w:lang w:eastAsia="zh-CN"/>
                    </w:rPr>
                  </w:pPr>
                  <w:r>
                    <w:rPr>
                      <w:rFonts w:eastAsia="等线"/>
                      <w:b/>
                      <w:kern w:val="2"/>
                      <w:sz w:val="16"/>
                      <w:lang w:eastAsia="zh-CN"/>
                    </w:rPr>
                    <w:t>Value</w:t>
                  </w:r>
                </w:p>
              </w:tc>
            </w:tr>
            <w:tr w14:paraId="03BC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936E0B4">
                  <w:pPr>
                    <w:pStyle w:val="4"/>
                    <w:adjustRightInd w:val="0"/>
                    <w:snapToGrid w:val="0"/>
                    <w:jc w:val="center"/>
                    <w:rPr>
                      <w:rFonts w:eastAsia="等线"/>
                      <w:kern w:val="2"/>
                      <w:sz w:val="16"/>
                      <w:lang w:eastAsia="zh-CN"/>
                    </w:rPr>
                  </w:pPr>
                  <w:r>
                    <w:rPr>
                      <w:rFonts w:eastAsia="等线"/>
                      <w:kern w:val="2"/>
                      <w:sz w:val="16"/>
                      <w:lang w:eastAsia="zh-CN"/>
                    </w:rPr>
                    <w:t>Population Size</w:t>
                  </w:r>
                </w:p>
              </w:tc>
              <w:tc>
                <w:tcPr>
                  <w:tcW w:w="0" w:type="auto"/>
                </w:tcPr>
                <w:p w14:paraId="59574344">
                  <w:pPr>
                    <w:pStyle w:val="4"/>
                    <w:adjustRightInd w:val="0"/>
                    <w:snapToGrid w:val="0"/>
                    <w:jc w:val="center"/>
                    <w:rPr>
                      <w:rFonts w:eastAsia="等线"/>
                      <w:kern w:val="2"/>
                      <w:sz w:val="16"/>
                      <w:lang w:eastAsia="zh-CN"/>
                    </w:rPr>
                  </w:pPr>
                  <w:r>
                    <w:rPr>
                      <w:rFonts w:eastAsia="等线"/>
                      <w:kern w:val="2"/>
                      <w:sz w:val="16"/>
                      <w:lang w:eastAsia="zh-CN"/>
                    </w:rPr>
                    <w:t>30</w:t>
                  </w:r>
                </w:p>
              </w:tc>
            </w:tr>
            <w:tr w14:paraId="31FA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E725218">
                  <w:pPr>
                    <w:pStyle w:val="4"/>
                    <w:adjustRightInd w:val="0"/>
                    <w:snapToGrid w:val="0"/>
                    <w:jc w:val="center"/>
                    <w:rPr>
                      <w:rFonts w:eastAsia="等线"/>
                      <w:kern w:val="2"/>
                      <w:sz w:val="16"/>
                      <w:lang w:eastAsia="zh-CN"/>
                    </w:rPr>
                  </w:pPr>
                  <w:r>
                    <w:rPr>
                      <w:rFonts w:eastAsia="等线"/>
                      <w:kern w:val="2"/>
                      <w:sz w:val="16"/>
                      <w:lang w:eastAsia="zh-CN"/>
                    </w:rPr>
                    <w:t>Maximum Iterations</w:t>
                  </w:r>
                </w:p>
              </w:tc>
              <w:tc>
                <w:tcPr>
                  <w:tcW w:w="0" w:type="auto"/>
                </w:tcPr>
                <w:p w14:paraId="32C45B94">
                  <w:pPr>
                    <w:pStyle w:val="4"/>
                    <w:adjustRightInd w:val="0"/>
                    <w:snapToGrid w:val="0"/>
                    <w:jc w:val="center"/>
                    <w:rPr>
                      <w:rFonts w:eastAsia="等线"/>
                      <w:kern w:val="2"/>
                      <w:sz w:val="16"/>
                      <w:lang w:eastAsia="zh-CN"/>
                    </w:rPr>
                  </w:pPr>
                  <w:r>
                    <w:rPr>
                      <w:rFonts w:eastAsia="等线"/>
                      <w:kern w:val="2"/>
                      <w:sz w:val="16"/>
                      <w:lang w:eastAsia="zh-CN"/>
                    </w:rPr>
                    <w:t>100</w:t>
                  </w:r>
                </w:p>
              </w:tc>
            </w:tr>
            <w:tr w14:paraId="03AF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230CAC1">
                  <w:pPr>
                    <w:pStyle w:val="4"/>
                    <w:adjustRightInd w:val="0"/>
                    <w:snapToGrid w:val="0"/>
                    <w:jc w:val="center"/>
                    <w:rPr>
                      <w:rFonts w:eastAsia="等线"/>
                      <w:kern w:val="2"/>
                      <w:sz w:val="16"/>
                      <w:lang w:eastAsia="zh-CN"/>
                    </w:rPr>
                  </w:pPr>
                  <w:r>
                    <w:rPr>
                      <w:rFonts w:eastAsia="等线"/>
                      <w:kern w:val="2"/>
                      <w:sz w:val="16"/>
                      <w:lang w:eastAsia="zh-CN"/>
                    </w:rPr>
                    <w:t>Chaotic Mapping Coefficient (r)</w:t>
                  </w:r>
                </w:p>
              </w:tc>
              <w:tc>
                <w:tcPr>
                  <w:tcW w:w="0" w:type="auto"/>
                </w:tcPr>
                <w:p w14:paraId="04DF403C">
                  <w:pPr>
                    <w:pStyle w:val="4"/>
                    <w:adjustRightInd w:val="0"/>
                    <w:snapToGrid w:val="0"/>
                    <w:jc w:val="center"/>
                    <w:rPr>
                      <w:rFonts w:eastAsia="等线"/>
                      <w:kern w:val="2"/>
                      <w:sz w:val="16"/>
                      <w:lang w:eastAsia="zh-CN"/>
                    </w:rPr>
                  </w:pPr>
                  <w:r>
                    <w:rPr>
                      <w:rFonts w:eastAsia="等线"/>
                      <w:kern w:val="2"/>
                      <w:sz w:val="16"/>
                      <w:lang w:eastAsia="zh-CN"/>
                    </w:rPr>
                    <w:t>3.8</w:t>
                  </w:r>
                </w:p>
              </w:tc>
            </w:tr>
            <w:tr w14:paraId="1FA7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DB41408">
                  <w:pPr>
                    <w:pStyle w:val="4"/>
                    <w:adjustRightInd w:val="0"/>
                    <w:snapToGrid w:val="0"/>
                    <w:jc w:val="center"/>
                    <w:rPr>
                      <w:rFonts w:eastAsia="等线"/>
                      <w:kern w:val="2"/>
                      <w:sz w:val="16"/>
                      <w:lang w:eastAsia="zh-CN"/>
                    </w:rPr>
                  </w:pPr>
                  <w:r>
                    <w:rPr>
                      <w:rFonts w:eastAsia="等线"/>
                      <w:kern w:val="2"/>
                      <w:sz w:val="16"/>
                      <w:lang w:eastAsia="zh-CN"/>
                    </w:rPr>
                    <w:t>Fitness Function</w:t>
                  </w:r>
                </w:p>
              </w:tc>
              <w:tc>
                <w:tcPr>
                  <w:tcW w:w="0" w:type="auto"/>
                </w:tcPr>
                <w:p w14:paraId="50712510">
                  <w:pPr>
                    <w:pStyle w:val="4"/>
                    <w:adjustRightInd w:val="0"/>
                    <w:snapToGrid w:val="0"/>
                    <w:jc w:val="center"/>
                    <w:rPr>
                      <w:rFonts w:eastAsia="等线"/>
                      <w:kern w:val="2"/>
                      <w:sz w:val="16"/>
                      <w:lang w:eastAsia="zh-CN"/>
                    </w:rPr>
                  </w:pPr>
                  <w:r>
                    <w:rPr>
                      <w:rFonts w:eastAsia="等线"/>
                      <w:kern w:val="2"/>
                      <w:sz w:val="16"/>
                      <w:lang w:eastAsia="zh-CN"/>
                    </w:rPr>
                    <w:t>Accuracy + F1-Score</w:t>
                  </w:r>
                </w:p>
              </w:tc>
            </w:tr>
            <w:tr w14:paraId="2B69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E8FCF94">
                  <w:pPr>
                    <w:pStyle w:val="4"/>
                    <w:adjustRightInd w:val="0"/>
                    <w:snapToGrid w:val="0"/>
                    <w:jc w:val="center"/>
                    <w:rPr>
                      <w:rFonts w:eastAsia="等线"/>
                      <w:kern w:val="2"/>
                      <w:sz w:val="16"/>
                      <w:lang w:eastAsia="zh-CN"/>
                    </w:rPr>
                  </w:pPr>
                  <w:r>
                    <w:rPr>
                      <w:rFonts w:eastAsia="等线"/>
                      <w:kern w:val="2"/>
                      <w:sz w:val="16"/>
                      <w:lang w:eastAsia="zh-CN"/>
                    </w:rPr>
                    <w:t>Initialization Method</w:t>
                  </w:r>
                </w:p>
              </w:tc>
              <w:tc>
                <w:tcPr>
                  <w:tcW w:w="0" w:type="auto"/>
                </w:tcPr>
                <w:p w14:paraId="6E1B611E">
                  <w:pPr>
                    <w:pStyle w:val="4"/>
                    <w:adjustRightInd w:val="0"/>
                    <w:snapToGrid w:val="0"/>
                    <w:jc w:val="center"/>
                    <w:rPr>
                      <w:rFonts w:eastAsia="等线"/>
                      <w:kern w:val="2"/>
                      <w:sz w:val="16"/>
                      <w:lang w:eastAsia="zh-CN"/>
                    </w:rPr>
                  </w:pPr>
                  <w:r>
                    <w:rPr>
                      <w:rFonts w:eastAsia="等线"/>
                      <w:kern w:val="2"/>
                      <w:sz w:val="16"/>
                      <w:lang w:eastAsia="zh-CN"/>
                    </w:rPr>
                    <w:t>Chaotic Mapping</w:t>
                  </w:r>
                </w:p>
              </w:tc>
            </w:tr>
            <w:tr w14:paraId="6286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D827B53">
                  <w:pPr>
                    <w:pStyle w:val="4"/>
                    <w:adjustRightInd w:val="0"/>
                    <w:snapToGrid w:val="0"/>
                    <w:jc w:val="center"/>
                    <w:rPr>
                      <w:rFonts w:eastAsia="等线"/>
                      <w:kern w:val="2"/>
                      <w:sz w:val="16"/>
                      <w:lang w:eastAsia="zh-CN"/>
                    </w:rPr>
                  </w:pPr>
                  <w:r>
                    <w:rPr>
                      <w:rFonts w:eastAsia="等线"/>
                      <w:kern w:val="2"/>
                      <w:sz w:val="16"/>
                      <w:lang w:eastAsia="zh-CN"/>
                    </w:rPr>
                    <w:t>Search Strategy</w:t>
                  </w:r>
                </w:p>
              </w:tc>
              <w:tc>
                <w:tcPr>
                  <w:tcW w:w="0" w:type="auto"/>
                </w:tcPr>
                <w:p w14:paraId="61C1CA9C">
                  <w:pPr>
                    <w:pStyle w:val="4"/>
                    <w:adjustRightInd w:val="0"/>
                    <w:snapToGrid w:val="0"/>
                    <w:jc w:val="center"/>
                    <w:rPr>
                      <w:rFonts w:eastAsia="等线"/>
                      <w:kern w:val="2"/>
                      <w:sz w:val="16"/>
                      <w:lang w:eastAsia="zh-CN"/>
                    </w:rPr>
                  </w:pPr>
                  <w:r>
                    <w:rPr>
                      <w:rFonts w:eastAsia="等线"/>
                      <w:kern w:val="2"/>
                      <w:sz w:val="16"/>
                      <w:lang w:eastAsia="zh-CN"/>
                    </w:rPr>
                    <w:t>Local and Global Search</w:t>
                  </w:r>
                </w:p>
              </w:tc>
            </w:tr>
            <w:tr w14:paraId="62B6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33487FB">
                  <w:pPr>
                    <w:pStyle w:val="4"/>
                    <w:adjustRightInd w:val="0"/>
                    <w:snapToGrid w:val="0"/>
                    <w:jc w:val="center"/>
                    <w:rPr>
                      <w:rFonts w:eastAsia="等线"/>
                      <w:kern w:val="2"/>
                      <w:sz w:val="16"/>
                      <w:lang w:eastAsia="zh-CN"/>
                    </w:rPr>
                  </w:pPr>
                  <w:r>
                    <w:rPr>
                      <w:rFonts w:eastAsia="等线"/>
                      <w:kern w:val="2"/>
                      <w:sz w:val="16"/>
                      <w:lang w:eastAsia="zh-CN"/>
                    </w:rPr>
                    <w:t>Termination Criterion</w:t>
                  </w:r>
                </w:p>
              </w:tc>
              <w:tc>
                <w:tcPr>
                  <w:tcW w:w="0" w:type="auto"/>
                </w:tcPr>
                <w:p w14:paraId="71519B0C">
                  <w:pPr>
                    <w:pStyle w:val="4"/>
                    <w:adjustRightInd w:val="0"/>
                    <w:snapToGrid w:val="0"/>
                    <w:jc w:val="center"/>
                    <w:rPr>
                      <w:rFonts w:eastAsia="等线"/>
                      <w:kern w:val="2"/>
                      <w:sz w:val="16"/>
                      <w:lang w:eastAsia="zh-CN"/>
                    </w:rPr>
                  </w:pPr>
                  <w:r>
                    <w:rPr>
                      <w:rFonts w:eastAsia="等线"/>
                      <w:kern w:val="2"/>
                      <w:sz w:val="16"/>
                      <w:lang w:eastAsia="zh-CN"/>
                    </w:rPr>
                    <w:t>Maximum Iterations</w:t>
                  </w:r>
                </w:p>
              </w:tc>
            </w:tr>
          </w:tbl>
          <w:p w14:paraId="7CD2C720">
            <w:pPr>
              <w:pStyle w:val="4"/>
              <w:adjustRightInd w:val="0"/>
              <w:snapToGrid w:val="0"/>
              <w:spacing w:before="240" w:after="120"/>
              <w:rPr>
                <w:rFonts w:eastAsia="等线"/>
                <w:bCs/>
                <w:kern w:val="2"/>
                <w:sz w:val="16"/>
                <w:lang w:eastAsia="zh-CN"/>
              </w:rPr>
            </w:pPr>
            <w:r>
              <w:rPr>
                <w:rFonts w:eastAsia="等线"/>
                <w:b/>
                <w:bCs/>
                <w:kern w:val="2"/>
                <w:sz w:val="16"/>
                <w:lang w:eastAsia="zh-CN"/>
              </w:rPr>
              <w:t xml:space="preserve">Appendix C. </w:t>
            </w:r>
            <w:r>
              <w:rPr>
                <w:rFonts w:eastAsia="等线"/>
                <w:bCs/>
                <w:kern w:val="2"/>
                <w:sz w:val="16"/>
                <w:lang w:eastAsia="zh-CN"/>
              </w:rPr>
              <w:t>Experimental Computing Environment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1938"/>
            </w:tblGrid>
            <w:tr w14:paraId="3FE0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14" w:type="dxa"/>
                </w:tcPr>
                <w:p w14:paraId="3D2E0213">
                  <w:pPr>
                    <w:pStyle w:val="4"/>
                    <w:adjustRightInd w:val="0"/>
                    <w:snapToGrid w:val="0"/>
                    <w:jc w:val="center"/>
                    <w:rPr>
                      <w:rFonts w:eastAsia="等线"/>
                      <w:b/>
                      <w:kern w:val="2"/>
                      <w:sz w:val="16"/>
                      <w:lang w:eastAsia="zh-CN"/>
                    </w:rPr>
                  </w:pPr>
                  <w:r>
                    <w:rPr>
                      <w:rFonts w:eastAsia="等线"/>
                      <w:b/>
                      <w:kern w:val="2"/>
                      <w:sz w:val="16"/>
                      <w:lang w:eastAsia="zh-CN"/>
                    </w:rPr>
                    <w:t>Parameter</w:t>
                  </w:r>
                </w:p>
              </w:tc>
              <w:tc>
                <w:tcPr>
                  <w:tcW w:w="1938" w:type="dxa"/>
                </w:tcPr>
                <w:p w14:paraId="291258AA">
                  <w:pPr>
                    <w:pStyle w:val="4"/>
                    <w:adjustRightInd w:val="0"/>
                    <w:snapToGrid w:val="0"/>
                    <w:jc w:val="center"/>
                    <w:rPr>
                      <w:rFonts w:eastAsia="等线"/>
                      <w:b/>
                      <w:kern w:val="2"/>
                      <w:sz w:val="16"/>
                      <w:lang w:eastAsia="zh-CN"/>
                    </w:rPr>
                  </w:pPr>
                  <w:r>
                    <w:rPr>
                      <w:rFonts w:eastAsia="等线"/>
                      <w:b/>
                      <w:kern w:val="2"/>
                      <w:sz w:val="16"/>
                      <w:lang w:eastAsia="zh-CN"/>
                    </w:rPr>
                    <w:t>Specification</w:t>
                  </w:r>
                </w:p>
              </w:tc>
            </w:tr>
            <w:tr w14:paraId="687E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tcPr>
                <w:p w14:paraId="159F595C">
                  <w:pPr>
                    <w:pStyle w:val="4"/>
                    <w:adjustRightInd w:val="0"/>
                    <w:snapToGrid w:val="0"/>
                    <w:jc w:val="center"/>
                    <w:rPr>
                      <w:rFonts w:eastAsia="等线"/>
                      <w:kern w:val="2"/>
                      <w:sz w:val="16"/>
                      <w:lang w:eastAsia="zh-CN"/>
                    </w:rPr>
                  </w:pPr>
                  <w:r>
                    <w:rPr>
                      <w:rFonts w:eastAsia="等线"/>
                      <w:kern w:val="2"/>
                      <w:sz w:val="16"/>
                      <w:lang w:eastAsia="zh-CN"/>
                    </w:rPr>
                    <w:t>Implementation Platform</w:t>
                  </w:r>
                </w:p>
              </w:tc>
              <w:tc>
                <w:tcPr>
                  <w:tcW w:w="1938" w:type="dxa"/>
                </w:tcPr>
                <w:p w14:paraId="1D33D4F9">
                  <w:pPr>
                    <w:pStyle w:val="4"/>
                    <w:adjustRightInd w:val="0"/>
                    <w:snapToGrid w:val="0"/>
                    <w:jc w:val="center"/>
                    <w:rPr>
                      <w:rFonts w:eastAsia="等线"/>
                      <w:kern w:val="2"/>
                      <w:sz w:val="16"/>
                      <w:lang w:eastAsia="zh-CN"/>
                    </w:rPr>
                  </w:pPr>
                  <w:r>
                    <w:rPr>
                      <w:rFonts w:eastAsia="等线"/>
                      <w:kern w:val="2"/>
                      <w:sz w:val="16"/>
                      <w:lang w:eastAsia="zh-CN"/>
                    </w:rPr>
                    <w:t>Google Colab</w:t>
                  </w:r>
                </w:p>
              </w:tc>
            </w:tr>
            <w:tr w14:paraId="2098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tcPr>
                <w:p w14:paraId="475C1DFA">
                  <w:pPr>
                    <w:pStyle w:val="4"/>
                    <w:adjustRightInd w:val="0"/>
                    <w:snapToGrid w:val="0"/>
                    <w:jc w:val="center"/>
                    <w:rPr>
                      <w:rFonts w:eastAsia="等线"/>
                      <w:kern w:val="2"/>
                      <w:sz w:val="16"/>
                      <w:lang w:eastAsia="zh-CN"/>
                    </w:rPr>
                  </w:pPr>
                  <w:r>
                    <w:rPr>
                      <w:rFonts w:eastAsia="等线"/>
                      <w:kern w:val="2"/>
                      <w:sz w:val="16"/>
                      <w:lang w:eastAsia="zh-CN"/>
                    </w:rPr>
                    <w:t>GPU Used</w:t>
                  </w:r>
                </w:p>
              </w:tc>
              <w:tc>
                <w:tcPr>
                  <w:tcW w:w="1938" w:type="dxa"/>
                </w:tcPr>
                <w:p w14:paraId="33F6DD68">
                  <w:pPr>
                    <w:pStyle w:val="4"/>
                    <w:adjustRightInd w:val="0"/>
                    <w:snapToGrid w:val="0"/>
                    <w:jc w:val="center"/>
                    <w:rPr>
                      <w:rFonts w:eastAsia="等线"/>
                      <w:kern w:val="2"/>
                      <w:sz w:val="16"/>
                      <w:lang w:eastAsia="zh-CN"/>
                    </w:rPr>
                  </w:pPr>
                  <w:r>
                    <w:rPr>
                      <w:rFonts w:eastAsia="等线"/>
                      <w:kern w:val="2"/>
                      <w:sz w:val="16"/>
                      <w:lang w:eastAsia="zh-CN"/>
                    </w:rPr>
                    <w:t>NVIDIA Quadro P4000</w:t>
                  </w:r>
                </w:p>
              </w:tc>
            </w:tr>
            <w:tr w14:paraId="0B79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tcPr>
                <w:p w14:paraId="1D2EE61A">
                  <w:pPr>
                    <w:pStyle w:val="4"/>
                    <w:adjustRightInd w:val="0"/>
                    <w:snapToGrid w:val="0"/>
                    <w:jc w:val="center"/>
                    <w:rPr>
                      <w:rFonts w:eastAsia="等线"/>
                      <w:kern w:val="2"/>
                      <w:sz w:val="16"/>
                      <w:lang w:eastAsia="zh-CN"/>
                    </w:rPr>
                  </w:pPr>
                  <w:r>
                    <w:rPr>
                      <w:rFonts w:eastAsia="等线"/>
                      <w:kern w:val="2"/>
                      <w:sz w:val="16"/>
                      <w:lang w:eastAsia="zh-CN"/>
                    </w:rPr>
                    <w:t>GPU Memory</w:t>
                  </w:r>
                </w:p>
              </w:tc>
              <w:tc>
                <w:tcPr>
                  <w:tcW w:w="1938" w:type="dxa"/>
                </w:tcPr>
                <w:p w14:paraId="2B3E2E0A">
                  <w:pPr>
                    <w:pStyle w:val="4"/>
                    <w:adjustRightInd w:val="0"/>
                    <w:snapToGrid w:val="0"/>
                    <w:jc w:val="center"/>
                    <w:rPr>
                      <w:rFonts w:eastAsia="等线"/>
                      <w:kern w:val="2"/>
                      <w:sz w:val="16"/>
                      <w:lang w:eastAsia="zh-CN"/>
                    </w:rPr>
                  </w:pPr>
                  <w:r>
                    <w:rPr>
                      <w:rFonts w:eastAsia="等线"/>
                      <w:kern w:val="2"/>
                      <w:sz w:val="16"/>
                      <w:lang w:eastAsia="zh-CN"/>
                    </w:rPr>
                    <w:t>8 GB</w:t>
                  </w:r>
                </w:p>
              </w:tc>
            </w:tr>
            <w:tr w14:paraId="58EA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tcPr>
                <w:p w14:paraId="3E92A3C9">
                  <w:pPr>
                    <w:pStyle w:val="4"/>
                    <w:adjustRightInd w:val="0"/>
                    <w:snapToGrid w:val="0"/>
                    <w:jc w:val="center"/>
                    <w:rPr>
                      <w:rFonts w:eastAsia="等线"/>
                      <w:kern w:val="2"/>
                      <w:sz w:val="16"/>
                      <w:lang w:eastAsia="zh-CN"/>
                    </w:rPr>
                  </w:pPr>
                  <w:r>
                    <w:rPr>
                      <w:rFonts w:eastAsia="等线"/>
                      <w:kern w:val="2"/>
                      <w:sz w:val="16"/>
                      <w:lang w:eastAsia="zh-CN"/>
                    </w:rPr>
                    <w:t>Programming Language</w:t>
                  </w:r>
                </w:p>
              </w:tc>
              <w:tc>
                <w:tcPr>
                  <w:tcW w:w="1938" w:type="dxa"/>
                </w:tcPr>
                <w:p w14:paraId="1AA2217A">
                  <w:pPr>
                    <w:pStyle w:val="4"/>
                    <w:adjustRightInd w:val="0"/>
                    <w:snapToGrid w:val="0"/>
                    <w:jc w:val="center"/>
                    <w:rPr>
                      <w:rFonts w:eastAsia="等线"/>
                      <w:kern w:val="2"/>
                      <w:sz w:val="16"/>
                      <w:lang w:eastAsia="zh-CN"/>
                    </w:rPr>
                  </w:pPr>
                  <w:r>
                    <w:rPr>
                      <w:rFonts w:eastAsia="等线"/>
                      <w:kern w:val="2"/>
                      <w:sz w:val="16"/>
                      <w:lang w:eastAsia="zh-CN"/>
                    </w:rPr>
                    <w:t>Python</w:t>
                  </w:r>
                </w:p>
              </w:tc>
            </w:tr>
            <w:tr w14:paraId="30DD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tcPr>
                <w:p w14:paraId="48D6219A">
                  <w:pPr>
                    <w:pStyle w:val="4"/>
                    <w:adjustRightInd w:val="0"/>
                    <w:snapToGrid w:val="0"/>
                    <w:jc w:val="center"/>
                    <w:rPr>
                      <w:rFonts w:eastAsia="等线"/>
                      <w:kern w:val="2"/>
                      <w:sz w:val="16"/>
                      <w:lang w:eastAsia="zh-CN"/>
                    </w:rPr>
                  </w:pPr>
                  <w:r>
                    <w:rPr>
                      <w:rFonts w:eastAsia="等线"/>
                      <w:kern w:val="2"/>
                      <w:sz w:val="16"/>
                      <w:lang w:eastAsia="zh-CN"/>
                    </w:rPr>
                    <w:t>Deep Learning Framework</w:t>
                  </w:r>
                </w:p>
              </w:tc>
              <w:tc>
                <w:tcPr>
                  <w:tcW w:w="1938" w:type="dxa"/>
                </w:tcPr>
                <w:p w14:paraId="59D3E3F7">
                  <w:pPr>
                    <w:pStyle w:val="4"/>
                    <w:adjustRightInd w:val="0"/>
                    <w:snapToGrid w:val="0"/>
                    <w:jc w:val="center"/>
                    <w:rPr>
                      <w:rFonts w:eastAsia="等线"/>
                      <w:kern w:val="2"/>
                      <w:sz w:val="16"/>
                      <w:lang w:eastAsia="zh-CN"/>
                    </w:rPr>
                  </w:pPr>
                  <w:r>
                    <w:rPr>
                      <w:rFonts w:eastAsia="等线"/>
                      <w:kern w:val="2"/>
                      <w:sz w:val="16"/>
                      <w:lang w:eastAsia="zh-CN"/>
                    </w:rPr>
                    <w:t>TensorFlow/Keras</w:t>
                  </w:r>
                </w:p>
              </w:tc>
            </w:tr>
            <w:tr w14:paraId="7441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tcPr>
                <w:p w14:paraId="377DA5A4">
                  <w:pPr>
                    <w:pStyle w:val="4"/>
                    <w:adjustRightInd w:val="0"/>
                    <w:snapToGrid w:val="0"/>
                    <w:jc w:val="center"/>
                    <w:rPr>
                      <w:rFonts w:eastAsia="等线"/>
                      <w:kern w:val="2"/>
                      <w:sz w:val="16"/>
                      <w:lang w:eastAsia="zh-CN"/>
                    </w:rPr>
                  </w:pPr>
                  <w:r>
                    <w:rPr>
                      <w:rFonts w:eastAsia="等线"/>
                      <w:kern w:val="2"/>
                      <w:sz w:val="16"/>
                      <w:lang w:eastAsia="zh-CN"/>
                    </w:rPr>
                    <w:t>Optimization Algorithm</w:t>
                  </w:r>
                </w:p>
              </w:tc>
              <w:tc>
                <w:tcPr>
                  <w:tcW w:w="1938" w:type="dxa"/>
                </w:tcPr>
                <w:p w14:paraId="6A485712">
                  <w:pPr>
                    <w:pStyle w:val="4"/>
                    <w:adjustRightInd w:val="0"/>
                    <w:snapToGrid w:val="0"/>
                    <w:jc w:val="center"/>
                    <w:rPr>
                      <w:rFonts w:eastAsia="等线"/>
                      <w:kern w:val="2"/>
                      <w:sz w:val="16"/>
                      <w:lang w:eastAsia="zh-CN"/>
                    </w:rPr>
                  </w:pPr>
                  <w:r>
                    <w:rPr>
                      <w:rFonts w:eastAsia="等线"/>
                      <w:kern w:val="2"/>
                      <w:sz w:val="16"/>
                      <w:lang w:eastAsia="zh-CN"/>
                    </w:rPr>
                    <w:t>MCFA</w:t>
                  </w:r>
                </w:p>
              </w:tc>
            </w:tr>
            <w:tr w14:paraId="04B6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tcPr>
                <w:p w14:paraId="083C249B">
                  <w:pPr>
                    <w:pStyle w:val="4"/>
                    <w:adjustRightInd w:val="0"/>
                    <w:snapToGrid w:val="0"/>
                    <w:jc w:val="center"/>
                    <w:rPr>
                      <w:rFonts w:eastAsia="等线"/>
                      <w:kern w:val="2"/>
                      <w:sz w:val="16"/>
                      <w:lang w:eastAsia="zh-CN"/>
                    </w:rPr>
                  </w:pPr>
                  <w:r>
                    <w:rPr>
                      <w:rFonts w:eastAsia="等线"/>
                      <w:kern w:val="2"/>
                      <w:sz w:val="16"/>
                      <w:lang w:eastAsia="zh-CN"/>
                    </w:rPr>
                    <w:t>Validation Strategy</w:t>
                  </w:r>
                </w:p>
              </w:tc>
              <w:tc>
                <w:tcPr>
                  <w:tcW w:w="1938" w:type="dxa"/>
                </w:tcPr>
                <w:p w14:paraId="0654F7E6">
                  <w:pPr>
                    <w:pStyle w:val="4"/>
                    <w:adjustRightInd w:val="0"/>
                    <w:snapToGrid w:val="0"/>
                    <w:jc w:val="center"/>
                    <w:rPr>
                      <w:rFonts w:eastAsia="等线"/>
                      <w:kern w:val="2"/>
                      <w:sz w:val="16"/>
                      <w:lang w:eastAsia="zh-CN"/>
                    </w:rPr>
                  </w:pPr>
                  <w:r>
                    <w:rPr>
                      <w:rFonts w:eastAsia="等线"/>
                      <w:kern w:val="2"/>
                      <w:sz w:val="16"/>
                      <w:lang w:eastAsia="zh-CN"/>
                    </w:rPr>
                    <w:t>10-Fold Cross-Validation</w:t>
                  </w:r>
                </w:p>
              </w:tc>
            </w:tr>
          </w:tbl>
          <w:p w14:paraId="768CBF1F">
            <w:pPr>
              <w:adjustRightInd w:val="0"/>
              <w:snapToGrid w:val="0"/>
              <w:jc w:val="both"/>
              <w:rPr>
                <w:b/>
                <w:sz w:val="20"/>
                <w:szCs w:val="20"/>
                <w:lang w:eastAsia="zh-CN"/>
              </w:rPr>
            </w:pPr>
          </w:p>
        </w:tc>
      </w:tr>
    </w:tbl>
    <w:p w14:paraId="45244C1E">
      <w:pPr>
        <w:pStyle w:val="4"/>
        <w:adjustRightInd w:val="0"/>
        <w:snapToGrid w:val="0"/>
      </w:pPr>
    </w:p>
    <w:p w14:paraId="1C88E17C">
      <w:pPr>
        <w:pStyle w:val="2"/>
        <w:widowControl/>
        <w:tabs>
          <w:tab w:val="left" w:pos="216"/>
          <w:tab w:val="left" w:pos="576"/>
        </w:tabs>
        <w:autoSpaceDE/>
        <w:autoSpaceDN/>
        <w:adjustRightInd w:val="0"/>
        <w:snapToGrid w:val="0"/>
        <w:spacing w:before="240" w:after="240"/>
        <w:jc w:val="both"/>
        <w:rPr>
          <w:rFonts w:eastAsia="宋体"/>
          <w:bCs w:val="0"/>
          <w:szCs w:val="20"/>
          <w:lang w:eastAsia="zh-CN"/>
        </w:rPr>
      </w:pPr>
      <w:r>
        <w:rPr>
          <w:rFonts w:eastAsia="宋体"/>
          <w:bCs w:val="0"/>
          <w:szCs w:val="20"/>
          <w:lang w:eastAsia="zh-CN"/>
        </w:rPr>
        <w:t>References</w:t>
      </w:r>
    </w:p>
    <w:p w14:paraId="6F5EF05E">
      <w:pPr>
        <w:pStyle w:val="13"/>
        <w:numPr>
          <w:ilvl w:val="0"/>
          <w:numId w:val="3"/>
        </w:numPr>
        <w:tabs>
          <w:tab w:val="left" w:pos="432"/>
        </w:tabs>
        <w:adjustRightInd w:val="0"/>
        <w:snapToGrid w:val="0"/>
        <w:spacing w:before="0"/>
        <w:ind w:left="360" w:right="0" w:hanging="360" w:hangingChars="200"/>
        <w:jc w:val="both"/>
        <w:rPr>
          <w:sz w:val="18"/>
        </w:rPr>
      </w:pPr>
      <w:r>
        <w:rPr>
          <w:sz w:val="18"/>
        </w:rPr>
        <w:t>S. Degadwala and P. T. Bharatbhai, “Advancements in ATM Security for Movement and Tampering Detection:</w:t>
      </w:r>
      <w:r>
        <w:rPr>
          <w:spacing w:val="19"/>
          <w:sz w:val="18"/>
        </w:rPr>
        <w:t xml:space="preserve"> </w:t>
      </w:r>
      <w:r>
        <w:rPr>
          <w:sz w:val="18"/>
        </w:rPr>
        <w:t>A Review,” 2024. DOI: 10.32628/CSEIT2410587</w:t>
      </w:r>
    </w:p>
    <w:p w14:paraId="0D43F23F">
      <w:pPr>
        <w:pStyle w:val="13"/>
        <w:numPr>
          <w:ilvl w:val="0"/>
          <w:numId w:val="3"/>
        </w:numPr>
        <w:tabs>
          <w:tab w:val="left" w:pos="432"/>
        </w:tabs>
        <w:adjustRightInd w:val="0"/>
        <w:snapToGrid w:val="0"/>
        <w:spacing w:before="0"/>
        <w:ind w:left="360" w:right="0" w:hanging="360" w:hangingChars="200"/>
        <w:jc w:val="both"/>
        <w:rPr>
          <w:sz w:val="18"/>
        </w:rPr>
      </w:pPr>
      <w:r>
        <w:rPr>
          <w:sz w:val="18"/>
        </w:rPr>
        <w:t>S. Gnanavel, N. Duraimurugan, and M. Jaeyalakshmi, “Smart Surveillance System and Prediction of Abnormal Activity</w:t>
      </w:r>
      <w:r>
        <w:rPr>
          <w:spacing w:val="-3"/>
          <w:sz w:val="18"/>
        </w:rPr>
        <w:t xml:space="preserve"> </w:t>
      </w:r>
      <w:r>
        <w:rPr>
          <w:sz w:val="18"/>
        </w:rPr>
        <w:t>in</w:t>
      </w:r>
      <w:r>
        <w:rPr>
          <w:spacing w:val="-3"/>
          <w:sz w:val="18"/>
        </w:rPr>
        <w:t xml:space="preserve"> </w:t>
      </w:r>
      <w:r>
        <w:rPr>
          <w:sz w:val="18"/>
        </w:rPr>
        <w:t>ATM</w:t>
      </w:r>
      <w:r>
        <w:rPr>
          <w:spacing w:val="-3"/>
          <w:sz w:val="18"/>
        </w:rPr>
        <w:t xml:space="preserve"> </w:t>
      </w:r>
      <w:r>
        <w:rPr>
          <w:sz w:val="18"/>
        </w:rPr>
        <w:t>Using</w:t>
      </w:r>
      <w:r>
        <w:rPr>
          <w:spacing w:val="-3"/>
          <w:sz w:val="18"/>
        </w:rPr>
        <w:t xml:space="preserve"> </w:t>
      </w:r>
      <w:r>
        <w:rPr>
          <w:sz w:val="18"/>
        </w:rPr>
        <w:t>Deep</w:t>
      </w:r>
      <w:r>
        <w:rPr>
          <w:spacing w:val="-3"/>
          <w:sz w:val="18"/>
        </w:rPr>
        <w:t xml:space="preserve"> </w:t>
      </w:r>
      <w:r>
        <w:rPr>
          <w:sz w:val="18"/>
        </w:rPr>
        <w:t>Learning,”</w:t>
      </w:r>
      <w:r>
        <w:rPr>
          <w:spacing w:val="-3"/>
          <w:sz w:val="18"/>
        </w:rPr>
        <w:t xml:space="preserve"> </w:t>
      </w:r>
      <w:r>
        <w:rPr>
          <w:sz w:val="18"/>
        </w:rPr>
        <w:t>in</w:t>
      </w:r>
      <w:r>
        <w:rPr>
          <w:spacing w:val="-3"/>
          <w:sz w:val="18"/>
        </w:rPr>
        <w:t xml:space="preserve"> </w:t>
      </w:r>
      <w:r>
        <w:rPr>
          <w:i/>
          <w:sz w:val="18"/>
        </w:rPr>
        <w:t>Proc.</w:t>
      </w:r>
      <w:r>
        <w:rPr>
          <w:i/>
          <w:spacing w:val="-3"/>
          <w:sz w:val="18"/>
        </w:rPr>
        <w:t xml:space="preserve"> </w:t>
      </w:r>
      <w:r>
        <w:rPr>
          <w:i/>
          <w:sz w:val="18"/>
        </w:rPr>
        <w:t>Int.</w:t>
      </w:r>
      <w:r>
        <w:rPr>
          <w:i/>
          <w:spacing w:val="-3"/>
          <w:sz w:val="18"/>
        </w:rPr>
        <w:t xml:space="preserve"> </w:t>
      </w:r>
      <w:r>
        <w:rPr>
          <w:i/>
          <w:sz w:val="18"/>
        </w:rPr>
        <w:t>Conf.</w:t>
      </w:r>
      <w:r>
        <w:rPr>
          <w:i/>
          <w:spacing w:val="-3"/>
          <w:sz w:val="18"/>
        </w:rPr>
        <w:t xml:space="preserve"> </w:t>
      </w:r>
      <w:r>
        <w:rPr>
          <w:i/>
          <w:sz w:val="18"/>
        </w:rPr>
        <w:t>on</w:t>
      </w:r>
      <w:r>
        <w:rPr>
          <w:i/>
          <w:spacing w:val="-3"/>
          <w:sz w:val="18"/>
        </w:rPr>
        <w:t xml:space="preserve"> </w:t>
      </w:r>
      <w:r>
        <w:rPr>
          <w:i/>
          <w:sz w:val="18"/>
        </w:rPr>
        <w:t>Data</w:t>
      </w:r>
      <w:r>
        <w:rPr>
          <w:i/>
          <w:spacing w:val="-3"/>
          <w:sz w:val="18"/>
        </w:rPr>
        <w:t xml:space="preserve"> </w:t>
      </w:r>
      <w:r>
        <w:rPr>
          <w:i/>
          <w:sz w:val="18"/>
        </w:rPr>
        <w:t>Science</w:t>
      </w:r>
      <w:r>
        <w:rPr>
          <w:i/>
          <w:spacing w:val="-3"/>
          <w:sz w:val="18"/>
        </w:rPr>
        <w:t xml:space="preserve"> </w:t>
      </w:r>
      <w:r>
        <w:rPr>
          <w:i/>
          <w:sz w:val="18"/>
        </w:rPr>
        <w:t>and</w:t>
      </w:r>
      <w:r>
        <w:rPr>
          <w:i/>
          <w:spacing w:val="-3"/>
          <w:sz w:val="18"/>
        </w:rPr>
        <w:t xml:space="preserve"> </w:t>
      </w:r>
      <w:r>
        <w:rPr>
          <w:i/>
          <w:sz w:val="18"/>
        </w:rPr>
        <w:t>Network</w:t>
      </w:r>
      <w:r>
        <w:rPr>
          <w:i/>
          <w:spacing w:val="-3"/>
          <w:sz w:val="18"/>
        </w:rPr>
        <w:t xml:space="preserve"> </w:t>
      </w:r>
      <w:r>
        <w:rPr>
          <w:i/>
          <w:sz w:val="18"/>
        </w:rPr>
        <w:t>Engineering</w:t>
      </w:r>
      <w:r>
        <w:rPr>
          <w:sz w:val="18"/>
        </w:rPr>
        <w:t>,</w:t>
      </w:r>
      <w:r>
        <w:rPr>
          <w:spacing w:val="-2"/>
          <w:sz w:val="18"/>
        </w:rPr>
        <w:t xml:space="preserve"> </w:t>
      </w:r>
      <w:r>
        <w:rPr>
          <w:sz w:val="18"/>
        </w:rPr>
        <w:t>Singapore:</w:t>
      </w:r>
      <w:r>
        <w:rPr>
          <w:rFonts w:hint="eastAsia" w:eastAsiaTheme="minorEastAsia"/>
          <w:sz w:val="18"/>
          <w:lang w:eastAsia="zh-CN"/>
        </w:rPr>
        <w:t xml:space="preserve"> </w:t>
      </w:r>
      <w:r>
        <w:rPr>
          <w:sz w:val="18"/>
        </w:rPr>
        <w:t>Springer</w:t>
      </w:r>
      <w:r>
        <w:rPr>
          <w:spacing w:val="-9"/>
          <w:sz w:val="18"/>
        </w:rPr>
        <w:t xml:space="preserve"> </w:t>
      </w:r>
      <w:r>
        <w:rPr>
          <w:sz w:val="18"/>
        </w:rPr>
        <w:t>Nature,</w:t>
      </w:r>
      <w:r>
        <w:rPr>
          <w:spacing w:val="-8"/>
          <w:sz w:val="18"/>
        </w:rPr>
        <w:t xml:space="preserve"> </w:t>
      </w:r>
      <w:r>
        <w:rPr>
          <w:sz w:val="18"/>
        </w:rPr>
        <w:t>pp.</w:t>
      </w:r>
      <w:r>
        <w:rPr>
          <w:spacing w:val="-8"/>
          <w:sz w:val="18"/>
        </w:rPr>
        <w:t xml:space="preserve"> </w:t>
      </w:r>
      <w:r>
        <w:rPr>
          <w:sz w:val="18"/>
        </w:rPr>
        <w:t>143–154,</w:t>
      </w:r>
      <w:r>
        <w:rPr>
          <w:spacing w:val="-9"/>
          <w:sz w:val="18"/>
        </w:rPr>
        <w:t xml:space="preserve"> </w:t>
      </w:r>
      <w:r>
        <w:rPr>
          <w:sz w:val="18"/>
        </w:rPr>
        <w:t>2023.</w:t>
      </w:r>
      <w:r>
        <w:rPr>
          <w:spacing w:val="-8"/>
          <w:sz w:val="18"/>
        </w:rPr>
        <w:t xml:space="preserve"> </w:t>
      </w:r>
      <w:r>
        <w:rPr>
          <w:sz w:val="18"/>
        </w:rPr>
        <w:t>DOI:</w:t>
      </w:r>
      <w:r>
        <w:rPr>
          <w:spacing w:val="-8"/>
          <w:sz w:val="18"/>
        </w:rPr>
        <w:t xml:space="preserve"> </w:t>
      </w:r>
      <w:r>
        <w:rPr>
          <w:sz w:val="18"/>
        </w:rPr>
        <w:t>10.1007/978-981-99-7605-8</w:t>
      </w:r>
      <w:r>
        <w:rPr>
          <w:spacing w:val="10"/>
          <w:sz w:val="18"/>
        </w:rPr>
        <w:t xml:space="preserve"> </w:t>
      </w:r>
      <w:r>
        <w:rPr>
          <w:spacing w:val="-5"/>
          <w:sz w:val="18"/>
        </w:rPr>
        <w:t>11</w:t>
      </w:r>
      <w:r>
        <w:rPr>
          <w:spacing w:val="-5"/>
          <w:sz w:val="18"/>
        </w:rPr>
        <w:tab/>
      </w:r>
    </w:p>
    <w:p w14:paraId="48BFC931">
      <w:pPr>
        <w:pStyle w:val="13"/>
        <w:numPr>
          <w:ilvl w:val="0"/>
          <w:numId w:val="3"/>
        </w:numPr>
        <w:tabs>
          <w:tab w:val="left" w:pos="432"/>
        </w:tabs>
        <w:adjustRightInd w:val="0"/>
        <w:snapToGrid w:val="0"/>
        <w:spacing w:before="0"/>
        <w:ind w:left="360" w:right="0" w:hanging="360" w:hangingChars="200"/>
        <w:jc w:val="both"/>
        <w:rPr>
          <w:sz w:val="18"/>
        </w:rPr>
      </w:pPr>
      <w:r>
        <w:rPr>
          <w:sz w:val="18"/>
        </w:rPr>
        <w:t xml:space="preserve">N. Abirami, G. Radhika, and N. Radhika, “Automated Teller Machine Security and Robbery Prevention Based on </w:t>
      </w:r>
      <w:r>
        <w:rPr>
          <w:spacing w:val="-2"/>
          <w:sz w:val="18"/>
        </w:rPr>
        <w:t>Human</w:t>
      </w:r>
      <w:r>
        <w:rPr>
          <w:spacing w:val="-4"/>
          <w:sz w:val="18"/>
        </w:rPr>
        <w:t xml:space="preserve"> </w:t>
      </w:r>
      <w:r>
        <w:rPr>
          <w:spacing w:val="-2"/>
          <w:sz w:val="18"/>
        </w:rPr>
        <w:t>Behaviour</w:t>
      </w:r>
      <w:r>
        <w:rPr>
          <w:spacing w:val="-4"/>
          <w:sz w:val="18"/>
        </w:rPr>
        <w:t xml:space="preserve"> </w:t>
      </w:r>
      <w:r>
        <w:rPr>
          <w:spacing w:val="-2"/>
          <w:sz w:val="18"/>
        </w:rPr>
        <w:t>Analysis,”</w:t>
      </w:r>
      <w:r>
        <w:rPr>
          <w:spacing w:val="-4"/>
          <w:sz w:val="18"/>
        </w:rPr>
        <w:t xml:space="preserve"> </w:t>
      </w:r>
      <w:r>
        <w:rPr>
          <w:spacing w:val="-2"/>
          <w:sz w:val="18"/>
        </w:rPr>
        <w:t>in</w:t>
      </w:r>
      <w:r>
        <w:rPr>
          <w:spacing w:val="-4"/>
          <w:sz w:val="18"/>
        </w:rPr>
        <w:t xml:space="preserve"> </w:t>
      </w:r>
      <w:r>
        <w:rPr>
          <w:i/>
          <w:spacing w:val="-2"/>
          <w:sz w:val="18"/>
        </w:rPr>
        <w:t>2023</w:t>
      </w:r>
      <w:r>
        <w:rPr>
          <w:i/>
          <w:spacing w:val="-4"/>
          <w:sz w:val="18"/>
        </w:rPr>
        <w:t xml:space="preserve"> </w:t>
      </w:r>
      <w:r>
        <w:rPr>
          <w:i/>
          <w:spacing w:val="-2"/>
          <w:sz w:val="18"/>
        </w:rPr>
        <w:t>Innovations</w:t>
      </w:r>
      <w:r>
        <w:rPr>
          <w:i/>
          <w:spacing w:val="-4"/>
          <w:sz w:val="18"/>
        </w:rPr>
        <w:t xml:space="preserve"> </w:t>
      </w:r>
      <w:r>
        <w:rPr>
          <w:i/>
          <w:spacing w:val="-2"/>
          <w:sz w:val="18"/>
        </w:rPr>
        <w:t>in</w:t>
      </w:r>
      <w:r>
        <w:rPr>
          <w:i/>
          <w:spacing w:val="-4"/>
          <w:sz w:val="18"/>
        </w:rPr>
        <w:t xml:space="preserve"> </w:t>
      </w:r>
      <w:r>
        <w:rPr>
          <w:i/>
          <w:spacing w:val="-2"/>
          <w:sz w:val="18"/>
        </w:rPr>
        <w:t>Power</w:t>
      </w:r>
      <w:r>
        <w:rPr>
          <w:i/>
          <w:spacing w:val="-4"/>
          <w:sz w:val="18"/>
        </w:rPr>
        <w:t xml:space="preserve"> </w:t>
      </w:r>
      <w:r>
        <w:rPr>
          <w:i/>
          <w:spacing w:val="-2"/>
          <w:sz w:val="18"/>
        </w:rPr>
        <w:t>and</w:t>
      </w:r>
      <w:r>
        <w:rPr>
          <w:i/>
          <w:spacing w:val="-4"/>
          <w:sz w:val="18"/>
        </w:rPr>
        <w:t xml:space="preserve"> </w:t>
      </w:r>
      <w:r>
        <w:rPr>
          <w:i/>
          <w:spacing w:val="-2"/>
          <w:sz w:val="18"/>
        </w:rPr>
        <w:t>Advanced</w:t>
      </w:r>
      <w:r>
        <w:rPr>
          <w:i/>
          <w:spacing w:val="-4"/>
          <w:sz w:val="18"/>
        </w:rPr>
        <w:t xml:space="preserve"> </w:t>
      </w:r>
      <w:r>
        <w:rPr>
          <w:i/>
          <w:spacing w:val="-2"/>
          <w:sz w:val="18"/>
        </w:rPr>
        <w:t>Computing</w:t>
      </w:r>
      <w:r>
        <w:rPr>
          <w:i/>
          <w:spacing w:val="-4"/>
          <w:sz w:val="18"/>
        </w:rPr>
        <w:t xml:space="preserve"> </w:t>
      </w:r>
      <w:r>
        <w:rPr>
          <w:i/>
          <w:spacing w:val="-2"/>
          <w:sz w:val="18"/>
        </w:rPr>
        <w:t>Technologies</w:t>
      </w:r>
      <w:r>
        <w:rPr>
          <w:i/>
          <w:spacing w:val="-4"/>
          <w:sz w:val="18"/>
        </w:rPr>
        <w:t xml:space="preserve"> </w:t>
      </w:r>
      <w:r>
        <w:rPr>
          <w:i/>
          <w:spacing w:val="-2"/>
          <w:sz w:val="18"/>
        </w:rPr>
        <w:t>(i-PACT)</w:t>
      </w:r>
      <w:r>
        <w:rPr>
          <w:spacing w:val="-2"/>
          <w:sz w:val="18"/>
        </w:rPr>
        <w:t>,</w:t>
      </w:r>
      <w:r>
        <w:rPr>
          <w:spacing w:val="-4"/>
          <w:sz w:val="18"/>
        </w:rPr>
        <w:t xml:space="preserve"> </w:t>
      </w:r>
      <w:r>
        <w:rPr>
          <w:spacing w:val="-2"/>
          <w:sz w:val="18"/>
        </w:rPr>
        <w:t>IEEE,</w:t>
      </w:r>
      <w:r>
        <w:rPr>
          <w:rFonts w:hint="eastAsia" w:eastAsiaTheme="minorEastAsia"/>
          <w:spacing w:val="-2"/>
          <w:sz w:val="18"/>
          <w:lang w:eastAsia="zh-CN"/>
        </w:rPr>
        <w:t xml:space="preserve"> </w:t>
      </w:r>
      <w:r>
        <w:rPr>
          <w:sz w:val="18"/>
        </w:rPr>
        <w:t>pp.</w:t>
      </w:r>
      <w:r>
        <w:rPr>
          <w:spacing w:val="-7"/>
          <w:sz w:val="18"/>
        </w:rPr>
        <w:t xml:space="preserve"> </w:t>
      </w:r>
      <w:r>
        <w:rPr>
          <w:sz w:val="18"/>
        </w:rPr>
        <w:t>1–6,</w:t>
      </w:r>
      <w:r>
        <w:rPr>
          <w:spacing w:val="-7"/>
          <w:sz w:val="18"/>
        </w:rPr>
        <w:t xml:space="preserve"> </w:t>
      </w:r>
      <w:r>
        <w:rPr>
          <w:sz w:val="18"/>
        </w:rPr>
        <w:t>2023.</w:t>
      </w:r>
      <w:r>
        <w:rPr>
          <w:spacing w:val="-7"/>
          <w:sz w:val="18"/>
        </w:rPr>
        <w:t xml:space="preserve"> </w:t>
      </w:r>
      <w:r>
        <w:rPr>
          <w:sz w:val="18"/>
        </w:rPr>
        <w:t>DOI:</w:t>
      </w:r>
      <w:r>
        <w:rPr>
          <w:spacing w:val="-6"/>
          <w:sz w:val="18"/>
        </w:rPr>
        <w:t xml:space="preserve"> </w:t>
      </w:r>
      <w:r>
        <w:rPr>
          <w:sz w:val="18"/>
        </w:rPr>
        <w:t>10.1109/i-</w:t>
      </w:r>
      <w:r>
        <w:rPr>
          <w:spacing w:val="-2"/>
          <w:sz w:val="18"/>
        </w:rPr>
        <w:t>PACT58649.2023.10434319</w:t>
      </w:r>
    </w:p>
    <w:p w14:paraId="78BF639D">
      <w:pPr>
        <w:pStyle w:val="13"/>
        <w:numPr>
          <w:ilvl w:val="0"/>
          <w:numId w:val="3"/>
        </w:numPr>
        <w:adjustRightInd w:val="0"/>
        <w:snapToGrid w:val="0"/>
        <w:spacing w:before="0"/>
        <w:ind w:left="360" w:right="0" w:hanging="360" w:hangingChars="200"/>
        <w:jc w:val="both"/>
        <w:rPr>
          <w:sz w:val="18"/>
        </w:rPr>
      </w:pPr>
      <w:r>
        <w:rPr>
          <w:sz w:val="18"/>
        </w:rPr>
        <w:t>C.</w:t>
      </w:r>
      <w:r>
        <w:rPr>
          <w:spacing w:val="-6"/>
          <w:sz w:val="18"/>
        </w:rPr>
        <w:t xml:space="preserve"> </w:t>
      </w:r>
      <w:r>
        <w:rPr>
          <w:sz w:val="18"/>
        </w:rPr>
        <w:t>Chethana</w:t>
      </w:r>
      <w:r>
        <w:rPr>
          <w:spacing w:val="-5"/>
          <w:sz w:val="18"/>
        </w:rPr>
        <w:t xml:space="preserve"> </w:t>
      </w:r>
      <w:r>
        <w:rPr>
          <w:sz w:val="18"/>
        </w:rPr>
        <w:t>and</w:t>
      </w:r>
      <w:r>
        <w:rPr>
          <w:spacing w:val="-6"/>
          <w:sz w:val="18"/>
        </w:rPr>
        <w:t xml:space="preserve"> </w:t>
      </w:r>
      <w:r>
        <w:rPr>
          <w:sz w:val="18"/>
        </w:rPr>
        <w:t>P.</w:t>
      </w:r>
      <w:r>
        <w:rPr>
          <w:spacing w:val="-5"/>
          <w:sz w:val="18"/>
        </w:rPr>
        <w:t xml:space="preserve"> </w:t>
      </w:r>
      <w:r>
        <w:rPr>
          <w:sz w:val="18"/>
        </w:rPr>
        <w:t>K.</w:t>
      </w:r>
      <w:r>
        <w:rPr>
          <w:spacing w:val="-6"/>
          <w:sz w:val="18"/>
        </w:rPr>
        <w:t xml:space="preserve"> </w:t>
      </w:r>
      <w:r>
        <w:rPr>
          <w:sz w:val="18"/>
        </w:rPr>
        <w:t>Pareek,</w:t>
      </w:r>
      <w:r>
        <w:rPr>
          <w:spacing w:val="-5"/>
          <w:sz w:val="18"/>
        </w:rPr>
        <w:t xml:space="preserve"> </w:t>
      </w:r>
      <w:r>
        <w:rPr>
          <w:sz w:val="18"/>
        </w:rPr>
        <w:t>“Analysis</w:t>
      </w:r>
      <w:r>
        <w:rPr>
          <w:spacing w:val="-5"/>
          <w:sz w:val="18"/>
        </w:rPr>
        <w:t xml:space="preserve"> </w:t>
      </w:r>
      <w:r>
        <w:rPr>
          <w:sz w:val="18"/>
        </w:rPr>
        <w:t>of</w:t>
      </w:r>
      <w:r>
        <w:rPr>
          <w:spacing w:val="-6"/>
          <w:sz w:val="18"/>
        </w:rPr>
        <w:t xml:space="preserve"> </w:t>
      </w:r>
      <w:r>
        <w:rPr>
          <w:sz w:val="18"/>
        </w:rPr>
        <w:t>Credit</w:t>
      </w:r>
      <w:r>
        <w:rPr>
          <w:spacing w:val="-5"/>
          <w:sz w:val="18"/>
        </w:rPr>
        <w:t xml:space="preserve"> </w:t>
      </w:r>
      <w:r>
        <w:rPr>
          <w:sz w:val="18"/>
        </w:rPr>
        <w:t>Card</w:t>
      </w:r>
      <w:r>
        <w:rPr>
          <w:spacing w:val="-5"/>
          <w:sz w:val="18"/>
        </w:rPr>
        <w:t xml:space="preserve"> </w:t>
      </w:r>
      <w:r>
        <w:rPr>
          <w:sz w:val="18"/>
        </w:rPr>
        <w:t>Fraud</w:t>
      </w:r>
      <w:r>
        <w:rPr>
          <w:spacing w:val="-6"/>
          <w:sz w:val="18"/>
        </w:rPr>
        <w:t xml:space="preserve"> </w:t>
      </w:r>
      <w:r>
        <w:rPr>
          <w:sz w:val="18"/>
        </w:rPr>
        <w:t>Data</w:t>
      </w:r>
      <w:r>
        <w:rPr>
          <w:spacing w:val="-5"/>
          <w:sz w:val="18"/>
        </w:rPr>
        <w:t xml:space="preserve"> </w:t>
      </w:r>
      <w:r>
        <w:rPr>
          <w:sz w:val="18"/>
        </w:rPr>
        <w:t>Using</w:t>
      </w:r>
      <w:r>
        <w:rPr>
          <w:spacing w:val="-6"/>
          <w:sz w:val="18"/>
        </w:rPr>
        <w:t xml:space="preserve"> </w:t>
      </w:r>
      <w:r>
        <w:rPr>
          <w:sz w:val="18"/>
        </w:rPr>
        <w:t>Various</w:t>
      </w:r>
      <w:r>
        <w:rPr>
          <w:spacing w:val="-5"/>
          <w:sz w:val="18"/>
        </w:rPr>
        <w:t xml:space="preserve"> </w:t>
      </w:r>
      <w:r>
        <w:rPr>
          <w:sz w:val="18"/>
        </w:rPr>
        <w:t>Machine</w:t>
      </w:r>
      <w:r>
        <w:rPr>
          <w:spacing w:val="-6"/>
          <w:sz w:val="18"/>
        </w:rPr>
        <w:t xml:space="preserve"> </w:t>
      </w:r>
      <w:r>
        <w:rPr>
          <w:sz w:val="18"/>
        </w:rPr>
        <w:t>Learning</w:t>
      </w:r>
      <w:r>
        <w:rPr>
          <w:spacing w:val="-5"/>
          <w:sz w:val="18"/>
        </w:rPr>
        <w:t xml:space="preserve"> </w:t>
      </w:r>
      <w:r>
        <w:rPr>
          <w:sz w:val="18"/>
        </w:rPr>
        <w:t>Methods,”</w:t>
      </w:r>
      <w:r>
        <w:rPr>
          <w:spacing w:val="-6"/>
          <w:sz w:val="18"/>
        </w:rPr>
        <w:t xml:space="preserve"> </w:t>
      </w:r>
      <w:r>
        <w:rPr>
          <w:spacing w:val="-5"/>
          <w:sz w:val="18"/>
        </w:rPr>
        <w:t xml:space="preserve">in </w:t>
      </w:r>
      <w:r>
        <w:rPr>
          <w:i/>
          <w:spacing w:val="-2"/>
          <w:sz w:val="18"/>
        </w:rPr>
        <w:t>Big</w:t>
      </w:r>
      <w:r>
        <w:rPr>
          <w:i/>
          <w:sz w:val="18"/>
        </w:rPr>
        <w:t xml:space="preserve"> </w:t>
      </w:r>
      <w:r>
        <w:rPr>
          <w:i/>
          <w:spacing w:val="-2"/>
          <w:sz w:val="18"/>
        </w:rPr>
        <w:t>Data,</w:t>
      </w:r>
      <w:r>
        <w:rPr>
          <w:i/>
          <w:spacing w:val="1"/>
          <w:sz w:val="18"/>
        </w:rPr>
        <w:t xml:space="preserve"> </w:t>
      </w:r>
      <w:r>
        <w:rPr>
          <w:i/>
          <w:spacing w:val="-2"/>
          <w:sz w:val="18"/>
        </w:rPr>
        <w:t>Cloud</w:t>
      </w:r>
      <w:r>
        <w:rPr>
          <w:i/>
          <w:sz w:val="18"/>
        </w:rPr>
        <w:t xml:space="preserve"> </w:t>
      </w:r>
      <w:r>
        <w:rPr>
          <w:i/>
          <w:spacing w:val="-2"/>
          <w:sz w:val="18"/>
        </w:rPr>
        <w:t>Computing</w:t>
      </w:r>
      <w:r>
        <w:rPr>
          <w:i/>
          <w:sz w:val="18"/>
        </w:rPr>
        <w:t xml:space="preserve"> </w:t>
      </w:r>
      <w:r>
        <w:rPr>
          <w:i/>
          <w:spacing w:val="-2"/>
          <w:sz w:val="18"/>
        </w:rPr>
        <w:t>and</w:t>
      </w:r>
      <w:r>
        <w:rPr>
          <w:i/>
          <w:sz w:val="18"/>
        </w:rPr>
        <w:t xml:space="preserve"> </w:t>
      </w:r>
      <w:r>
        <w:rPr>
          <w:i/>
          <w:spacing w:val="-2"/>
          <w:sz w:val="18"/>
        </w:rPr>
        <w:t>IoT</w:t>
      </w:r>
      <w:r>
        <w:rPr>
          <w:spacing w:val="-2"/>
          <w:sz w:val="18"/>
        </w:rPr>
        <w:t>,</w:t>
      </w:r>
      <w:r>
        <w:rPr>
          <w:spacing w:val="1"/>
          <w:sz w:val="18"/>
        </w:rPr>
        <w:t xml:space="preserve"> </w:t>
      </w:r>
      <w:r>
        <w:rPr>
          <w:spacing w:val="-2"/>
          <w:sz w:val="18"/>
        </w:rPr>
        <w:t>Chapman</w:t>
      </w:r>
      <w:r>
        <w:rPr>
          <w:sz w:val="18"/>
        </w:rPr>
        <w:t xml:space="preserve"> </w:t>
      </w:r>
      <w:r>
        <w:rPr>
          <w:spacing w:val="-2"/>
          <w:sz w:val="18"/>
        </w:rPr>
        <w:t>and</w:t>
      </w:r>
      <w:r>
        <w:rPr>
          <w:sz w:val="18"/>
        </w:rPr>
        <w:t xml:space="preserve"> </w:t>
      </w:r>
      <w:r>
        <w:rPr>
          <w:spacing w:val="-2"/>
          <w:sz w:val="18"/>
        </w:rPr>
        <w:t>Hall/CRC,</w:t>
      </w:r>
      <w:r>
        <w:rPr>
          <w:sz w:val="18"/>
        </w:rPr>
        <w:t xml:space="preserve"> </w:t>
      </w:r>
      <w:r>
        <w:rPr>
          <w:spacing w:val="-2"/>
          <w:sz w:val="18"/>
        </w:rPr>
        <w:t>pp.</w:t>
      </w:r>
      <w:r>
        <w:rPr>
          <w:sz w:val="18"/>
        </w:rPr>
        <w:t xml:space="preserve"> </w:t>
      </w:r>
      <w:r>
        <w:rPr>
          <w:spacing w:val="-2"/>
          <w:sz w:val="18"/>
        </w:rPr>
        <w:t>103–116,</w:t>
      </w:r>
      <w:r>
        <w:rPr>
          <w:spacing w:val="1"/>
          <w:sz w:val="18"/>
        </w:rPr>
        <w:t xml:space="preserve"> </w:t>
      </w:r>
      <w:r>
        <w:rPr>
          <w:spacing w:val="-2"/>
          <w:sz w:val="18"/>
        </w:rPr>
        <w:t>2023.</w:t>
      </w:r>
      <w:r>
        <w:rPr>
          <w:spacing w:val="1"/>
          <w:sz w:val="18"/>
        </w:rPr>
        <w:t xml:space="preserve"> </w:t>
      </w:r>
      <w:r>
        <w:rPr>
          <w:spacing w:val="-2"/>
          <w:sz w:val="18"/>
        </w:rPr>
        <w:t>DOI:</w:t>
      </w:r>
      <w:r>
        <w:rPr>
          <w:sz w:val="18"/>
        </w:rPr>
        <w:t xml:space="preserve"> </w:t>
      </w:r>
      <w:r>
        <w:rPr>
          <w:spacing w:val="-2"/>
          <w:sz w:val="18"/>
        </w:rPr>
        <w:t>10.1201/9781003333781-</w:t>
      </w:r>
      <w:r>
        <w:rPr>
          <w:spacing w:val="-10"/>
          <w:sz w:val="18"/>
        </w:rPr>
        <w:t>8</w:t>
      </w:r>
    </w:p>
    <w:p w14:paraId="615D81FB">
      <w:pPr>
        <w:pStyle w:val="13"/>
        <w:numPr>
          <w:ilvl w:val="0"/>
          <w:numId w:val="3"/>
        </w:numPr>
        <w:tabs>
          <w:tab w:val="left" w:pos="432"/>
        </w:tabs>
        <w:adjustRightInd w:val="0"/>
        <w:snapToGrid w:val="0"/>
        <w:spacing w:before="0"/>
        <w:ind w:left="360" w:right="0" w:hanging="360" w:hangingChars="200"/>
        <w:jc w:val="both"/>
        <w:rPr>
          <w:sz w:val="18"/>
        </w:rPr>
      </w:pPr>
      <w:r>
        <w:rPr>
          <w:sz w:val="18"/>
        </w:rPr>
        <w:t xml:space="preserve">M. M. R. Kumar, M. Tejaswi, and K. Haritha, “Deep Learning and Image Processing Based ATM Security and Identifying the Face,” </w:t>
      </w:r>
      <w:r>
        <w:rPr>
          <w:i/>
          <w:sz w:val="18"/>
        </w:rPr>
        <w:t>Journal of Science &amp; Technology (JST)</w:t>
      </w:r>
      <w:r>
        <w:rPr>
          <w:sz w:val="18"/>
        </w:rPr>
        <w:t>, vol. 8, no. 4, pp. 46–52, 2023. DOI: Not available</w:t>
      </w:r>
    </w:p>
    <w:p w14:paraId="5B507570">
      <w:pPr>
        <w:pStyle w:val="13"/>
        <w:numPr>
          <w:ilvl w:val="0"/>
          <w:numId w:val="3"/>
        </w:numPr>
        <w:tabs>
          <w:tab w:val="left" w:pos="432"/>
        </w:tabs>
        <w:adjustRightInd w:val="0"/>
        <w:snapToGrid w:val="0"/>
        <w:spacing w:before="0"/>
        <w:ind w:left="356" w:right="0" w:hanging="352" w:hangingChars="200"/>
        <w:jc w:val="both"/>
        <w:rPr>
          <w:sz w:val="18"/>
        </w:rPr>
      </w:pPr>
      <w:r>
        <w:rPr>
          <w:spacing w:val="-2"/>
          <w:sz w:val="18"/>
        </w:rPr>
        <w:t>A.</w:t>
      </w:r>
      <w:r>
        <w:rPr>
          <w:spacing w:val="-4"/>
          <w:sz w:val="18"/>
        </w:rPr>
        <w:t xml:space="preserve"> </w:t>
      </w:r>
      <w:r>
        <w:rPr>
          <w:spacing w:val="-2"/>
          <w:sz w:val="18"/>
        </w:rPr>
        <w:t>S.</w:t>
      </w:r>
      <w:r>
        <w:rPr>
          <w:spacing w:val="-4"/>
          <w:sz w:val="18"/>
        </w:rPr>
        <w:t xml:space="preserve"> </w:t>
      </w:r>
      <w:r>
        <w:rPr>
          <w:spacing w:val="-2"/>
          <w:sz w:val="18"/>
        </w:rPr>
        <w:t>Katragada,</w:t>
      </w:r>
      <w:r>
        <w:rPr>
          <w:spacing w:val="-3"/>
          <w:sz w:val="18"/>
        </w:rPr>
        <w:t xml:space="preserve"> </w:t>
      </w:r>
      <w:r>
        <w:rPr>
          <w:spacing w:val="-2"/>
          <w:sz w:val="18"/>
        </w:rPr>
        <w:t>K.</w:t>
      </w:r>
      <w:r>
        <w:rPr>
          <w:spacing w:val="-4"/>
          <w:sz w:val="18"/>
        </w:rPr>
        <w:t xml:space="preserve"> </w:t>
      </w:r>
      <w:r>
        <w:rPr>
          <w:spacing w:val="-2"/>
          <w:sz w:val="18"/>
        </w:rPr>
        <w:t>Vuribindi,</w:t>
      </w:r>
      <w:r>
        <w:rPr>
          <w:spacing w:val="-3"/>
          <w:sz w:val="18"/>
        </w:rPr>
        <w:t xml:space="preserve"> </w:t>
      </w:r>
      <w:r>
        <w:rPr>
          <w:spacing w:val="-2"/>
          <w:sz w:val="18"/>
        </w:rPr>
        <w:t>and</w:t>
      </w:r>
      <w:r>
        <w:rPr>
          <w:spacing w:val="-4"/>
          <w:sz w:val="18"/>
        </w:rPr>
        <w:t xml:space="preserve"> </w:t>
      </w:r>
      <w:r>
        <w:rPr>
          <w:spacing w:val="-2"/>
          <w:sz w:val="18"/>
        </w:rPr>
        <w:t>V.</w:t>
      </w:r>
      <w:r>
        <w:rPr>
          <w:spacing w:val="-4"/>
          <w:sz w:val="18"/>
        </w:rPr>
        <w:t xml:space="preserve"> </w:t>
      </w:r>
      <w:r>
        <w:rPr>
          <w:spacing w:val="-2"/>
          <w:sz w:val="18"/>
        </w:rPr>
        <w:t>L.</w:t>
      </w:r>
      <w:r>
        <w:rPr>
          <w:spacing w:val="-4"/>
          <w:sz w:val="18"/>
        </w:rPr>
        <w:t xml:space="preserve"> </w:t>
      </w:r>
      <w:r>
        <w:rPr>
          <w:spacing w:val="-2"/>
          <w:sz w:val="18"/>
        </w:rPr>
        <w:t>Erickson,</w:t>
      </w:r>
      <w:r>
        <w:rPr>
          <w:spacing w:val="-3"/>
          <w:sz w:val="18"/>
        </w:rPr>
        <w:t xml:space="preserve"> </w:t>
      </w:r>
      <w:r>
        <w:rPr>
          <w:spacing w:val="-2"/>
          <w:sz w:val="18"/>
        </w:rPr>
        <w:t>“Real-Time</w:t>
      </w:r>
      <w:r>
        <w:rPr>
          <w:spacing w:val="-4"/>
          <w:sz w:val="18"/>
        </w:rPr>
        <w:t xml:space="preserve"> </w:t>
      </w:r>
      <w:r>
        <w:rPr>
          <w:spacing w:val="-2"/>
          <w:sz w:val="18"/>
        </w:rPr>
        <w:t>Suspicious</w:t>
      </w:r>
      <w:r>
        <w:rPr>
          <w:spacing w:val="-4"/>
          <w:sz w:val="18"/>
        </w:rPr>
        <w:t xml:space="preserve"> </w:t>
      </w:r>
      <w:r>
        <w:rPr>
          <w:spacing w:val="-2"/>
          <w:sz w:val="18"/>
        </w:rPr>
        <w:t>Activity</w:t>
      </w:r>
      <w:r>
        <w:rPr>
          <w:spacing w:val="-4"/>
          <w:sz w:val="18"/>
        </w:rPr>
        <w:t xml:space="preserve"> </w:t>
      </w:r>
      <w:r>
        <w:rPr>
          <w:spacing w:val="-2"/>
          <w:sz w:val="18"/>
        </w:rPr>
        <w:t>Detection</w:t>
      </w:r>
      <w:r>
        <w:rPr>
          <w:spacing w:val="-4"/>
          <w:sz w:val="18"/>
        </w:rPr>
        <w:t xml:space="preserve"> </w:t>
      </w:r>
      <w:r>
        <w:rPr>
          <w:spacing w:val="-2"/>
          <w:sz w:val="18"/>
        </w:rPr>
        <w:t>on</w:t>
      </w:r>
      <w:r>
        <w:rPr>
          <w:spacing w:val="-4"/>
          <w:sz w:val="18"/>
        </w:rPr>
        <w:t xml:space="preserve"> </w:t>
      </w:r>
      <w:r>
        <w:rPr>
          <w:spacing w:val="-2"/>
          <w:sz w:val="18"/>
        </w:rPr>
        <w:t>ATMs</w:t>
      </w:r>
      <w:r>
        <w:rPr>
          <w:spacing w:val="-4"/>
          <w:sz w:val="18"/>
        </w:rPr>
        <w:t xml:space="preserve"> </w:t>
      </w:r>
      <w:r>
        <w:rPr>
          <w:spacing w:val="-2"/>
          <w:sz w:val="18"/>
        </w:rPr>
        <w:t>Using</w:t>
      </w:r>
      <w:r>
        <w:rPr>
          <w:spacing w:val="-4"/>
          <w:sz w:val="18"/>
        </w:rPr>
        <w:t xml:space="preserve"> </w:t>
      </w:r>
      <w:r>
        <w:rPr>
          <w:spacing w:val="-2"/>
          <w:sz w:val="18"/>
        </w:rPr>
        <w:t xml:space="preserve">Multi- </w:t>
      </w:r>
      <w:r>
        <w:rPr>
          <w:sz w:val="18"/>
        </w:rPr>
        <w:t>model</w:t>
      </w:r>
      <w:r>
        <w:rPr>
          <w:spacing w:val="-13"/>
          <w:sz w:val="18"/>
        </w:rPr>
        <w:t xml:space="preserve"> </w:t>
      </w:r>
      <w:r>
        <w:rPr>
          <w:sz w:val="18"/>
        </w:rPr>
        <w:t>YOLO</w:t>
      </w:r>
      <w:r>
        <w:rPr>
          <w:spacing w:val="-12"/>
          <w:sz w:val="18"/>
        </w:rPr>
        <w:t xml:space="preserve"> </w:t>
      </w:r>
      <w:r>
        <w:rPr>
          <w:sz w:val="18"/>
        </w:rPr>
        <w:t>Object</w:t>
      </w:r>
      <w:r>
        <w:rPr>
          <w:spacing w:val="-13"/>
          <w:sz w:val="18"/>
        </w:rPr>
        <w:t xml:space="preserve"> </w:t>
      </w:r>
      <w:r>
        <w:rPr>
          <w:sz w:val="18"/>
        </w:rPr>
        <w:t>Detection,”</w:t>
      </w:r>
      <w:r>
        <w:rPr>
          <w:spacing w:val="-12"/>
          <w:sz w:val="18"/>
        </w:rPr>
        <w:t xml:space="preserve"> </w:t>
      </w:r>
      <w:r>
        <w:rPr>
          <w:sz w:val="18"/>
        </w:rPr>
        <w:t>in</w:t>
      </w:r>
      <w:r>
        <w:rPr>
          <w:spacing w:val="-13"/>
          <w:sz w:val="18"/>
        </w:rPr>
        <w:t xml:space="preserve"> </w:t>
      </w:r>
      <w:r>
        <w:rPr>
          <w:i/>
          <w:sz w:val="18"/>
        </w:rPr>
        <w:t>Proc.</w:t>
      </w:r>
      <w:r>
        <w:rPr>
          <w:i/>
          <w:spacing w:val="-12"/>
          <w:sz w:val="18"/>
        </w:rPr>
        <w:t xml:space="preserve"> </w:t>
      </w:r>
      <w:r>
        <w:rPr>
          <w:i/>
          <w:sz w:val="18"/>
        </w:rPr>
        <w:t>2023</w:t>
      </w:r>
      <w:r>
        <w:rPr>
          <w:i/>
          <w:spacing w:val="-13"/>
          <w:sz w:val="18"/>
        </w:rPr>
        <w:t xml:space="preserve"> </w:t>
      </w:r>
      <w:r>
        <w:rPr>
          <w:i/>
          <w:sz w:val="18"/>
        </w:rPr>
        <w:t>Int.</w:t>
      </w:r>
      <w:r>
        <w:rPr>
          <w:i/>
          <w:spacing w:val="-12"/>
          <w:sz w:val="18"/>
        </w:rPr>
        <w:t xml:space="preserve"> </w:t>
      </w:r>
      <w:r>
        <w:rPr>
          <w:i/>
          <w:sz w:val="18"/>
        </w:rPr>
        <w:t>Conf.</w:t>
      </w:r>
      <w:r>
        <w:rPr>
          <w:i/>
          <w:spacing w:val="-13"/>
          <w:sz w:val="18"/>
        </w:rPr>
        <w:t xml:space="preserve"> </w:t>
      </w:r>
      <w:r>
        <w:rPr>
          <w:i/>
          <w:sz w:val="18"/>
        </w:rPr>
        <w:t>on</w:t>
      </w:r>
      <w:r>
        <w:rPr>
          <w:i/>
          <w:spacing w:val="-12"/>
          <w:sz w:val="18"/>
        </w:rPr>
        <w:t xml:space="preserve"> </w:t>
      </w:r>
      <w:r>
        <w:rPr>
          <w:i/>
          <w:sz w:val="18"/>
        </w:rPr>
        <w:t>Computational</w:t>
      </w:r>
      <w:r>
        <w:rPr>
          <w:i/>
          <w:spacing w:val="-13"/>
          <w:sz w:val="18"/>
        </w:rPr>
        <w:t xml:space="preserve"> </w:t>
      </w:r>
      <w:r>
        <w:rPr>
          <w:i/>
          <w:sz w:val="18"/>
        </w:rPr>
        <w:t>Science</w:t>
      </w:r>
      <w:r>
        <w:rPr>
          <w:i/>
          <w:spacing w:val="-12"/>
          <w:sz w:val="18"/>
        </w:rPr>
        <w:t xml:space="preserve"> </w:t>
      </w:r>
      <w:r>
        <w:rPr>
          <w:i/>
          <w:sz w:val="18"/>
        </w:rPr>
        <w:t>and</w:t>
      </w:r>
      <w:r>
        <w:rPr>
          <w:i/>
          <w:spacing w:val="-13"/>
          <w:sz w:val="18"/>
        </w:rPr>
        <w:t xml:space="preserve"> </w:t>
      </w:r>
      <w:r>
        <w:rPr>
          <w:i/>
          <w:sz w:val="18"/>
        </w:rPr>
        <w:t>Computational</w:t>
      </w:r>
      <w:r>
        <w:rPr>
          <w:i/>
          <w:spacing w:val="-12"/>
          <w:sz w:val="18"/>
        </w:rPr>
        <w:t xml:space="preserve"> </w:t>
      </w:r>
      <w:r>
        <w:rPr>
          <w:i/>
          <w:sz w:val="18"/>
        </w:rPr>
        <w:t>Intelligence (CSCI)</w:t>
      </w:r>
      <w:r>
        <w:rPr>
          <w:sz w:val="18"/>
        </w:rPr>
        <w:t>, IEEE, pp. 1254–1258, 2023. DOI: 10.1109/CSCI62032.2023.00231</w:t>
      </w:r>
    </w:p>
    <w:p w14:paraId="38B6422C">
      <w:pPr>
        <w:pStyle w:val="13"/>
        <w:numPr>
          <w:ilvl w:val="0"/>
          <w:numId w:val="3"/>
        </w:numPr>
        <w:tabs>
          <w:tab w:val="left" w:pos="432"/>
        </w:tabs>
        <w:adjustRightInd w:val="0"/>
        <w:snapToGrid w:val="0"/>
        <w:spacing w:before="0"/>
        <w:ind w:left="360" w:right="0" w:hanging="360" w:hangingChars="200"/>
        <w:jc w:val="both"/>
        <w:rPr>
          <w:sz w:val="18"/>
        </w:rPr>
      </w:pPr>
      <w:r>
        <w:rPr>
          <w:sz w:val="18"/>
        </w:rPr>
        <w:t>M. S. Swetha, M. S. Muneshwara, A. Raj, A. Tomar, A. Prakash, and C. Singh, “Enhancing ATM Security in the Forensic</w:t>
      </w:r>
      <w:r>
        <w:rPr>
          <w:spacing w:val="-10"/>
          <w:sz w:val="18"/>
        </w:rPr>
        <w:t xml:space="preserve"> </w:t>
      </w:r>
      <w:r>
        <w:rPr>
          <w:sz w:val="18"/>
        </w:rPr>
        <w:t>Domain</w:t>
      </w:r>
      <w:r>
        <w:rPr>
          <w:spacing w:val="-10"/>
          <w:sz w:val="18"/>
        </w:rPr>
        <w:t xml:space="preserve"> </w:t>
      </w:r>
      <w:r>
        <w:rPr>
          <w:sz w:val="18"/>
        </w:rPr>
        <w:t>Using</w:t>
      </w:r>
      <w:r>
        <w:rPr>
          <w:spacing w:val="-10"/>
          <w:sz w:val="18"/>
        </w:rPr>
        <w:t xml:space="preserve"> </w:t>
      </w:r>
      <w:r>
        <w:rPr>
          <w:sz w:val="18"/>
        </w:rPr>
        <w:t>Artificial</w:t>
      </w:r>
      <w:r>
        <w:rPr>
          <w:spacing w:val="-10"/>
          <w:sz w:val="18"/>
        </w:rPr>
        <w:t xml:space="preserve"> </w:t>
      </w:r>
      <w:r>
        <w:rPr>
          <w:sz w:val="18"/>
        </w:rPr>
        <w:t>Intelligence,”</w:t>
      </w:r>
      <w:r>
        <w:rPr>
          <w:spacing w:val="-10"/>
          <w:sz w:val="18"/>
        </w:rPr>
        <w:t xml:space="preserve"> </w:t>
      </w:r>
      <w:r>
        <w:rPr>
          <w:sz w:val="18"/>
        </w:rPr>
        <w:t>in</w:t>
      </w:r>
      <w:r>
        <w:rPr>
          <w:spacing w:val="-10"/>
          <w:sz w:val="18"/>
        </w:rPr>
        <w:t xml:space="preserve"> </w:t>
      </w:r>
      <w:r>
        <w:rPr>
          <w:i/>
          <w:sz w:val="18"/>
        </w:rPr>
        <w:t>Artificial</w:t>
      </w:r>
      <w:r>
        <w:rPr>
          <w:i/>
          <w:spacing w:val="-10"/>
          <w:sz w:val="18"/>
        </w:rPr>
        <w:t xml:space="preserve"> </w:t>
      </w:r>
      <w:r>
        <w:rPr>
          <w:i/>
          <w:sz w:val="18"/>
        </w:rPr>
        <w:t>Intelligence</w:t>
      </w:r>
      <w:r>
        <w:rPr>
          <w:i/>
          <w:spacing w:val="-10"/>
          <w:sz w:val="18"/>
        </w:rPr>
        <w:t xml:space="preserve"> </w:t>
      </w:r>
      <w:r>
        <w:rPr>
          <w:i/>
          <w:sz w:val="18"/>
        </w:rPr>
        <w:t>and</w:t>
      </w:r>
      <w:r>
        <w:rPr>
          <w:i/>
          <w:spacing w:val="-10"/>
          <w:sz w:val="18"/>
        </w:rPr>
        <w:t xml:space="preserve"> </w:t>
      </w:r>
      <w:r>
        <w:rPr>
          <w:i/>
          <w:sz w:val="18"/>
        </w:rPr>
        <w:t>Blockchain</w:t>
      </w:r>
      <w:r>
        <w:rPr>
          <w:i/>
          <w:spacing w:val="-10"/>
          <w:sz w:val="18"/>
        </w:rPr>
        <w:t xml:space="preserve"> </w:t>
      </w:r>
      <w:r>
        <w:rPr>
          <w:i/>
          <w:sz w:val="18"/>
        </w:rPr>
        <w:t>in</w:t>
      </w:r>
      <w:r>
        <w:rPr>
          <w:i/>
          <w:spacing w:val="-10"/>
          <w:sz w:val="18"/>
        </w:rPr>
        <w:t xml:space="preserve"> </w:t>
      </w:r>
      <w:r>
        <w:rPr>
          <w:i/>
          <w:sz w:val="18"/>
        </w:rPr>
        <w:t>Digital</w:t>
      </w:r>
      <w:r>
        <w:rPr>
          <w:i/>
          <w:spacing w:val="-10"/>
          <w:sz w:val="18"/>
        </w:rPr>
        <w:t xml:space="preserve"> </w:t>
      </w:r>
      <w:r>
        <w:rPr>
          <w:i/>
          <w:sz w:val="18"/>
        </w:rPr>
        <w:t>Forensics</w:t>
      </w:r>
      <w:r>
        <w:rPr>
          <w:sz w:val="18"/>
        </w:rPr>
        <w:t>,</w:t>
      </w:r>
      <w:r>
        <w:rPr>
          <w:spacing w:val="-10"/>
          <w:sz w:val="18"/>
        </w:rPr>
        <w:t xml:space="preserve"> </w:t>
      </w:r>
      <w:r>
        <w:rPr>
          <w:sz w:val="18"/>
        </w:rPr>
        <w:t>River Publishers, pp. 81–97, 2023. DOI: 10.1201/9781003369186-5</w:t>
      </w:r>
    </w:p>
    <w:p w14:paraId="28494A27">
      <w:pPr>
        <w:pStyle w:val="13"/>
        <w:numPr>
          <w:ilvl w:val="0"/>
          <w:numId w:val="3"/>
        </w:numPr>
        <w:tabs>
          <w:tab w:val="left" w:pos="432"/>
        </w:tabs>
        <w:adjustRightInd w:val="0"/>
        <w:snapToGrid w:val="0"/>
        <w:spacing w:before="0"/>
        <w:ind w:left="360" w:right="0" w:hanging="360" w:hangingChars="200"/>
        <w:jc w:val="both"/>
        <w:rPr>
          <w:i/>
          <w:sz w:val="18"/>
        </w:rPr>
      </w:pPr>
      <w:r>
        <w:rPr>
          <w:sz w:val="18"/>
        </w:rPr>
        <w:t>A.</w:t>
      </w:r>
      <w:r>
        <w:rPr>
          <w:spacing w:val="-1"/>
          <w:sz w:val="18"/>
        </w:rPr>
        <w:t xml:space="preserve"> </w:t>
      </w:r>
      <w:r>
        <w:rPr>
          <w:sz w:val="18"/>
        </w:rPr>
        <w:t>Lubna, A.</w:t>
      </w:r>
      <w:r>
        <w:rPr>
          <w:spacing w:val="-1"/>
          <w:sz w:val="18"/>
        </w:rPr>
        <w:t xml:space="preserve"> </w:t>
      </w:r>
      <w:r>
        <w:rPr>
          <w:sz w:val="18"/>
        </w:rPr>
        <w:t>S.</w:t>
      </w:r>
      <w:r>
        <w:rPr>
          <w:spacing w:val="-1"/>
          <w:sz w:val="18"/>
        </w:rPr>
        <w:t xml:space="preserve"> </w:t>
      </w:r>
      <w:r>
        <w:rPr>
          <w:sz w:val="18"/>
        </w:rPr>
        <w:t>HV,</w:t>
      </w:r>
      <w:r>
        <w:rPr>
          <w:spacing w:val="-1"/>
          <w:sz w:val="18"/>
        </w:rPr>
        <w:t xml:space="preserve"> </w:t>
      </w:r>
      <w:r>
        <w:rPr>
          <w:sz w:val="18"/>
        </w:rPr>
        <w:t>and</w:t>
      </w:r>
      <w:r>
        <w:rPr>
          <w:spacing w:val="-1"/>
          <w:sz w:val="18"/>
        </w:rPr>
        <w:t xml:space="preserve"> </w:t>
      </w:r>
      <w:r>
        <w:rPr>
          <w:sz w:val="18"/>
        </w:rPr>
        <w:t>K.</w:t>
      </w:r>
      <w:r>
        <w:rPr>
          <w:spacing w:val="-1"/>
          <w:sz w:val="18"/>
        </w:rPr>
        <w:t xml:space="preserve"> </w:t>
      </w:r>
      <w:r>
        <w:rPr>
          <w:sz w:val="18"/>
        </w:rPr>
        <w:t>N.</w:t>
      </w:r>
      <w:r>
        <w:rPr>
          <w:spacing w:val="-1"/>
          <w:sz w:val="18"/>
        </w:rPr>
        <w:t xml:space="preserve"> </w:t>
      </w:r>
      <w:r>
        <w:rPr>
          <w:sz w:val="18"/>
        </w:rPr>
        <w:t>Manjunath, “ATM</w:t>
      </w:r>
      <w:r>
        <w:rPr>
          <w:spacing w:val="-1"/>
          <w:sz w:val="18"/>
        </w:rPr>
        <w:t xml:space="preserve"> </w:t>
      </w:r>
      <w:r>
        <w:rPr>
          <w:sz w:val="18"/>
        </w:rPr>
        <w:t>Weapon, Fraud</w:t>
      </w:r>
      <w:r>
        <w:rPr>
          <w:spacing w:val="-1"/>
          <w:sz w:val="18"/>
        </w:rPr>
        <w:t xml:space="preserve"> </w:t>
      </w:r>
      <w:r>
        <w:rPr>
          <w:sz w:val="18"/>
        </w:rPr>
        <w:t>Detection</w:t>
      </w:r>
      <w:r>
        <w:rPr>
          <w:spacing w:val="-1"/>
          <w:sz w:val="18"/>
        </w:rPr>
        <w:t xml:space="preserve"> </w:t>
      </w:r>
      <w:r>
        <w:rPr>
          <w:sz w:val="18"/>
        </w:rPr>
        <w:t>and</w:t>
      </w:r>
      <w:r>
        <w:rPr>
          <w:spacing w:val="-1"/>
          <w:sz w:val="18"/>
        </w:rPr>
        <w:t xml:space="preserve"> </w:t>
      </w:r>
      <w:r>
        <w:rPr>
          <w:sz w:val="18"/>
        </w:rPr>
        <w:t>Cybercrime</w:t>
      </w:r>
      <w:r>
        <w:rPr>
          <w:spacing w:val="-1"/>
          <w:sz w:val="18"/>
        </w:rPr>
        <w:t xml:space="preserve"> </w:t>
      </w:r>
      <w:r>
        <w:rPr>
          <w:sz w:val="18"/>
        </w:rPr>
        <w:t>Prediction,”</w:t>
      </w:r>
      <w:r>
        <w:rPr>
          <w:spacing w:val="-1"/>
          <w:sz w:val="18"/>
        </w:rPr>
        <w:t xml:space="preserve"> </w:t>
      </w:r>
      <w:r>
        <w:rPr>
          <w:sz w:val="18"/>
        </w:rPr>
        <w:t>in</w:t>
      </w:r>
      <w:r>
        <w:rPr>
          <w:spacing w:val="-1"/>
          <w:sz w:val="18"/>
        </w:rPr>
        <w:t xml:space="preserve"> </w:t>
      </w:r>
      <w:r>
        <w:rPr>
          <w:i/>
          <w:sz w:val="18"/>
        </w:rPr>
        <w:t>Proc. 2023</w:t>
      </w:r>
      <w:r>
        <w:rPr>
          <w:i/>
          <w:spacing w:val="-13"/>
          <w:sz w:val="18"/>
        </w:rPr>
        <w:t xml:space="preserve"> </w:t>
      </w:r>
      <w:r>
        <w:rPr>
          <w:i/>
          <w:sz w:val="18"/>
        </w:rPr>
        <w:t>Int.</w:t>
      </w:r>
      <w:r>
        <w:rPr>
          <w:i/>
          <w:spacing w:val="-12"/>
          <w:sz w:val="18"/>
        </w:rPr>
        <w:t xml:space="preserve"> </w:t>
      </w:r>
      <w:r>
        <w:rPr>
          <w:i/>
          <w:sz w:val="18"/>
        </w:rPr>
        <w:t>Conf.</w:t>
      </w:r>
      <w:r>
        <w:rPr>
          <w:i/>
          <w:spacing w:val="-13"/>
          <w:sz w:val="18"/>
        </w:rPr>
        <w:t xml:space="preserve"> </w:t>
      </w:r>
      <w:r>
        <w:rPr>
          <w:i/>
          <w:sz w:val="18"/>
        </w:rPr>
        <w:t>on</w:t>
      </w:r>
      <w:r>
        <w:rPr>
          <w:i/>
          <w:spacing w:val="-12"/>
          <w:sz w:val="18"/>
        </w:rPr>
        <w:t xml:space="preserve"> </w:t>
      </w:r>
      <w:r>
        <w:rPr>
          <w:i/>
          <w:sz w:val="18"/>
        </w:rPr>
        <w:t>Advances</w:t>
      </w:r>
      <w:r>
        <w:rPr>
          <w:i/>
          <w:spacing w:val="-13"/>
          <w:sz w:val="18"/>
        </w:rPr>
        <w:t xml:space="preserve"> </w:t>
      </w:r>
      <w:r>
        <w:rPr>
          <w:i/>
          <w:sz w:val="18"/>
        </w:rPr>
        <w:t>in</w:t>
      </w:r>
      <w:r>
        <w:rPr>
          <w:i/>
          <w:spacing w:val="-12"/>
          <w:sz w:val="18"/>
        </w:rPr>
        <w:t xml:space="preserve"> </w:t>
      </w:r>
      <w:r>
        <w:rPr>
          <w:i/>
          <w:sz w:val="18"/>
        </w:rPr>
        <w:t>Electronics,</w:t>
      </w:r>
      <w:r>
        <w:rPr>
          <w:i/>
          <w:spacing w:val="-13"/>
          <w:sz w:val="18"/>
        </w:rPr>
        <w:t xml:space="preserve"> </w:t>
      </w:r>
      <w:r>
        <w:rPr>
          <w:i/>
          <w:sz w:val="18"/>
        </w:rPr>
        <w:t>Communication,</w:t>
      </w:r>
      <w:r>
        <w:rPr>
          <w:i/>
          <w:spacing w:val="-12"/>
          <w:sz w:val="18"/>
        </w:rPr>
        <w:t xml:space="preserve"> </w:t>
      </w:r>
      <w:r>
        <w:rPr>
          <w:i/>
          <w:sz w:val="18"/>
        </w:rPr>
        <w:t>Computing</w:t>
      </w:r>
      <w:r>
        <w:rPr>
          <w:i/>
          <w:spacing w:val="-13"/>
          <w:sz w:val="18"/>
        </w:rPr>
        <w:t xml:space="preserve"> </w:t>
      </w:r>
      <w:r>
        <w:rPr>
          <w:i/>
          <w:sz w:val="18"/>
        </w:rPr>
        <w:t>and</w:t>
      </w:r>
      <w:r>
        <w:rPr>
          <w:i/>
          <w:spacing w:val="-12"/>
          <w:sz w:val="18"/>
        </w:rPr>
        <w:t xml:space="preserve"> </w:t>
      </w:r>
      <w:r>
        <w:rPr>
          <w:i/>
          <w:sz w:val="18"/>
        </w:rPr>
        <w:t>Intelligent</w:t>
      </w:r>
      <w:r>
        <w:rPr>
          <w:i/>
          <w:spacing w:val="-13"/>
          <w:sz w:val="18"/>
        </w:rPr>
        <w:t xml:space="preserve"> </w:t>
      </w:r>
      <w:r>
        <w:rPr>
          <w:i/>
          <w:sz w:val="18"/>
        </w:rPr>
        <w:t>Information</w:t>
      </w:r>
      <w:r>
        <w:rPr>
          <w:i/>
          <w:spacing w:val="-12"/>
          <w:sz w:val="18"/>
        </w:rPr>
        <w:t xml:space="preserve"> </w:t>
      </w:r>
      <w:r>
        <w:rPr>
          <w:i/>
          <w:sz w:val="18"/>
        </w:rPr>
        <w:t>Systems</w:t>
      </w:r>
      <w:r>
        <w:rPr>
          <w:i/>
          <w:spacing w:val="-13"/>
          <w:sz w:val="18"/>
        </w:rPr>
        <w:t xml:space="preserve"> </w:t>
      </w:r>
      <w:r>
        <w:rPr>
          <w:i/>
          <w:sz w:val="18"/>
        </w:rPr>
        <w:t>(ICAE-CIS)</w:t>
      </w:r>
      <w:r>
        <w:rPr>
          <w:sz w:val="18"/>
        </w:rPr>
        <w:t>,</w:t>
      </w:r>
      <w:r>
        <w:rPr>
          <w:spacing w:val="-6"/>
          <w:sz w:val="18"/>
        </w:rPr>
        <w:t xml:space="preserve"> </w:t>
      </w:r>
      <w:r>
        <w:rPr>
          <w:sz w:val="18"/>
        </w:rPr>
        <w:t>IEEE,</w:t>
      </w:r>
      <w:r>
        <w:rPr>
          <w:spacing w:val="-6"/>
          <w:sz w:val="18"/>
        </w:rPr>
        <w:t xml:space="preserve"> </w:t>
      </w:r>
      <w:r>
        <w:rPr>
          <w:sz w:val="18"/>
        </w:rPr>
        <w:t>pp.</w:t>
      </w:r>
      <w:r>
        <w:rPr>
          <w:spacing w:val="-5"/>
          <w:sz w:val="18"/>
        </w:rPr>
        <w:t xml:space="preserve"> </w:t>
      </w:r>
      <w:r>
        <w:rPr>
          <w:sz w:val="18"/>
        </w:rPr>
        <w:t>528–533,</w:t>
      </w:r>
      <w:r>
        <w:rPr>
          <w:spacing w:val="-6"/>
          <w:sz w:val="18"/>
        </w:rPr>
        <w:t xml:space="preserve"> </w:t>
      </w:r>
      <w:r>
        <w:rPr>
          <w:sz w:val="18"/>
        </w:rPr>
        <w:t>2023.</w:t>
      </w:r>
      <w:r>
        <w:rPr>
          <w:spacing w:val="-5"/>
          <w:sz w:val="18"/>
        </w:rPr>
        <w:t xml:space="preserve"> </w:t>
      </w:r>
      <w:r>
        <w:rPr>
          <w:sz w:val="18"/>
        </w:rPr>
        <w:t>DOI:</w:t>
      </w:r>
      <w:r>
        <w:rPr>
          <w:spacing w:val="-6"/>
          <w:sz w:val="18"/>
        </w:rPr>
        <w:t xml:space="preserve"> </w:t>
      </w:r>
      <w:r>
        <w:rPr>
          <w:spacing w:val="-2"/>
          <w:sz w:val="18"/>
        </w:rPr>
        <w:t>10.1109/ICAECIS59453.2023.10471407</w:t>
      </w:r>
    </w:p>
    <w:p w14:paraId="1EAE882C">
      <w:pPr>
        <w:pStyle w:val="13"/>
        <w:numPr>
          <w:ilvl w:val="0"/>
          <w:numId w:val="3"/>
        </w:numPr>
        <w:tabs>
          <w:tab w:val="left" w:pos="432"/>
        </w:tabs>
        <w:adjustRightInd w:val="0"/>
        <w:snapToGrid w:val="0"/>
        <w:spacing w:before="0"/>
        <w:ind w:left="360" w:right="0" w:hanging="360" w:hangingChars="200"/>
        <w:jc w:val="both"/>
        <w:rPr>
          <w:sz w:val="18"/>
        </w:rPr>
      </w:pPr>
      <w:r>
        <w:rPr>
          <w:sz w:val="18"/>
        </w:rPr>
        <w:t>S.</w:t>
      </w:r>
      <w:r>
        <w:rPr>
          <w:spacing w:val="-2"/>
          <w:sz w:val="18"/>
        </w:rPr>
        <w:t xml:space="preserve"> </w:t>
      </w:r>
      <w:r>
        <w:rPr>
          <w:sz w:val="18"/>
        </w:rPr>
        <w:t>Stephe, V.</w:t>
      </w:r>
      <w:r>
        <w:rPr>
          <w:spacing w:val="-2"/>
          <w:sz w:val="18"/>
        </w:rPr>
        <w:t xml:space="preserve"> </w:t>
      </w:r>
      <w:r>
        <w:rPr>
          <w:sz w:val="18"/>
        </w:rPr>
        <w:t>Revathi, B.</w:t>
      </w:r>
      <w:r>
        <w:rPr>
          <w:spacing w:val="-2"/>
          <w:sz w:val="18"/>
        </w:rPr>
        <w:t xml:space="preserve"> </w:t>
      </w:r>
      <w:r>
        <w:rPr>
          <w:sz w:val="18"/>
        </w:rPr>
        <w:t>Gunapriya, and</w:t>
      </w:r>
      <w:r>
        <w:rPr>
          <w:spacing w:val="-2"/>
          <w:sz w:val="18"/>
        </w:rPr>
        <w:t xml:space="preserve"> </w:t>
      </w:r>
      <w:r>
        <w:rPr>
          <w:sz w:val="18"/>
        </w:rPr>
        <w:t>A.</w:t>
      </w:r>
      <w:r>
        <w:rPr>
          <w:spacing w:val="-2"/>
          <w:sz w:val="18"/>
        </w:rPr>
        <w:t xml:space="preserve"> </w:t>
      </w:r>
      <w:r>
        <w:rPr>
          <w:sz w:val="18"/>
        </w:rPr>
        <w:t>Thirumalraj, “Blockchain-Based</w:t>
      </w:r>
      <w:r>
        <w:rPr>
          <w:spacing w:val="-2"/>
          <w:sz w:val="18"/>
        </w:rPr>
        <w:t xml:space="preserve"> </w:t>
      </w:r>
      <w:r>
        <w:rPr>
          <w:sz w:val="18"/>
        </w:rPr>
        <w:t>Private</w:t>
      </w:r>
      <w:r>
        <w:rPr>
          <w:spacing w:val="-2"/>
          <w:sz w:val="18"/>
        </w:rPr>
        <w:t xml:space="preserve"> </w:t>
      </w:r>
      <w:r>
        <w:rPr>
          <w:sz w:val="18"/>
        </w:rPr>
        <w:t>AI</w:t>
      </w:r>
      <w:r>
        <w:rPr>
          <w:spacing w:val="-2"/>
          <w:sz w:val="18"/>
        </w:rPr>
        <w:t xml:space="preserve"> </w:t>
      </w:r>
      <w:r>
        <w:rPr>
          <w:sz w:val="18"/>
        </w:rPr>
        <w:t>Model</w:t>
      </w:r>
      <w:r>
        <w:rPr>
          <w:spacing w:val="-2"/>
          <w:sz w:val="18"/>
        </w:rPr>
        <w:t xml:space="preserve"> </w:t>
      </w:r>
      <w:r>
        <w:rPr>
          <w:sz w:val="18"/>
        </w:rPr>
        <w:t>with</w:t>
      </w:r>
      <w:r>
        <w:rPr>
          <w:spacing w:val="-2"/>
          <w:sz w:val="18"/>
        </w:rPr>
        <w:t xml:space="preserve"> </w:t>
      </w:r>
      <w:r>
        <w:rPr>
          <w:sz w:val="18"/>
        </w:rPr>
        <w:t>RPOA-Based Sampling</w:t>
      </w:r>
      <w:r>
        <w:rPr>
          <w:spacing w:val="-3"/>
          <w:sz w:val="18"/>
        </w:rPr>
        <w:t xml:space="preserve"> </w:t>
      </w:r>
      <w:r>
        <w:rPr>
          <w:sz w:val="18"/>
        </w:rPr>
        <w:t>Method</w:t>
      </w:r>
      <w:r>
        <w:rPr>
          <w:spacing w:val="-3"/>
          <w:sz w:val="18"/>
        </w:rPr>
        <w:t xml:space="preserve"> </w:t>
      </w:r>
      <w:r>
        <w:rPr>
          <w:sz w:val="18"/>
        </w:rPr>
        <w:t>for</w:t>
      </w:r>
      <w:r>
        <w:rPr>
          <w:spacing w:val="-3"/>
          <w:sz w:val="18"/>
        </w:rPr>
        <w:t xml:space="preserve"> </w:t>
      </w:r>
      <w:r>
        <w:rPr>
          <w:sz w:val="18"/>
        </w:rPr>
        <w:t>Credit</w:t>
      </w:r>
      <w:r>
        <w:rPr>
          <w:spacing w:val="-3"/>
          <w:sz w:val="18"/>
        </w:rPr>
        <w:t xml:space="preserve"> </w:t>
      </w:r>
      <w:r>
        <w:rPr>
          <w:sz w:val="18"/>
        </w:rPr>
        <w:t>Card</w:t>
      </w:r>
      <w:r>
        <w:rPr>
          <w:spacing w:val="-3"/>
          <w:sz w:val="18"/>
        </w:rPr>
        <w:t xml:space="preserve"> </w:t>
      </w:r>
      <w:r>
        <w:rPr>
          <w:sz w:val="18"/>
        </w:rPr>
        <w:t>Fraud</w:t>
      </w:r>
      <w:r>
        <w:rPr>
          <w:spacing w:val="-3"/>
          <w:sz w:val="18"/>
        </w:rPr>
        <w:t xml:space="preserve"> </w:t>
      </w:r>
      <w:r>
        <w:rPr>
          <w:sz w:val="18"/>
        </w:rPr>
        <w:t>Detection,”</w:t>
      </w:r>
      <w:r>
        <w:rPr>
          <w:spacing w:val="-3"/>
          <w:sz w:val="18"/>
        </w:rPr>
        <w:t xml:space="preserve"> </w:t>
      </w:r>
      <w:r>
        <w:rPr>
          <w:sz w:val="18"/>
        </w:rPr>
        <w:t>in</w:t>
      </w:r>
      <w:r>
        <w:rPr>
          <w:spacing w:val="-3"/>
          <w:sz w:val="18"/>
        </w:rPr>
        <w:t xml:space="preserve"> </w:t>
      </w:r>
      <w:r>
        <w:rPr>
          <w:i/>
          <w:sz w:val="18"/>
        </w:rPr>
        <w:t>Sustainable</w:t>
      </w:r>
      <w:r>
        <w:rPr>
          <w:i/>
          <w:spacing w:val="-3"/>
          <w:sz w:val="18"/>
        </w:rPr>
        <w:t xml:space="preserve"> </w:t>
      </w:r>
      <w:r>
        <w:rPr>
          <w:i/>
          <w:sz w:val="18"/>
        </w:rPr>
        <w:t>Development</w:t>
      </w:r>
      <w:r>
        <w:rPr>
          <w:i/>
          <w:spacing w:val="-3"/>
          <w:sz w:val="18"/>
        </w:rPr>
        <w:t xml:space="preserve"> </w:t>
      </w:r>
      <w:r>
        <w:rPr>
          <w:i/>
          <w:sz w:val="18"/>
        </w:rPr>
        <w:t>Using</w:t>
      </w:r>
      <w:r>
        <w:rPr>
          <w:i/>
          <w:spacing w:val="-3"/>
          <w:sz w:val="18"/>
        </w:rPr>
        <w:t xml:space="preserve"> </w:t>
      </w:r>
      <w:r>
        <w:rPr>
          <w:i/>
          <w:sz w:val="18"/>
        </w:rPr>
        <w:t>Private</w:t>
      </w:r>
      <w:r>
        <w:rPr>
          <w:i/>
          <w:spacing w:val="-3"/>
          <w:sz w:val="18"/>
        </w:rPr>
        <w:t xml:space="preserve"> </w:t>
      </w:r>
      <w:r>
        <w:rPr>
          <w:i/>
          <w:sz w:val="18"/>
        </w:rPr>
        <w:t>AI</w:t>
      </w:r>
      <w:r>
        <w:rPr>
          <w:sz w:val="18"/>
        </w:rPr>
        <w:t>,</w:t>
      </w:r>
      <w:r>
        <w:rPr>
          <w:spacing w:val="-3"/>
          <w:sz w:val="18"/>
        </w:rPr>
        <w:t xml:space="preserve"> </w:t>
      </w:r>
      <w:r>
        <w:rPr>
          <w:sz w:val="18"/>
        </w:rPr>
        <w:t>CRC</w:t>
      </w:r>
      <w:r>
        <w:rPr>
          <w:spacing w:val="-3"/>
          <w:sz w:val="18"/>
        </w:rPr>
        <w:t xml:space="preserve"> </w:t>
      </w:r>
      <w:r>
        <w:rPr>
          <w:sz w:val="18"/>
        </w:rPr>
        <w:t>Press,</w:t>
      </w:r>
      <w:r>
        <w:rPr>
          <w:spacing w:val="-2"/>
          <w:sz w:val="18"/>
        </w:rPr>
        <w:t xml:space="preserve"> </w:t>
      </w:r>
      <w:r>
        <w:rPr>
          <w:sz w:val="18"/>
        </w:rPr>
        <w:t>pp. 261–277, 2025. DOI: 10.1201/9781003515002-15</w:t>
      </w:r>
    </w:p>
    <w:p w14:paraId="3834E1B8">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J.</w:t>
      </w:r>
      <w:r>
        <w:rPr>
          <w:spacing w:val="-4"/>
          <w:sz w:val="18"/>
        </w:rPr>
        <w:t xml:space="preserve"> </w:t>
      </w:r>
      <w:r>
        <w:rPr>
          <w:sz w:val="18"/>
        </w:rPr>
        <w:t>B.</w:t>
      </w:r>
      <w:r>
        <w:rPr>
          <w:spacing w:val="-4"/>
          <w:sz w:val="18"/>
        </w:rPr>
        <w:t xml:space="preserve"> </w:t>
      </w:r>
      <w:r>
        <w:rPr>
          <w:sz w:val="18"/>
        </w:rPr>
        <w:t>Idoko,</w:t>
      </w:r>
      <w:r>
        <w:rPr>
          <w:spacing w:val="-3"/>
          <w:sz w:val="18"/>
        </w:rPr>
        <w:t xml:space="preserve"> </w:t>
      </w:r>
      <w:r>
        <w:rPr>
          <w:sz w:val="18"/>
        </w:rPr>
        <w:t>M.</w:t>
      </w:r>
      <w:r>
        <w:rPr>
          <w:spacing w:val="-4"/>
          <w:sz w:val="18"/>
        </w:rPr>
        <w:t xml:space="preserve"> </w:t>
      </w:r>
      <w:r>
        <w:rPr>
          <w:sz w:val="18"/>
        </w:rPr>
        <w:t>Mohammed,</w:t>
      </w:r>
      <w:r>
        <w:rPr>
          <w:spacing w:val="-3"/>
          <w:sz w:val="18"/>
        </w:rPr>
        <w:t xml:space="preserve"> </w:t>
      </w:r>
      <w:r>
        <w:rPr>
          <w:sz w:val="18"/>
        </w:rPr>
        <w:t>and</w:t>
      </w:r>
      <w:r>
        <w:rPr>
          <w:spacing w:val="-4"/>
          <w:sz w:val="18"/>
        </w:rPr>
        <w:t xml:space="preserve"> </w:t>
      </w:r>
      <w:r>
        <w:rPr>
          <w:sz w:val="18"/>
        </w:rPr>
        <w:t>A.</w:t>
      </w:r>
      <w:r>
        <w:rPr>
          <w:spacing w:val="-4"/>
          <w:sz w:val="18"/>
        </w:rPr>
        <w:t xml:space="preserve"> </w:t>
      </w:r>
      <w:r>
        <w:rPr>
          <w:sz w:val="18"/>
        </w:rPr>
        <w:t>U.</w:t>
      </w:r>
      <w:r>
        <w:rPr>
          <w:spacing w:val="-4"/>
          <w:sz w:val="18"/>
        </w:rPr>
        <w:t xml:space="preserve"> </w:t>
      </w:r>
      <w:r>
        <w:rPr>
          <w:sz w:val="18"/>
        </w:rPr>
        <w:t>Mohammed,</w:t>
      </w:r>
      <w:r>
        <w:rPr>
          <w:spacing w:val="-3"/>
          <w:sz w:val="18"/>
        </w:rPr>
        <w:t xml:space="preserve"> </w:t>
      </w:r>
      <w:r>
        <w:rPr>
          <w:sz w:val="18"/>
        </w:rPr>
        <w:t>“Machine</w:t>
      </w:r>
      <w:r>
        <w:rPr>
          <w:spacing w:val="-4"/>
          <w:sz w:val="18"/>
        </w:rPr>
        <w:t xml:space="preserve"> </w:t>
      </w:r>
      <w:r>
        <w:rPr>
          <w:sz w:val="18"/>
        </w:rPr>
        <w:t>Learning</w:t>
      </w:r>
      <w:r>
        <w:rPr>
          <w:spacing w:val="-4"/>
          <w:sz w:val="18"/>
        </w:rPr>
        <w:t xml:space="preserve"> </w:t>
      </w:r>
      <w:r>
        <w:rPr>
          <w:sz w:val="18"/>
        </w:rPr>
        <w:t>Based</w:t>
      </w:r>
      <w:r>
        <w:rPr>
          <w:spacing w:val="-4"/>
          <w:sz w:val="18"/>
        </w:rPr>
        <w:t xml:space="preserve"> </w:t>
      </w:r>
      <w:r>
        <w:rPr>
          <w:sz w:val="18"/>
        </w:rPr>
        <w:t>Cardless</w:t>
      </w:r>
      <w:r>
        <w:rPr>
          <w:spacing w:val="-4"/>
          <w:sz w:val="18"/>
        </w:rPr>
        <w:t xml:space="preserve"> </w:t>
      </w:r>
      <w:r>
        <w:rPr>
          <w:sz w:val="18"/>
        </w:rPr>
        <w:t>ATM</w:t>
      </w:r>
      <w:r>
        <w:rPr>
          <w:spacing w:val="-4"/>
          <w:sz w:val="18"/>
        </w:rPr>
        <w:t xml:space="preserve"> </w:t>
      </w:r>
      <w:r>
        <w:rPr>
          <w:sz w:val="18"/>
        </w:rPr>
        <w:t>Using</w:t>
      </w:r>
      <w:r>
        <w:rPr>
          <w:spacing w:val="-4"/>
          <w:sz w:val="18"/>
        </w:rPr>
        <w:t xml:space="preserve"> </w:t>
      </w:r>
      <w:r>
        <w:rPr>
          <w:sz w:val="18"/>
        </w:rPr>
        <w:t>Voice</w:t>
      </w:r>
      <w:r>
        <w:rPr>
          <w:spacing w:val="-4"/>
          <w:sz w:val="18"/>
        </w:rPr>
        <w:t xml:space="preserve"> </w:t>
      </w:r>
      <w:r>
        <w:rPr>
          <w:sz w:val="18"/>
        </w:rPr>
        <w:t>Recog- nition</w:t>
      </w:r>
      <w:r>
        <w:rPr>
          <w:spacing w:val="-7"/>
          <w:sz w:val="18"/>
        </w:rPr>
        <w:t xml:space="preserve"> </w:t>
      </w:r>
      <w:r>
        <w:rPr>
          <w:sz w:val="18"/>
        </w:rPr>
        <w:t>Techniques,”</w:t>
      </w:r>
      <w:r>
        <w:rPr>
          <w:spacing w:val="-8"/>
          <w:sz w:val="18"/>
        </w:rPr>
        <w:t xml:space="preserve"> </w:t>
      </w:r>
      <w:r>
        <w:rPr>
          <w:sz w:val="18"/>
        </w:rPr>
        <w:t>in</w:t>
      </w:r>
      <w:r>
        <w:rPr>
          <w:spacing w:val="-7"/>
          <w:sz w:val="18"/>
        </w:rPr>
        <w:t xml:space="preserve"> </w:t>
      </w:r>
      <w:r>
        <w:rPr>
          <w:i/>
          <w:sz w:val="18"/>
        </w:rPr>
        <w:t>Machine</w:t>
      </w:r>
      <w:r>
        <w:rPr>
          <w:i/>
          <w:spacing w:val="-7"/>
          <w:sz w:val="18"/>
        </w:rPr>
        <w:t xml:space="preserve"> </w:t>
      </w:r>
      <w:r>
        <w:rPr>
          <w:i/>
          <w:sz w:val="18"/>
        </w:rPr>
        <w:t>Learning</w:t>
      </w:r>
      <w:r>
        <w:rPr>
          <w:i/>
          <w:spacing w:val="-7"/>
          <w:sz w:val="18"/>
        </w:rPr>
        <w:t xml:space="preserve"> </w:t>
      </w:r>
      <w:r>
        <w:rPr>
          <w:i/>
          <w:sz w:val="18"/>
        </w:rPr>
        <w:t>and</w:t>
      </w:r>
      <w:r>
        <w:rPr>
          <w:i/>
          <w:spacing w:val="-8"/>
          <w:sz w:val="18"/>
        </w:rPr>
        <w:t xml:space="preserve"> </w:t>
      </w:r>
      <w:r>
        <w:rPr>
          <w:i/>
          <w:sz w:val="18"/>
        </w:rPr>
        <w:t>the</w:t>
      </w:r>
      <w:r>
        <w:rPr>
          <w:i/>
          <w:spacing w:val="-7"/>
          <w:sz w:val="18"/>
        </w:rPr>
        <w:t xml:space="preserve"> </w:t>
      </w:r>
      <w:r>
        <w:rPr>
          <w:i/>
          <w:sz w:val="18"/>
        </w:rPr>
        <w:t>Internet</w:t>
      </w:r>
      <w:r>
        <w:rPr>
          <w:i/>
          <w:spacing w:val="-7"/>
          <w:sz w:val="18"/>
        </w:rPr>
        <w:t xml:space="preserve"> </w:t>
      </w:r>
      <w:r>
        <w:rPr>
          <w:i/>
          <w:sz w:val="18"/>
        </w:rPr>
        <w:t>of</w:t>
      </w:r>
      <w:r>
        <w:rPr>
          <w:i/>
          <w:spacing w:val="-7"/>
          <w:sz w:val="18"/>
        </w:rPr>
        <w:t xml:space="preserve"> </w:t>
      </w:r>
      <w:r>
        <w:rPr>
          <w:i/>
          <w:sz w:val="18"/>
        </w:rPr>
        <w:t>Things</w:t>
      </w:r>
      <w:r>
        <w:rPr>
          <w:i/>
          <w:spacing w:val="-8"/>
          <w:sz w:val="18"/>
        </w:rPr>
        <w:t xml:space="preserve"> </w:t>
      </w:r>
      <w:r>
        <w:rPr>
          <w:i/>
          <w:sz w:val="18"/>
        </w:rPr>
        <w:t>in</w:t>
      </w:r>
      <w:r>
        <w:rPr>
          <w:i/>
          <w:spacing w:val="-7"/>
          <w:sz w:val="18"/>
        </w:rPr>
        <w:t xml:space="preserve"> </w:t>
      </w:r>
      <w:r>
        <w:rPr>
          <w:i/>
          <w:sz w:val="18"/>
        </w:rPr>
        <w:t>Education: Models</w:t>
      </w:r>
      <w:r>
        <w:rPr>
          <w:i/>
          <w:spacing w:val="-7"/>
          <w:sz w:val="18"/>
        </w:rPr>
        <w:t xml:space="preserve"> </w:t>
      </w:r>
      <w:r>
        <w:rPr>
          <w:i/>
          <w:sz w:val="18"/>
        </w:rPr>
        <w:t>and</w:t>
      </w:r>
      <w:r>
        <w:rPr>
          <w:i/>
          <w:spacing w:val="-8"/>
          <w:sz w:val="18"/>
        </w:rPr>
        <w:t xml:space="preserve"> </w:t>
      </w:r>
      <w:r>
        <w:rPr>
          <w:i/>
          <w:sz w:val="18"/>
        </w:rPr>
        <w:t>Applications</w:t>
      </w:r>
      <w:r>
        <w:rPr>
          <w:sz w:val="18"/>
        </w:rPr>
        <w:t>,</w:t>
      </w:r>
      <w:r>
        <w:rPr>
          <w:spacing w:val="-7"/>
          <w:sz w:val="18"/>
        </w:rPr>
        <w:t xml:space="preserve"> </w:t>
      </w:r>
      <w:r>
        <w:rPr>
          <w:sz w:val="18"/>
        </w:rPr>
        <w:t>Cham:</w:t>
      </w:r>
      <w:r>
        <w:rPr>
          <w:rFonts w:hint="eastAsia" w:eastAsiaTheme="minorEastAsia"/>
          <w:sz w:val="18"/>
          <w:lang w:eastAsia="zh-CN"/>
        </w:rPr>
        <w:t xml:space="preserve"> </w:t>
      </w:r>
      <w:r>
        <w:rPr>
          <w:sz w:val="18"/>
        </w:rPr>
        <w:t>Springer</w:t>
      </w:r>
      <w:r>
        <w:rPr>
          <w:spacing w:val="-9"/>
          <w:sz w:val="18"/>
        </w:rPr>
        <w:t xml:space="preserve"> </w:t>
      </w:r>
      <w:r>
        <w:rPr>
          <w:sz w:val="18"/>
        </w:rPr>
        <w:t>Nature</w:t>
      </w:r>
      <w:r>
        <w:rPr>
          <w:spacing w:val="-8"/>
          <w:sz w:val="18"/>
        </w:rPr>
        <w:t xml:space="preserve"> </w:t>
      </w:r>
      <w:r>
        <w:rPr>
          <w:sz w:val="18"/>
        </w:rPr>
        <w:t>Switzerland,</w:t>
      </w:r>
      <w:r>
        <w:rPr>
          <w:spacing w:val="-8"/>
          <w:sz w:val="18"/>
        </w:rPr>
        <w:t xml:space="preserve"> </w:t>
      </w:r>
      <w:r>
        <w:rPr>
          <w:sz w:val="18"/>
        </w:rPr>
        <w:t>pp.</w:t>
      </w:r>
      <w:r>
        <w:rPr>
          <w:spacing w:val="-9"/>
          <w:sz w:val="18"/>
        </w:rPr>
        <w:t xml:space="preserve"> </w:t>
      </w:r>
      <w:r>
        <w:rPr>
          <w:sz w:val="18"/>
        </w:rPr>
        <w:t>75–84,</w:t>
      </w:r>
      <w:r>
        <w:rPr>
          <w:spacing w:val="-8"/>
          <w:sz w:val="18"/>
        </w:rPr>
        <w:t xml:space="preserve"> </w:t>
      </w:r>
      <w:r>
        <w:rPr>
          <w:sz w:val="18"/>
        </w:rPr>
        <w:t>2023.</w:t>
      </w:r>
      <w:r>
        <w:rPr>
          <w:spacing w:val="-8"/>
          <w:sz w:val="18"/>
        </w:rPr>
        <w:t xml:space="preserve"> </w:t>
      </w:r>
      <w:r>
        <w:rPr>
          <w:sz w:val="18"/>
        </w:rPr>
        <w:t>DOI:</w:t>
      </w:r>
      <w:r>
        <w:rPr>
          <w:spacing w:val="-9"/>
          <w:sz w:val="18"/>
        </w:rPr>
        <w:t xml:space="preserve"> </w:t>
      </w:r>
      <w:r>
        <w:rPr>
          <w:sz w:val="18"/>
        </w:rPr>
        <w:t>10.1007/978-3-031-32653-0</w:t>
      </w:r>
      <w:r>
        <w:rPr>
          <w:spacing w:val="11"/>
          <w:sz w:val="18"/>
        </w:rPr>
        <w:t xml:space="preserve"> </w:t>
      </w:r>
      <w:r>
        <w:rPr>
          <w:spacing w:val="-10"/>
          <w:sz w:val="18"/>
        </w:rPr>
        <w:t>6</w:t>
      </w:r>
    </w:p>
    <w:p w14:paraId="5FC42F9A">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 xml:space="preserve">R. Raman, S. Prabhakar, and T. Bernatin, “IoT-Based Anti-Theft Controlling and Security System for ATM Machine,” in </w:t>
      </w:r>
      <w:r>
        <w:rPr>
          <w:i/>
          <w:sz w:val="18"/>
        </w:rPr>
        <w:t>Proc. 2023 5th Int. Conf. on Inventive Research in Computing Applications (ICIRCA)</w:t>
      </w:r>
      <w:r>
        <w:rPr>
          <w:sz w:val="18"/>
        </w:rPr>
        <w:t>, IEEE, pp. 1272–1277, 2023. DOI: 10.1109/ICIRCA57980.2023.10220954</w:t>
      </w:r>
    </w:p>
    <w:p w14:paraId="095C840A">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K.</w:t>
      </w:r>
      <w:r>
        <w:rPr>
          <w:spacing w:val="-7"/>
          <w:sz w:val="18"/>
        </w:rPr>
        <w:t xml:space="preserve"> </w:t>
      </w:r>
      <w:r>
        <w:rPr>
          <w:sz w:val="18"/>
        </w:rPr>
        <w:t>K.</w:t>
      </w:r>
      <w:r>
        <w:rPr>
          <w:spacing w:val="-7"/>
          <w:sz w:val="18"/>
        </w:rPr>
        <w:t xml:space="preserve"> </w:t>
      </w:r>
      <w:r>
        <w:rPr>
          <w:sz w:val="18"/>
        </w:rPr>
        <w:t>Almuzaini,</w:t>
      </w:r>
      <w:r>
        <w:rPr>
          <w:spacing w:val="-6"/>
          <w:sz w:val="18"/>
        </w:rPr>
        <w:t xml:space="preserve"> </w:t>
      </w:r>
      <w:r>
        <w:rPr>
          <w:sz w:val="18"/>
        </w:rPr>
        <w:t>S.</w:t>
      </w:r>
      <w:r>
        <w:rPr>
          <w:spacing w:val="-7"/>
          <w:sz w:val="18"/>
        </w:rPr>
        <w:t xml:space="preserve"> </w:t>
      </w:r>
      <w:r>
        <w:rPr>
          <w:sz w:val="18"/>
        </w:rPr>
        <w:t>Joshi,</w:t>
      </w:r>
      <w:r>
        <w:rPr>
          <w:spacing w:val="-6"/>
          <w:sz w:val="18"/>
        </w:rPr>
        <w:t xml:space="preserve"> </w:t>
      </w:r>
      <w:r>
        <w:rPr>
          <w:sz w:val="18"/>
        </w:rPr>
        <w:t>S.</w:t>
      </w:r>
      <w:r>
        <w:rPr>
          <w:spacing w:val="-7"/>
          <w:sz w:val="18"/>
        </w:rPr>
        <w:t xml:space="preserve"> </w:t>
      </w:r>
      <w:r>
        <w:rPr>
          <w:sz w:val="18"/>
        </w:rPr>
        <w:t>Ojo,</w:t>
      </w:r>
      <w:r>
        <w:rPr>
          <w:spacing w:val="-6"/>
          <w:sz w:val="18"/>
        </w:rPr>
        <w:t xml:space="preserve"> </w:t>
      </w:r>
      <w:r>
        <w:rPr>
          <w:sz w:val="18"/>
        </w:rPr>
        <w:t>M.</w:t>
      </w:r>
      <w:r>
        <w:rPr>
          <w:spacing w:val="-7"/>
          <w:sz w:val="18"/>
        </w:rPr>
        <w:t xml:space="preserve"> </w:t>
      </w:r>
      <w:r>
        <w:rPr>
          <w:sz w:val="18"/>
        </w:rPr>
        <w:t>Agrawal,</w:t>
      </w:r>
      <w:r>
        <w:rPr>
          <w:spacing w:val="-7"/>
          <w:sz w:val="18"/>
        </w:rPr>
        <w:t xml:space="preserve"> </w:t>
      </w:r>
      <w:r>
        <w:rPr>
          <w:sz w:val="18"/>
        </w:rPr>
        <w:t>P.</w:t>
      </w:r>
      <w:r>
        <w:rPr>
          <w:spacing w:val="-7"/>
          <w:sz w:val="18"/>
        </w:rPr>
        <w:t xml:space="preserve"> </w:t>
      </w:r>
      <w:r>
        <w:rPr>
          <w:sz w:val="18"/>
        </w:rPr>
        <w:t>Suman,</w:t>
      </w:r>
      <w:r>
        <w:rPr>
          <w:spacing w:val="-7"/>
          <w:sz w:val="18"/>
        </w:rPr>
        <w:t xml:space="preserve"> </w:t>
      </w:r>
      <w:r>
        <w:rPr>
          <w:sz w:val="18"/>
        </w:rPr>
        <w:t>P.</w:t>
      </w:r>
      <w:r>
        <w:rPr>
          <w:spacing w:val="-7"/>
          <w:sz w:val="18"/>
        </w:rPr>
        <w:t xml:space="preserve"> </w:t>
      </w:r>
      <w:r>
        <w:rPr>
          <w:sz w:val="18"/>
        </w:rPr>
        <w:t>K.</w:t>
      </w:r>
      <w:r>
        <w:rPr>
          <w:spacing w:val="-7"/>
          <w:sz w:val="18"/>
        </w:rPr>
        <w:t xml:space="preserve"> </w:t>
      </w:r>
      <w:r>
        <w:rPr>
          <w:sz w:val="18"/>
        </w:rPr>
        <w:t>Pareek,</w:t>
      </w:r>
      <w:r>
        <w:rPr>
          <w:spacing w:val="-6"/>
          <w:sz w:val="18"/>
        </w:rPr>
        <w:t xml:space="preserve"> </w:t>
      </w:r>
      <w:r>
        <w:rPr>
          <w:sz w:val="18"/>
        </w:rPr>
        <w:t>and</w:t>
      </w:r>
      <w:r>
        <w:rPr>
          <w:spacing w:val="-7"/>
          <w:sz w:val="18"/>
        </w:rPr>
        <w:t xml:space="preserve"> </w:t>
      </w:r>
      <w:r>
        <w:rPr>
          <w:sz w:val="18"/>
        </w:rPr>
        <w:t>P.</w:t>
      </w:r>
      <w:r>
        <w:rPr>
          <w:spacing w:val="-7"/>
          <w:sz w:val="18"/>
        </w:rPr>
        <w:t xml:space="preserve"> </w:t>
      </w:r>
      <w:r>
        <w:rPr>
          <w:sz w:val="18"/>
        </w:rPr>
        <w:t>K.</w:t>
      </w:r>
      <w:r>
        <w:rPr>
          <w:spacing w:val="-7"/>
          <w:sz w:val="18"/>
        </w:rPr>
        <w:t xml:space="preserve"> </w:t>
      </w:r>
      <w:r>
        <w:rPr>
          <w:sz w:val="18"/>
        </w:rPr>
        <w:t>Shukla,</w:t>
      </w:r>
      <w:r>
        <w:rPr>
          <w:spacing w:val="-7"/>
          <w:sz w:val="18"/>
        </w:rPr>
        <w:t xml:space="preserve"> </w:t>
      </w:r>
      <w:r>
        <w:rPr>
          <w:sz w:val="18"/>
        </w:rPr>
        <w:t>“Surveillance</w:t>
      </w:r>
      <w:r>
        <w:rPr>
          <w:spacing w:val="-7"/>
          <w:sz w:val="18"/>
        </w:rPr>
        <w:t xml:space="preserve"> </w:t>
      </w:r>
      <w:r>
        <w:rPr>
          <w:sz w:val="18"/>
        </w:rPr>
        <w:t xml:space="preserve">Monitoring Based Routing Optimization for Wireless Sensor Networks,” </w:t>
      </w:r>
      <w:r>
        <w:rPr>
          <w:i/>
          <w:sz w:val="18"/>
        </w:rPr>
        <w:t>Wireless Networks</w:t>
      </w:r>
      <w:r>
        <w:rPr>
          <w:sz w:val="18"/>
        </w:rPr>
        <w:t>, vol. 30, no. 6, pp. 6069–6087, 2024. DOI: 10.1007/s11276-024-03664-0</w:t>
      </w:r>
    </w:p>
    <w:p w14:paraId="3013B5A0">
      <w:pPr>
        <w:pStyle w:val="13"/>
        <w:numPr>
          <w:ilvl w:val="0"/>
          <w:numId w:val="3"/>
        </w:numPr>
        <w:tabs>
          <w:tab w:val="left" w:pos="430"/>
        </w:tabs>
        <w:adjustRightInd w:val="0"/>
        <w:snapToGrid w:val="0"/>
        <w:spacing w:before="0"/>
        <w:ind w:left="360" w:right="0" w:hanging="360" w:hangingChars="200"/>
        <w:jc w:val="both"/>
        <w:rPr>
          <w:sz w:val="18"/>
        </w:rPr>
      </w:pPr>
      <w:r>
        <w:rPr>
          <w:sz w:val="18"/>
        </w:rPr>
        <w:t>S.</w:t>
      </w:r>
      <w:r>
        <w:rPr>
          <w:spacing w:val="-11"/>
          <w:sz w:val="18"/>
        </w:rPr>
        <w:t xml:space="preserve"> </w:t>
      </w:r>
      <w:r>
        <w:rPr>
          <w:sz w:val="18"/>
        </w:rPr>
        <w:t>Mandavilli,</w:t>
      </w:r>
      <w:r>
        <w:rPr>
          <w:spacing w:val="-11"/>
          <w:sz w:val="18"/>
        </w:rPr>
        <w:t xml:space="preserve"> </w:t>
      </w:r>
      <w:r>
        <w:rPr>
          <w:sz w:val="18"/>
        </w:rPr>
        <w:t>A.</w:t>
      </w:r>
      <w:r>
        <w:rPr>
          <w:spacing w:val="-10"/>
          <w:sz w:val="18"/>
        </w:rPr>
        <w:t xml:space="preserve"> </w:t>
      </w:r>
      <w:r>
        <w:rPr>
          <w:sz w:val="18"/>
        </w:rPr>
        <w:t>Pallayil,</w:t>
      </w:r>
      <w:r>
        <w:rPr>
          <w:spacing w:val="-11"/>
          <w:sz w:val="18"/>
        </w:rPr>
        <w:t xml:space="preserve"> </w:t>
      </w:r>
      <w:r>
        <w:rPr>
          <w:sz w:val="18"/>
        </w:rPr>
        <w:t>S.</w:t>
      </w:r>
      <w:r>
        <w:rPr>
          <w:spacing w:val="-10"/>
          <w:sz w:val="18"/>
        </w:rPr>
        <w:t xml:space="preserve"> </w:t>
      </w:r>
      <w:r>
        <w:rPr>
          <w:sz w:val="18"/>
        </w:rPr>
        <w:t>Evre,</w:t>
      </w:r>
      <w:r>
        <w:rPr>
          <w:spacing w:val="-11"/>
          <w:sz w:val="18"/>
        </w:rPr>
        <w:t xml:space="preserve"> </w:t>
      </w:r>
      <w:r>
        <w:rPr>
          <w:sz w:val="18"/>
        </w:rPr>
        <w:t>A.</w:t>
      </w:r>
      <w:r>
        <w:rPr>
          <w:spacing w:val="-10"/>
          <w:sz w:val="18"/>
        </w:rPr>
        <w:t xml:space="preserve"> </w:t>
      </w:r>
      <w:r>
        <w:rPr>
          <w:sz w:val="18"/>
        </w:rPr>
        <w:t>Mane,</w:t>
      </w:r>
      <w:r>
        <w:rPr>
          <w:spacing w:val="-11"/>
          <w:sz w:val="18"/>
        </w:rPr>
        <w:t xml:space="preserve"> </w:t>
      </w:r>
      <w:r>
        <w:rPr>
          <w:sz w:val="18"/>
        </w:rPr>
        <w:t>and</w:t>
      </w:r>
      <w:r>
        <w:rPr>
          <w:spacing w:val="-10"/>
          <w:sz w:val="18"/>
        </w:rPr>
        <w:t xml:space="preserve"> </w:t>
      </w:r>
      <w:r>
        <w:rPr>
          <w:sz w:val="18"/>
        </w:rPr>
        <w:t>M.</w:t>
      </w:r>
      <w:r>
        <w:rPr>
          <w:spacing w:val="-11"/>
          <w:sz w:val="18"/>
        </w:rPr>
        <w:t xml:space="preserve"> </w:t>
      </w:r>
      <w:r>
        <w:rPr>
          <w:sz w:val="18"/>
        </w:rPr>
        <w:t>Parmar,</w:t>
      </w:r>
      <w:r>
        <w:rPr>
          <w:spacing w:val="-11"/>
          <w:sz w:val="18"/>
        </w:rPr>
        <w:t xml:space="preserve"> </w:t>
      </w:r>
      <w:r>
        <w:rPr>
          <w:sz w:val="18"/>
        </w:rPr>
        <w:t>“ATM</w:t>
      </w:r>
      <w:r>
        <w:rPr>
          <w:spacing w:val="-10"/>
          <w:sz w:val="18"/>
        </w:rPr>
        <w:t xml:space="preserve"> </w:t>
      </w:r>
      <w:r>
        <w:rPr>
          <w:sz w:val="18"/>
        </w:rPr>
        <w:t>Surveillance</w:t>
      </w:r>
      <w:r>
        <w:rPr>
          <w:spacing w:val="-11"/>
          <w:sz w:val="18"/>
        </w:rPr>
        <w:t xml:space="preserve"> </w:t>
      </w:r>
      <w:r>
        <w:rPr>
          <w:sz w:val="18"/>
        </w:rPr>
        <w:t>System</w:t>
      </w:r>
      <w:r>
        <w:rPr>
          <w:spacing w:val="-10"/>
          <w:sz w:val="18"/>
        </w:rPr>
        <w:t xml:space="preserve"> </w:t>
      </w:r>
      <w:r>
        <w:rPr>
          <w:sz w:val="18"/>
        </w:rPr>
        <w:t>Using</w:t>
      </w:r>
      <w:r>
        <w:rPr>
          <w:spacing w:val="-11"/>
          <w:sz w:val="18"/>
        </w:rPr>
        <w:t xml:space="preserve"> </w:t>
      </w:r>
      <w:r>
        <w:rPr>
          <w:sz w:val="18"/>
        </w:rPr>
        <w:t>Machine</w:t>
      </w:r>
      <w:r>
        <w:rPr>
          <w:spacing w:val="-10"/>
          <w:sz w:val="18"/>
        </w:rPr>
        <w:t xml:space="preserve"> </w:t>
      </w:r>
      <w:r>
        <w:rPr>
          <w:spacing w:val="-2"/>
          <w:sz w:val="18"/>
        </w:rPr>
        <w:t>Learning,”</w:t>
      </w:r>
      <w:r>
        <w:rPr>
          <w:rFonts w:hint="eastAsia" w:eastAsiaTheme="minorEastAsia"/>
          <w:spacing w:val="-2"/>
          <w:sz w:val="18"/>
          <w:lang w:eastAsia="zh-CN"/>
        </w:rPr>
        <w:t xml:space="preserve"> </w:t>
      </w:r>
      <w:r>
        <w:rPr>
          <w:i/>
          <w:sz w:val="18"/>
        </w:rPr>
        <w:t>Grenze</w:t>
      </w:r>
      <w:r>
        <w:rPr>
          <w:i/>
          <w:spacing w:val="-8"/>
          <w:sz w:val="18"/>
        </w:rPr>
        <w:t xml:space="preserve"> </w:t>
      </w:r>
      <w:r>
        <w:rPr>
          <w:i/>
          <w:sz w:val="18"/>
        </w:rPr>
        <w:t>Int.</w:t>
      </w:r>
      <w:r>
        <w:rPr>
          <w:i/>
          <w:spacing w:val="-8"/>
          <w:sz w:val="18"/>
        </w:rPr>
        <w:t xml:space="preserve"> </w:t>
      </w:r>
      <w:r>
        <w:rPr>
          <w:i/>
          <w:sz w:val="18"/>
        </w:rPr>
        <w:t>J.</w:t>
      </w:r>
      <w:r>
        <w:rPr>
          <w:i/>
          <w:spacing w:val="-8"/>
          <w:sz w:val="18"/>
        </w:rPr>
        <w:t xml:space="preserve"> </w:t>
      </w:r>
      <w:r>
        <w:rPr>
          <w:i/>
          <w:sz w:val="18"/>
        </w:rPr>
        <w:t>of</w:t>
      </w:r>
      <w:r>
        <w:rPr>
          <w:i/>
          <w:spacing w:val="-7"/>
          <w:sz w:val="18"/>
        </w:rPr>
        <w:t xml:space="preserve"> </w:t>
      </w:r>
      <w:r>
        <w:rPr>
          <w:i/>
          <w:sz w:val="18"/>
        </w:rPr>
        <w:t>Engineering</w:t>
      </w:r>
      <w:r>
        <w:rPr>
          <w:i/>
          <w:spacing w:val="-8"/>
          <w:sz w:val="18"/>
        </w:rPr>
        <w:t xml:space="preserve"> </w:t>
      </w:r>
      <w:r>
        <w:rPr>
          <w:i/>
          <w:sz w:val="18"/>
        </w:rPr>
        <w:t>&amp;</w:t>
      </w:r>
      <w:r>
        <w:rPr>
          <w:i/>
          <w:spacing w:val="-8"/>
          <w:sz w:val="18"/>
        </w:rPr>
        <w:t xml:space="preserve"> </w:t>
      </w:r>
      <w:r>
        <w:rPr>
          <w:i/>
          <w:sz w:val="18"/>
        </w:rPr>
        <w:t>Technology</w:t>
      </w:r>
      <w:r>
        <w:rPr>
          <w:i/>
          <w:spacing w:val="-7"/>
          <w:sz w:val="18"/>
        </w:rPr>
        <w:t xml:space="preserve"> </w:t>
      </w:r>
      <w:r>
        <w:rPr>
          <w:i/>
          <w:sz w:val="18"/>
        </w:rPr>
        <w:t>(GIJET)</w:t>
      </w:r>
      <w:r>
        <w:rPr>
          <w:sz w:val="18"/>
        </w:rPr>
        <w:t>,</w:t>
      </w:r>
      <w:r>
        <w:rPr>
          <w:spacing w:val="-8"/>
          <w:sz w:val="18"/>
        </w:rPr>
        <w:t xml:space="preserve"> </w:t>
      </w:r>
      <w:r>
        <w:rPr>
          <w:sz w:val="18"/>
        </w:rPr>
        <w:t>vol.</w:t>
      </w:r>
      <w:r>
        <w:rPr>
          <w:spacing w:val="-8"/>
          <w:sz w:val="18"/>
        </w:rPr>
        <w:t xml:space="preserve"> </w:t>
      </w:r>
      <w:r>
        <w:rPr>
          <w:sz w:val="18"/>
        </w:rPr>
        <w:t>9,</w:t>
      </w:r>
      <w:r>
        <w:rPr>
          <w:spacing w:val="-8"/>
          <w:sz w:val="18"/>
        </w:rPr>
        <w:t xml:space="preserve"> </w:t>
      </w:r>
      <w:r>
        <w:rPr>
          <w:sz w:val="18"/>
        </w:rPr>
        <w:t>no.</w:t>
      </w:r>
      <w:r>
        <w:rPr>
          <w:spacing w:val="-7"/>
          <w:sz w:val="18"/>
        </w:rPr>
        <w:t xml:space="preserve"> </w:t>
      </w:r>
      <w:r>
        <w:rPr>
          <w:sz w:val="18"/>
        </w:rPr>
        <w:t>2,</w:t>
      </w:r>
      <w:r>
        <w:rPr>
          <w:spacing w:val="-8"/>
          <w:sz w:val="18"/>
        </w:rPr>
        <w:t xml:space="preserve"> </w:t>
      </w:r>
      <w:r>
        <w:rPr>
          <w:sz w:val="18"/>
        </w:rPr>
        <w:t>2023.</w:t>
      </w:r>
      <w:r>
        <w:rPr>
          <w:spacing w:val="-8"/>
          <w:sz w:val="18"/>
        </w:rPr>
        <w:t xml:space="preserve"> </w:t>
      </w:r>
      <w:r>
        <w:rPr>
          <w:sz w:val="18"/>
        </w:rPr>
        <w:t>DOI:</w:t>
      </w:r>
      <w:r>
        <w:rPr>
          <w:spacing w:val="-7"/>
          <w:sz w:val="18"/>
        </w:rPr>
        <w:t xml:space="preserve"> </w:t>
      </w:r>
      <w:r>
        <w:rPr>
          <w:sz w:val="18"/>
        </w:rPr>
        <w:t>Not</w:t>
      </w:r>
      <w:r>
        <w:rPr>
          <w:spacing w:val="-8"/>
          <w:sz w:val="18"/>
        </w:rPr>
        <w:t xml:space="preserve"> </w:t>
      </w:r>
      <w:r>
        <w:rPr>
          <w:spacing w:val="-2"/>
          <w:sz w:val="18"/>
        </w:rPr>
        <w:t>available</w:t>
      </w:r>
    </w:p>
    <w:p w14:paraId="7F2B9689">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N.</w:t>
      </w:r>
      <w:r>
        <w:rPr>
          <w:spacing w:val="-6"/>
          <w:sz w:val="18"/>
        </w:rPr>
        <w:t xml:space="preserve"> </w:t>
      </w:r>
      <w:r>
        <w:rPr>
          <w:sz w:val="18"/>
        </w:rPr>
        <w:t>Joshi,</w:t>
      </w:r>
      <w:r>
        <w:rPr>
          <w:spacing w:val="-6"/>
          <w:sz w:val="18"/>
        </w:rPr>
        <w:t xml:space="preserve"> </w:t>
      </w:r>
      <w:r>
        <w:rPr>
          <w:sz w:val="18"/>
        </w:rPr>
        <w:t>S.</w:t>
      </w:r>
      <w:r>
        <w:rPr>
          <w:spacing w:val="-6"/>
          <w:sz w:val="18"/>
        </w:rPr>
        <w:t xml:space="preserve"> </w:t>
      </w:r>
      <w:r>
        <w:rPr>
          <w:sz w:val="18"/>
        </w:rPr>
        <w:t>Martha,</w:t>
      </w:r>
      <w:r>
        <w:rPr>
          <w:spacing w:val="-6"/>
          <w:sz w:val="18"/>
        </w:rPr>
        <w:t xml:space="preserve"> </w:t>
      </w:r>
      <w:r>
        <w:rPr>
          <w:sz w:val="18"/>
        </w:rPr>
        <w:t>S.</w:t>
      </w:r>
      <w:r>
        <w:rPr>
          <w:spacing w:val="-6"/>
          <w:sz w:val="18"/>
        </w:rPr>
        <w:t xml:space="preserve"> </w:t>
      </w:r>
      <w:r>
        <w:rPr>
          <w:sz w:val="18"/>
        </w:rPr>
        <w:t>Chaudhary,</w:t>
      </w:r>
      <w:r>
        <w:rPr>
          <w:spacing w:val="-6"/>
          <w:sz w:val="18"/>
        </w:rPr>
        <w:t xml:space="preserve"> </w:t>
      </w:r>
      <w:r>
        <w:rPr>
          <w:sz w:val="18"/>
        </w:rPr>
        <w:t>P.</w:t>
      </w:r>
      <w:r>
        <w:rPr>
          <w:spacing w:val="-6"/>
          <w:sz w:val="18"/>
        </w:rPr>
        <w:t xml:space="preserve"> </w:t>
      </w:r>
      <w:r>
        <w:rPr>
          <w:sz w:val="18"/>
        </w:rPr>
        <w:t>Consul,</w:t>
      </w:r>
      <w:r>
        <w:rPr>
          <w:spacing w:val="-6"/>
          <w:sz w:val="18"/>
        </w:rPr>
        <w:t xml:space="preserve"> </w:t>
      </w:r>
      <w:r>
        <w:rPr>
          <w:sz w:val="18"/>
        </w:rPr>
        <w:t>and</w:t>
      </w:r>
      <w:r>
        <w:rPr>
          <w:spacing w:val="-6"/>
          <w:sz w:val="18"/>
        </w:rPr>
        <w:t xml:space="preserve"> </w:t>
      </w:r>
      <w:r>
        <w:rPr>
          <w:sz w:val="18"/>
        </w:rPr>
        <w:t>S.</w:t>
      </w:r>
      <w:r>
        <w:rPr>
          <w:spacing w:val="-6"/>
          <w:sz w:val="18"/>
        </w:rPr>
        <w:t xml:space="preserve"> </w:t>
      </w:r>
      <w:r>
        <w:rPr>
          <w:sz w:val="18"/>
        </w:rPr>
        <w:t>K.</w:t>
      </w:r>
      <w:r>
        <w:rPr>
          <w:spacing w:val="-6"/>
          <w:sz w:val="18"/>
        </w:rPr>
        <w:t xml:space="preserve"> </w:t>
      </w:r>
      <w:r>
        <w:rPr>
          <w:sz w:val="18"/>
        </w:rPr>
        <w:t>Singh,</w:t>
      </w:r>
      <w:r>
        <w:rPr>
          <w:spacing w:val="-6"/>
          <w:sz w:val="18"/>
        </w:rPr>
        <w:t xml:space="preserve"> </w:t>
      </w:r>
      <w:r>
        <w:rPr>
          <w:sz w:val="18"/>
        </w:rPr>
        <w:t>“Deep</w:t>
      </w:r>
      <w:r>
        <w:rPr>
          <w:spacing w:val="-6"/>
          <w:sz w:val="18"/>
        </w:rPr>
        <w:t xml:space="preserve"> </w:t>
      </w:r>
      <w:r>
        <w:rPr>
          <w:sz w:val="18"/>
        </w:rPr>
        <w:t>Neural</w:t>
      </w:r>
      <w:r>
        <w:rPr>
          <w:spacing w:val="-6"/>
          <w:sz w:val="18"/>
        </w:rPr>
        <w:t xml:space="preserve"> </w:t>
      </w:r>
      <w:r>
        <w:rPr>
          <w:sz w:val="18"/>
        </w:rPr>
        <w:t>Networks</w:t>
      </w:r>
      <w:r>
        <w:rPr>
          <w:spacing w:val="-6"/>
          <w:sz w:val="18"/>
        </w:rPr>
        <w:t xml:space="preserve"> </w:t>
      </w:r>
      <w:r>
        <w:rPr>
          <w:sz w:val="18"/>
        </w:rPr>
        <w:t>Based</w:t>
      </w:r>
      <w:r>
        <w:rPr>
          <w:spacing w:val="-6"/>
          <w:sz w:val="18"/>
        </w:rPr>
        <w:t xml:space="preserve"> </w:t>
      </w:r>
      <w:r>
        <w:rPr>
          <w:sz w:val="18"/>
        </w:rPr>
        <w:t>Security</w:t>
      </w:r>
      <w:r>
        <w:rPr>
          <w:spacing w:val="-6"/>
          <w:sz w:val="18"/>
        </w:rPr>
        <w:t xml:space="preserve"> </w:t>
      </w:r>
      <w:r>
        <w:rPr>
          <w:sz w:val="18"/>
        </w:rPr>
        <w:t>Solution</w:t>
      </w:r>
      <w:r>
        <w:rPr>
          <w:spacing w:val="-6"/>
          <w:sz w:val="18"/>
        </w:rPr>
        <w:t xml:space="preserve"> </w:t>
      </w:r>
      <w:r>
        <w:rPr>
          <w:sz w:val="18"/>
        </w:rPr>
        <w:t>for ATM</w:t>
      </w:r>
      <w:r>
        <w:rPr>
          <w:spacing w:val="-3"/>
          <w:sz w:val="18"/>
        </w:rPr>
        <w:t xml:space="preserve"> </w:t>
      </w:r>
      <w:r>
        <w:rPr>
          <w:sz w:val="18"/>
        </w:rPr>
        <w:t>Transactions,”</w:t>
      </w:r>
      <w:r>
        <w:rPr>
          <w:spacing w:val="-3"/>
          <w:sz w:val="18"/>
        </w:rPr>
        <w:t xml:space="preserve"> </w:t>
      </w:r>
      <w:r>
        <w:rPr>
          <w:sz w:val="18"/>
        </w:rPr>
        <w:t>in</w:t>
      </w:r>
      <w:r>
        <w:rPr>
          <w:spacing w:val="-4"/>
          <w:sz w:val="18"/>
        </w:rPr>
        <w:t xml:space="preserve"> </w:t>
      </w:r>
      <w:r>
        <w:rPr>
          <w:i/>
          <w:sz w:val="18"/>
        </w:rPr>
        <w:t>Int.</w:t>
      </w:r>
      <w:r>
        <w:rPr>
          <w:i/>
          <w:spacing w:val="-3"/>
          <w:sz w:val="18"/>
        </w:rPr>
        <w:t xml:space="preserve"> </w:t>
      </w:r>
      <w:r>
        <w:rPr>
          <w:i/>
          <w:sz w:val="18"/>
        </w:rPr>
        <w:t>Conf.</w:t>
      </w:r>
      <w:r>
        <w:rPr>
          <w:i/>
          <w:spacing w:val="-3"/>
          <w:sz w:val="18"/>
        </w:rPr>
        <w:t xml:space="preserve"> </w:t>
      </w:r>
      <w:r>
        <w:rPr>
          <w:i/>
          <w:sz w:val="18"/>
        </w:rPr>
        <w:t>on</w:t>
      </w:r>
      <w:r>
        <w:rPr>
          <w:i/>
          <w:spacing w:val="-3"/>
          <w:sz w:val="18"/>
        </w:rPr>
        <w:t xml:space="preserve"> </w:t>
      </w:r>
      <w:r>
        <w:rPr>
          <w:i/>
          <w:sz w:val="18"/>
        </w:rPr>
        <w:t>Recent</w:t>
      </w:r>
      <w:r>
        <w:rPr>
          <w:i/>
          <w:spacing w:val="-3"/>
          <w:sz w:val="18"/>
        </w:rPr>
        <w:t xml:space="preserve"> </w:t>
      </w:r>
      <w:r>
        <w:rPr>
          <w:i/>
          <w:sz w:val="18"/>
        </w:rPr>
        <w:t>Trends</w:t>
      </w:r>
      <w:r>
        <w:rPr>
          <w:i/>
          <w:spacing w:val="-4"/>
          <w:sz w:val="18"/>
        </w:rPr>
        <w:t xml:space="preserve"> </w:t>
      </w:r>
      <w:r>
        <w:rPr>
          <w:i/>
          <w:sz w:val="18"/>
        </w:rPr>
        <w:t>in</w:t>
      </w:r>
      <w:r>
        <w:rPr>
          <w:i/>
          <w:spacing w:val="-3"/>
          <w:sz w:val="18"/>
        </w:rPr>
        <w:t xml:space="preserve"> </w:t>
      </w:r>
      <w:r>
        <w:rPr>
          <w:i/>
          <w:sz w:val="18"/>
        </w:rPr>
        <w:t>Image</w:t>
      </w:r>
      <w:r>
        <w:rPr>
          <w:i/>
          <w:spacing w:val="-3"/>
          <w:sz w:val="18"/>
        </w:rPr>
        <w:t xml:space="preserve"> </w:t>
      </w:r>
      <w:r>
        <w:rPr>
          <w:i/>
          <w:sz w:val="18"/>
        </w:rPr>
        <w:t>Processing</w:t>
      </w:r>
      <w:r>
        <w:rPr>
          <w:i/>
          <w:spacing w:val="-3"/>
          <w:sz w:val="18"/>
        </w:rPr>
        <w:t xml:space="preserve"> </w:t>
      </w:r>
      <w:r>
        <w:rPr>
          <w:i/>
          <w:sz w:val="18"/>
        </w:rPr>
        <w:t>and</w:t>
      </w:r>
      <w:r>
        <w:rPr>
          <w:i/>
          <w:spacing w:val="-3"/>
          <w:sz w:val="18"/>
        </w:rPr>
        <w:t xml:space="preserve"> </w:t>
      </w:r>
      <w:r>
        <w:rPr>
          <w:i/>
          <w:sz w:val="18"/>
        </w:rPr>
        <w:t>Pattern</w:t>
      </w:r>
      <w:r>
        <w:rPr>
          <w:i/>
          <w:spacing w:val="-4"/>
          <w:sz w:val="18"/>
        </w:rPr>
        <w:t xml:space="preserve"> </w:t>
      </w:r>
      <w:r>
        <w:rPr>
          <w:i/>
          <w:sz w:val="18"/>
        </w:rPr>
        <w:t>Recognition</w:t>
      </w:r>
      <w:r>
        <w:rPr>
          <w:sz w:val="18"/>
        </w:rPr>
        <w:t>,</w:t>
      </w:r>
      <w:r>
        <w:rPr>
          <w:spacing w:val="-3"/>
          <w:sz w:val="18"/>
        </w:rPr>
        <w:t xml:space="preserve"> </w:t>
      </w:r>
      <w:r>
        <w:rPr>
          <w:sz w:val="18"/>
        </w:rPr>
        <w:t>Cham: Springer Nature Switzerland, pp. 265–275, 2023. DOI: 10.1007/978-3-031-50997-1</w:t>
      </w:r>
      <w:r>
        <w:rPr>
          <w:spacing w:val="40"/>
          <w:sz w:val="18"/>
        </w:rPr>
        <w:t xml:space="preserve"> </w:t>
      </w:r>
      <w:r>
        <w:rPr>
          <w:sz w:val="18"/>
        </w:rPr>
        <w:t>22</w:t>
      </w:r>
    </w:p>
    <w:p w14:paraId="463AF6B0">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K. Rathor, S. Vidya, M. Jeeva, M. Karthivel, S. N. Ghate, and V. Malathy, “Intelligent System for ATM Fraud Detection</w:t>
      </w:r>
      <w:r>
        <w:rPr>
          <w:spacing w:val="-2"/>
          <w:sz w:val="18"/>
        </w:rPr>
        <w:t xml:space="preserve"> </w:t>
      </w:r>
      <w:r>
        <w:rPr>
          <w:sz w:val="18"/>
        </w:rPr>
        <w:t>Using</w:t>
      </w:r>
      <w:r>
        <w:rPr>
          <w:spacing w:val="-2"/>
          <w:sz w:val="18"/>
        </w:rPr>
        <w:t xml:space="preserve"> </w:t>
      </w:r>
      <w:r>
        <w:rPr>
          <w:sz w:val="18"/>
        </w:rPr>
        <w:t>C-LSTM</w:t>
      </w:r>
      <w:r>
        <w:rPr>
          <w:spacing w:val="-2"/>
          <w:sz w:val="18"/>
        </w:rPr>
        <w:t xml:space="preserve"> </w:t>
      </w:r>
      <w:r>
        <w:rPr>
          <w:sz w:val="18"/>
        </w:rPr>
        <w:t>Approach,”</w:t>
      </w:r>
      <w:r>
        <w:rPr>
          <w:spacing w:val="-2"/>
          <w:sz w:val="18"/>
        </w:rPr>
        <w:t xml:space="preserve"> </w:t>
      </w:r>
      <w:r>
        <w:rPr>
          <w:sz w:val="18"/>
        </w:rPr>
        <w:t>in</w:t>
      </w:r>
      <w:r>
        <w:rPr>
          <w:spacing w:val="-2"/>
          <w:sz w:val="18"/>
        </w:rPr>
        <w:t xml:space="preserve"> </w:t>
      </w:r>
      <w:r>
        <w:rPr>
          <w:i/>
          <w:sz w:val="18"/>
        </w:rPr>
        <w:t>Proc.</w:t>
      </w:r>
      <w:r>
        <w:rPr>
          <w:i/>
          <w:spacing w:val="-2"/>
          <w:sz w:val="18"/>
        </w:rPr>
        <w:t xml:space="preserve"> </w:t>
      </w:r>
      <w:r>
        <w:rPr>
          <w:i/>
          <w:sz w:val="18"/>
        </w:rPr>
        <w:t>2023</w:t>
      </w:r>
      <w:r>
        <w:rPr>
          <w:i/>
          <w:spacing w:val="-2"/>
          <w:sz w:val="18"/>
        </w:rPr>
        <w:t xml:space="preserve"> </w:t>
      </w:r>
      <w:r>
        <w:rPr>
          <w:i/>
          <w:sz w:val="18"/>
        </w:rPr>
        <w:t>4th</w:t>
      </w:r>
      <w:r>
        <w:rPr>
          <w:i/>
          <w:spacing w:val="-2"/>
          <w:sz w:val="18"/>
        </w:rPr>
        <w:t xml:space="preserve"> </w:t>
      </w:r>
      <w:r>
        <w:rPr>
          <w:i/>
          <w:sz w:val="18"/>
        </w:rPr>
        <w:t>Int.</w:t>
      </w:r>
      <w:r>
        <w:rPr>
          <w:i/>
          <w:spacing w:val="-2"/>
          <w:sz w:val="18"/>
        </w:rPr>
        <w:t xml:space="preserve"> </w:t>
      </w:r>
      <w:r>
        <w:rPr>
          <w:i/>
          <w:sz w:val="18"/>
        </w:rPr>
        <w:t>Conf.</w:t>
      </w:r>
      <w:r>
        <w:rPr>
          <w:i/>
          <w:spacing w:val="-2"/>
          <w:sz w:val="18"/>
        </w:rPr>
        <w:t xml:space="preserve"> </w:t>
      </w:r>
      <w:r>
        <w:rPr>
          <w:i/>
          <w:sz w:val="18"/>
        </w:rPr>
        <w:t>on</w:t>
      </w:r>
      <w:r>
        <w:rPr>
          <w:i/>
          <w:spacing w:val="-2"/>
          <w:sz w:val="18"/>
        </w:rPr>
        <w:t xml:space="preserve"> </w:t>
      </w:r>
      <w:r>
        <w:rPr>
          <w:i/>
          <w:sz w:val="18"/>
        </w:rPr>
        <w:t>Electronics</w:t>
      </w:r>
      <w:r>
        <w:rPr>
          <w:i/>
          <w:spacing w:val="-2"/>
          <w:sz w:val="18"/>
        </w:rPr>
        <w:t xml:space="preserve"> </w:t>
      </w:r>
      <w:r>
        <w:rPr>
          <w:i/>
          <w:sz w:val="18"/>
        </w:rPr>
        <w:t>and</w:t>
      </w:r>
      <w:r>
        <w:rPr>
          <w:i/>
          <w:spacing w:val="-2"/>
          <w:sz w:val="18"/>
        </w:rPr>
        <w:t xml:space="preserve"> </w:t>
      </w:r>
      <w:r>
        <w:rPr>
          <w:i/>
          <w:sz w:val="18"/>
        </w:rPr>
        <w:t>Sustainable</w:t>
      </w:r>
      <w:r>
        <w:rPr>
          <w:i/>
          <w:spacing w:val="-2"/>
          <w:sz w:val="18"/>
        </w:rPr>
        <w:t xml:space="preserve"> </w:t>
      </w:r>
      <w:r>
        <w:rPr>
          <w:i/>
          <w:sz w:val="18"/>
        </w:rPr>
        <w:t>Communication Systems (ICESC)</w:t>
      </w:r>
      <w:r>
        <w:rPr>
          <w:sz w:val="18"/>
        </w:rPr>
        <w:t>, IEEE, pp. 1439–1444, 2023. DOI: 10.1109/ICESC57686.2023.10193492</w:t>
      </w:r>
    </w:p>
    <w:p w14:paraId="5F168D96">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 xml:space="preserve">S. P. Panimalar, M. A. Kumar, and N. Rohit, “ATM Theft Detection Using Artificial Intelligence,” in </w:t>
      </w:r>
      <w:r>
        <w:rPr>
          <w:i/>
          <w:sz w:val="18"/>
        </w:rPr>
        <w:t>Proc. Int. Conf.</w:t>
      </w:r>
      <w:r>
        <w:rPr>
          <w:i/>
          <w:spacing w:val="-10"/>
          <w:sz w:val="18"/>
        </w:rPr>
        <w:t xml:space="preserve"> </w:t>
      </w:r>
      <w:r>
        <w:rPr>
          <w:i/>
          <w:sz w:val="18"/>
        </w:rPr>
        <w:t>on</w:t>
      </w:r>
      <w:r>
        <w:rPr>
          <w:i/>
          <w:spacing w:val="-10"/>
          <w:sz w:val="18"/>
        </w:rPr>
        <w:t xml:space="preserve"> </w:t>
      </w:r>
      <w:r>
        <w:rPr>
          <w:i/>
          <w:sz w:val="18"/>
        </w:rPr>
        <w:t>Emerging</w:t>
      </w:r>
      <w:r>
        <w:rPr>
          <w:i/>
          <w:spacing w:val="-10"/>
          <w:sz w:val="18"/>
        </w:rPr>
        <w:t xml:space="preserve"> </w:t>
      </w:r>
      <w:r>
        <w:rPr>
          <w:i/>
          <w:sz w:val="18"/>
        </w:rPr>
        <w:t>Trends</w:t>
      </w:r>
      <w:r>
        <w:rPr>
          <w:i/>
          <w:spacing w:val="-10"/>
          <w:sz w:val="18"/>
        </w:rPr>
        <w:t xml:space="preserve"> </w:t>
      </w:r>
      <w:r>
        <w:rPr>
          <w:i/>
          <w:sz w:val="18"/>
        </w:rPr>
        <w:t>in</w:t>
      </w:r>
      <w:r>
        <w:rPr>
          <w:i/>
          <w:spacing w:val="-10"/>
          <w:sz w:val="18"/>
        </w:rPr>
        <w:t xml:space="preserve"> </w:t>
      </w:r>
      <w:r>
        <w:rPr>
          <w:i/>
          <w:sz w:val="18"/>
        </w:rPr>
        <w:t>Expert</w:t>
      </w:r>
      <w:r>
        <w:rPr>
          <w:i/>
          <w:spacing w:val="-10"/>
          <w:sz w:val="18"/>
        </w:rPr>
        <w:t xml:space="preserve"> </w:t>
      </w:r>
      <w:r>
        <w:rPr>
          <w:i/>
          <w:sz w:val="18"/>
        </w:rPr>
        <w:t>Applications</w:t>
      </w:r>
      <w:r>
        <w:rPr>
          <w:i/>
          <w:spacing w:val="-10"/>
          <w:sz w:val="18"/>
        </w:rPr>
        <w:t xml:space="preserve"> </w:t>
      </w:r>
      <w:r>
        <w:rPr>
          <w:i/>
          <w:sz w:val="18"/>
        </w:rPr>
        <w:t>&amp;</w:t>
      </w:r>
      <w:r>
        <w:rPr>
          <w:i/>
          <w:spacing w:val="-10"/>
          <w:sz w:val="18"/>
        </w:rPr>
        <w:t xml:space="preserve"> </w:t>
      </w:r>
      <w:r>
        <w:rPr>
          <w:i/>
          <w:sz w:val="18"/>
        </w:rPr>
        <w:t>Security</w:t>
      </w:r>
      <w:r>
        <w:rPr>
          <w:sz w:val="18"/>
        </w:rPr>
        <w:t>,</w:t>
      </w:r>
      <w:r>
        <w:rPr>
          <w:spacing w:val="-9"/>
          <w:sz w:val="18"/>
        </w:rPr>
        <w:t xml:space="preserve"> </w:t>
      </w:r>
      <w:r>
        <w:rPr>
          <w:sz w:val="18"/>
        </w:rPr>
        <w:t>Singapore: Springer</w:t>
      </w:r>
      <w:r>
        <w:rPr>
          <w:spacing w:val="-10"/>
          <w:sz w:val="18"/>
        </w:rPr>
        <w:t xml:space="preserve"> </w:t>
      </w:r>
      <w:r>
        <w:rPr>
          <w:sz w:val="18"/>
        </w:rPr>
        <w:t>Nature,</w:t>
      </w:r>
      <w:r>
        <w:rPr>
          <w:spacing w:val="-9"/>
          <w:sz w:val="18"/>
        </w:rPr>
        <w:t xml:space="preserve"> </w:t>
      </w:r>
      <w:r>
        <w:rPr>
          <w:sz w:val="18"/>
        </w:rPr>
        <w:t>pp.</w:t>
      </w:r>
      <w:r>
        <w:rPr>
          <w:spacing w:val="-10"/>
          <w:sz w:val="18"/>
        </w:rPr>
        <w:t xml:space="preserve"> </w:t>
      </w:r>
      <w:r>
        <w:rPr>
          <w:sz w:val="18"/>
        </w:rPr>
        <w:t>517–526,</w:t>
      </w:r>
      <w:r>
        <w:rPr>
          <w:spacing w:val="-9"/>
          <w:sz w:val="18"/>
        </w:rPr>
        <w:t xml:space="preserve"> </w:t>
      </w:r>
      <w:r>
        <w:rPr>
          <w:sz w:val="18"/>
        </w:rPr>
        <w:t>2023.</w:t>
      </w:r>
      <w:r>
        <w:rPr>
          <w:spacing w:val="-10"/>
          <w:sz w:val="18"/>
        </w:rPr>
        <w:t xml:space="preserve"> </w:t>
      </w:r>
      <w:r>
        <w:rPr>
          <w:sz w:val="18"/>
        </w:rPr>
        <w:t>DOI: 10.1007/978-981-99-1909-3 45</w:t>
      </w:r>
    </w:p>
    <w:p w14:paraId="7F42908D">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M.</w:t>
      </w:r>
      <w:r>
        <w:rPr>
          <w:spacing w:val="-10"/>
          <w:sz w:val="18"/>
        </w:rPr>
        <w:t xml:space="preserve"> </w:t>
      </w:r>
      <w:r>
        <w:rPr>
          <w:sz w:val="18"/>
        </w:rPr>
        <w:t>N.</w:t>
      </w:r>
      <w:r>
        <w:rPr>
          <w:spacing w:val="-10"/>
          <w:sz w:val="18"/>
        </w:rPr>
        <w:t xml:space="preserve"> </w:t>
      </w:r>
      <w:r>
        <w:rPr>
          <w:sz w:val="18"/>
        </w:rPr>
        <w:t>Alatawi,</w:t>
      </w:r>
      <w:r>
        <w:rPr>
          <w:spacing w:val="-10"/>
          <w:sz w:val="18"/>
        </w:rPr>
        <w:t xml:space="preserve"> </w:t>
      </w:r>
      <w:r>
        <w:rPr>
          <w:sz w:val="18"/>
        </w:rPr>
        <w:t>“Detection</w:t>
      </w:r>
      <w:r>
        <w:rPr>
          <w:spacing w:val="-10"/>
          <w:sz w:val="18"/>
        </w:rPr>
        <w:t xml:space="preserve"> </w:t>
      </w:r>
      <w:r>
        <w:rPr>
          <w:sz w:val="18"/>
        </w:rPr>
        <w:t>of</w:t>
      </w:r>
      <w:r>
        <w:rPr>
          <w:spacing w:val="-10"/>
          <w:sz w:val="18"/>
        </w:rPr>
        <w:t xml:space="preserve"> </w:t>
      </w:r>
      <w:r>
        <w:rPr>
          <w:sz w:val="18"/>
        </w:rPr>
        <w:t>Fraud</w:t>
      </w:r>
      <w:r>
        <w:rPr>
          <w:spacing w:val="-10"/>
          <w:sz w:val="18"/>
        </w:rPr>
        <w:t xml:space="preserve"> </w:t>
      </w:r>
      <w:r>
        <w:rPr>
          <w:sz w:val="18"/>
        </w:rPr>
        <w:t>in</w:t>
      </w:r>
      <w:r>
        <w:rPr>
          <w:spacing w:val="-10"/>
          <w:sz w:val="18"/>
        </w:rPr>
        <w:t xml:space="preserve"> </w:t>
      </w:r>
      <w:r>
        <w:rPr>
          <w:sz w:val="18"/>
        </w:rPr>
        <w:t>IoT-Based</w:t>
      </w:r>
      <w:r>
        <w:rPr>
          <w:spacing w:val="-10"/>
          <w:sz w:val="18"/>
        </w:rPr>
        <w:t xml:space="preserve"> </w:t>
      </w:r>
      <w:r>
        <w:rPr>
          <w:sz w:val="18"/>
        </w:rPr>
        <w:t>Credit</w:t>
      </w:r>
      <w:r>
        <w:rPr>
          <w:spacing w:val="-10"/>
          <w:sz w:val="18"/>
        </w:rPr>
        <w:t xml:space="preserve"> </w:t>
      </w:r>
      <w:r>
        <w:rPr>
          <w:sz w:val="18"/>
        </w:rPr>
        <w:t>Card</w:t>
      </w:r>
      <w:r>
        <w:rPr>
          <w:spacing w:val="-10"/>
          <w:sz w:val="18"/>
        </w:rPr>
        <w:t xml:space="preserve"> </w:t>
      </w:r>
      <w:r>
        <w:rPr>
          <w:sz w:val="18"/>
        </w:rPr>
        <w:t>Dataset</w:t>
      </w:r>
      <w:r>
        <w:rPr>
          <w:spacing w:val="-10"/>
          <w:sz w:val="18"/>
        </w:rPr>
        <w:t xml:space="preserve"> </w:t>
      </w:r>
      <w:r>
        <w:rPr>
          <w:sz w:val="18"/>
        </w:rPr>
        <w:t>Using</w:t>
      </w:r>
      <w:r>
        <w:rPr>
          <w:spacing w:val="-10"/>
          <w:sz w:val="18"/>
        </w:rPr>
        <w:t xml:space="preserve"> </w:t>
      </w:r>
      <w:r>
        <w:rPr>
          <w:sz w:val="18"/>
        </w:rPr>
        <w:t>Machine</w:t>
      </w:r>
      <w:r>
        <w:rPr>
          <w:spacing w:val="-10"/>
          <w:sz w:val="18"/>
        </w:rPr>
        <w:t xml:space="preserve"> </w:t>
      </w:r>
      <w:r>
        <w:rPr>
          <w:sz w:val="18"/>
        </w:rPr>
        <w:t>Learning,”</w:t>
      </w:r>
      <w:r>
        <w:rPr>
          <w:spacing w:val="-10"/>
          <w:sz w:val="18"/>
        </w:rPr>
        <w:t xml:space="preserve"> </w:t>
      </w:r>
      <w:r>
        <w:rPr>
          <w:i/>
          <w:sz w:val="18"/>
        </w:rPr>
        <w:t>Machine</w:t>
      </w:r>
      <w:r>
        <w:rPr>
          <w:i/>
          <w:spacing w:val="-10"/>
          <w:sz w:val="18"/>
        </w:rPr>
        <w:t xml:space="preserve"> </w:t>
      </w:r>
      <w:r>
        <w:rPr>
          <w:i/>
          <w:sz w:val="18"/>
        </w:rPr>
        <w:t>Learning with Applications</w:t>
      </w:r>
      <w:r>
        <w:rPr>
          <w:sz w:val="18"/>
        </w:rPr>
        <w:t>, vol. 19, p. 100603, 2025. DOI: 10.1016/j.mlwa.2024.100603</w:t>
      </w:r>
    </w:p>
    <w:p w14:paraId="37B061FE">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K. Sathupadi, S. Achar, S. V. Bhaskaran, N. Faruqui, and J. Uddin, “BankNet:</w:t>
      </w:r>
      <w:r>
        <w:rPr>
          <w:spacing w:val="26"/>
          <w:sz w:val="18"/>
        </w:rPr>
        <w:t xml:space="preserve"> </w:t>
      </w:r>
      <w:r>
        <w:rPr>
          <w:sz w:val="18"/>
        </w:rPr>
        <w:t>Real-Time Big Data Analytics for Secure</w:t>
      </w:r>
      <w:r>
        <w:rPr>
          <w:spacing w:val="-13"/>
          <w:sz w:val="18"/>
        </w:rPr>
        <w:t xml:space="preserve"> </w:t>
      </w:r>
      <w:r>
        <w:rPr>
          <w:sz w:val="18"/>
        </w:rPr>
        <w:t>Internet</w:t>
      </w:r>
      <w:r>
        <w:rPr>
          <w:spacing w:val="-12"/>
          <w:sz w:val="18"/>
        </w:rPr>
        <w:t xml:space="preserve"> </w:t>
      </w:r>
      <w:r>
        <w:rPr>
          <w:sz w:val="18"/>
        </w:rPr>
        <w:t>Banking,”</w:t>
      </w:r>
      <w:r>
        <w:rPr>
          <w:spacing w:val="-13"/>
          <w:sz w:val="18"/>
        </w:rPr>
        <w:t xml:space="preserve"> </w:t>
      </w:r>
      <w:r>
        <w:rPr>
          <w:i/>
          <w:sz w:val="18"/>
        </w:rPr>
        <w:t>Big</w:t>
      </w:r>
      <w:r>
        <w:rPr>
          <w:i/>
          <w:spacing w:val="-12"/>
          <w:sz w:val="18"/>
        </w:rPr>
        <w:t xml:space="preserve"> </w:t>
      </w:r>
      <w:r>
        <w:rPr>
          <w:i/>
          <w:sz w:val="18"/>
        </w:rPr>
        <w:t>Data</w:t>
      </w:r>
      <w:r>
        <w:rPr>
          <w:i/>
          <w:spacing w:val="-13"/>
          <w:sz w:val="18"/>
        </w:rPr>
        <w:t xml:space="preserve"> </w:t>
      </w:r>
      <w:r>
        <w:rPr>
          <w:i/>
          <w:sz w:val="18"/>
        </w:rPr>
        <w:t>and</w:t>
      </w:r>
      <w:r>
        <w:rPr>
          <w:i/>
          <w:spacing w:val="-12"/>
          <w:sz w:val="18"/>
        </w:rPr>
        <w:t xml:space="preserve"> </w:t>
      </w:r>
      <w:r>
        <w:rPr>
          <w:i/>
          <w:sz w:val="18"/>
        </w:rPr>
        <w:t>Cognitive</w:t>
      </w:r>
      <w:r>
        <w:rPr>
          <w:i/>
          <w:spacing w:val="-13"/>
          <w:sz w:val="18"/>
        </w:rPr>
        <w:t xml:space="preserve"> </w:t>
      </w:r>
      <w:r>
        <w:rPr>
          <w:i/>
          <w:sz w:val="18"/>
        </w:rPr>
        <w:t>Computing</w:t>
      </w:r>
      <w:r>
        <w:rPr>
          <w:sz w:val="18"/>
        </w:rPr>
        <w:t>,</w:t>
      </w:r>
      <w:r>
        <w:rPr>
          <w:spacing w:val="-12"/>
          <w:sz w:val="18"/>
        </w:rPr>
        <w:t xml:space="preserve"> </w:t>
      </w:r>
      <w:r>
        <w:rPr>
          <w:sz w:val="18"/>
        </w:rPr>
        <w:t>vol.</w:t>
      </w:r>
      <w:r>
        <w:rPr>
          <w:spacing w:val="-13"/>
          <w:sz w:val="18"/>
        </w:rPr>
        <w:t xml:space="preserve"> </w:t>
      </w:r>
      <w:r>
        <w:rPr>
          <w:sz w:val="18"/>
        </w:rPr>
        <w:t>9,</w:t>
      </w:r>
      <w:r>
        <w:rPr>
          <w:spacing w:val="-12"/>
          <w:sz w:val="18"/>
        </w:rPr>
        <w:t xml:space="preserve"> </w:t>
      </w:r>
      <w:r>
        <w:rPr>
          <w:sz w:val="18"/>
        </w:rPr>
        <w:t>no.</w:t>
      </w:r>
      <w:r>
        <w:rPr>
          <w:spacing w:val="-13"/>
          <w:sz w:val="18"/>
        </w:rPr>
        <w:t xml:space="preserve"> </w:t>
      </w:r>
      <w:r>
        <w:rPr>
          <w:sz w:val="18"/>
        </w:rPr>
        <w:t>2,</w:t>
      </w:r>
      <w:r>
        <w:rPr>
          <w:spacing w:val="-12"/>
          <w:sz w:val="18"/>
        </w:rPr>
        <w:t xml:space="preserve"> </w:t>
      </w:r>
      <w:r>
        <w:rPr>
          <w:sz w:val="18"/>
        </w:rPr>
        <w:t>p.</w:t>
      </w:r>
      <w:r>
        <w:rPr>
          <w:spacing w:val="-13"/>
          <w:sz w:val="18"/>
        </w:rPr>
        <w:t xml:space="preserve"> </w:t>
      </w:r>
      <w:r>
        <w:rPr>
          <w:sz w:val="18"/>
        </w:rPr>
        <w:t>24,</w:t>
      </w:r>
      <w:r>
        <w:rPr>
          <w:spacing w:val="-12"/>
          <w:sz w:val="18"/>
        </w:rPr>
        <w:t xml:space="preserve"> </w:t>
      </w:r>
      <w:r>
        <w:rPr>
          <w:sz w:val="18"/>
        </w:rPr>
        <w:t>2025.</w:t>
      </w:r>
      <w:r>
        <w:rPr>
          <w:spacing w:val="-13"/>
          <w:sz w:val="18"/>
        </w:rPr>
        <w:t xml:space="preserve"> </w:t>
      </w:r>
      <w:r>
        <w:rPr>
          <w:sz w:val="18"/>
        </w:rPr>
        <w:t>DOI:</w:t>
      </w:r>
      <w:r>
        <w:rPr>
          <w:spacing w:val="-12"/>
          <w:sz w:val="18"/>
        </w:rPr>
        <w:t xml:space="preserve"> </w:t>
      </w:r>
      <w:r>
        <w:rPr>
          <w:sz w:val="18"/>
        </w:rPr>
        <w:t>10.3390/bdcc9020024</w:t>
      </w:r>
    </w:p>
    <w:p w14:paraId="57C7BED9">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M.</w:t>
      </w:r>
      <w:r>
        <w:rPr>
          <w:spacing w:val="-3"/>
          <w:sz w:val="18"/>
        </w:rPr>
        <w:t xml:space="preserve"> </w:t>
      </w:r>
      <w:r>
        <w:rPr>
          <w:sz w:val="18"/>
        </w:rPr>
        <w:t>Doe,</w:t>
      </w:r>
      <w:r>
        <w:rPr>
          <w:spacing w:val="-2"/>
          <w:sz w:val="18"/>
        </w:rPr>
        <w:t xml:space="preserve"> </w:t>
      </w:r>
      <w:r>
        <w:rPr>
          <w:sz w:val="18"/>
        </w:rPr>
        <w:t>E.</w:t>
      </w:r>
      <w:r>
        <w:rPr>
          <w:spacing w:val="-3"/>
          <w:sz w:val="18"/>
        </w:rPr>
        <w:t xml:space="preserve"> </w:t>
      </w:r>
      <w:r>
        <w:rPr>
          <w:sz w:val="18"/>
        </w:rPr>
        <w:t>G.</w:t>
      </w:r>
      <w:r>
        <w:rPr>
          <w:spacing w:val="-3"/>
          <w:sz w:val="18"/>
        </w:rPr>
        <w:t xml:space="preserve"> </w:t>
      </w:r>
      <w:r>
        <w:rPr>
          <w:sz w:val="18"/>
        </w:rPr>
        <w:t>Domanaanmwi,</w:t>
      </w:r>
      <w:r>
        <w:rPr>
          <w:spacing w:val="-2"/>
          <w:sz w:val="18"/>
        </w:rPr>
        <w:t xml:space="preserve"> </w:t>
      </w:r>
      <w:r>
        <w:rPr>
          <w:sz w:val="18"/>
        </w:rPr>
        <w:t>Y.</w:t>
      </w:r>
      <w:r>
        <w:rPr>
          <w:spacing w:val="-3"/>
          <w:sz w:val="18"/>
        </w:rPr>
        <w:t xml:space="preserve"> </w:t>
      </w:r>
      <w:r>
        <w:rPr>
          <w:sz w:val="18"/>
        </w:rPr>
        <w:t>Afriyie,</w:t>
      </w:r>
      <w:r>
        <w:rPr>
          <w:spacing w:val="-2"/>
          <w:sz w:val="18"/>
        </w:rPr>
        <w:t xml:space="preserve"> </w:t>
      </w:r>
      <w:r>
        <w:rPr>
          <w:sz w:val="18"/>
        </w:rPr>
        <w:t>A.</w:t>
      </w:r>
      <w:r>
        <w:rPr>
          <w:spacing w:val="-3"/>
          <w:sz w:val="18"/>
        </w:rPr>
        <w:t xml:space="preserve"> </w:t>
      </w:r>
      <w:r>
        <w:rPr>
          <w:sz w:val="18"/>
        </w:rPr>
        <w:t>A.</w:t>
      </w:r>
      <w:r>
        <w:rPr>
          <w:spacing w:val="-3"/>
          <w:sz w:val="18"/>
        </w:rPr>
        <w:t xml:space="preserve"> </w:t>
      </w:r>
      <w:r>
        <w:rPr>
          <w:sz w:val="18"/>
        </w:rPr>
        <w:t>Bayor,</w:t>
      </w:r>
      <w:r>
        <w:rPr>
          <w:spacing w:val="-2"/>
          <w:sz w:val="18"/>
        </w:rPr>
        <w:t xml:space="preserve"> </w:t>
      </w:r>
      <w:r>
        <w:rPr>
          <w:sz w:val="18"/>
        </w:rPr>
        <w:t>C.</w:t>
      </w:r>
      <w:r>
        <w:rPr>
          <w:spacing w:val="-3"/>
          <w:sz w:val="18"/>
        </w:rPr>
        <w:t xml:space="preserve"> </w:t>
      </w:r>
      <w:r>
        <w:rPr>
          <w:sz w:val="18"/>
        </w:rPr>
        <w:t>B.</w:t>
      </w:r>
      <w:r>
        <w:rPr>
          <w:spacing w:val="-3"/>
          <w:sz w:val="18"/>
        </w:rPr>
        <w:t xml:space="preserve"> </w:t>
      </w:r>
      <w:r>
        <w:rPr>
          <w:sz w:val="18"/>
        </w:rPr>
        <w:t>Baatuomu,</w:t>
      </w:r>
      <w:r>
        <w:rPr>
          <w:spacing w:val="-2"/>
          <w:sz w:val="18"/>
        </w:rPr>
        <w:t xml:space="preserve"> </w:t>
      </w:r>
      <w:r>
        <w:rPr>
          <w:sz w:val="18"/>
        </w:rPr>
        <w:t>and</w:t>
      </w:r>
      <w:r>
        <w:rPr>
          <w:spacing w:val="-3"/>
          <w:sz w:val="18"/>
        </w:rPr>
        <w:t xml:space="preserve"> </w:t>
      </w:r>
      <w:r>
        <w:rPr>
          <w:sz w:val="18"/>
        </w:rPr>
        <w:t>J.</w:t>
      </w:r>
      <w:r>
        <w:rPr>
          <w:spacing w:val="-3"/>
          <w:sz w:val="18"/>
        </w:rPr>
        <w:t xml:space="preserve"> </w:t>
      </w:r>
      <w:r>
        <w:rPr>
          <w:sz w:val="18"/>
        </w:rPr>
        <w:t>J.</w:t>
      </w:r>
      <w:r>
        <w:rPr>
          <w:spacing w:val="-3"/>
          <w:sz w:val="18"/>
        </w:rPr>
        <w:t xml:space="preserve"> </w:t>
      </w:r>
      <w:r>
        <w:rPr>
          <w:sz w:val="18"/>
        </w:rPr>
        <w:t>Moyom,</w:t>
      </w:r>
      <w:r>
        <w:rPr>
          <w:spacing w:val="-2"/>
          <w:sz w:val="18"/>
        </w:rPr>
        <w:t xml:space="preserve"> </w:t>
      </w:r>
      <w:r>
        <w:rPr>
          <w:sz w:val="18"/>
        </w:rPr>
        <w:t>“Enhanced</w:t>
      </w:r>
      <w:r>
        <w:rPr>
          <w:spacing w:val="-3"/>
          <w:sz w:val="18"/>
        </w:rPr>
        <w:t xml:space="preserve"> </w:t>
      </w:r>
      <w:r>
        <w:rPr>
          <w:sz w:val="18"/>
        </w:rPr>
        <w:t>Fingerprint- Based</w:t>
      </w:r>
      <w:r>
        <w:rPr>
          <w:spacing w:val="-13"/>
          <w:sz w:val="18"/>
        </w:rPr>
        <w:t xml:space="preserve"> </w:t>
      </w:r>
      <w:r>
        <w:rPr>
          <w:sz w:val="18"/>
        </w:rPr>
        <w:t>ATM</w:t>
      </w:r>
      <w:r>
        <w:rPr>
          <w:spacing w:val="-12"/>
          <w:sz w:val="18"/>
        </w:rPr>
        <w:t xml:space="preserve"> </w:t>
      </w:r>
      <w:r>
        <w:rPr>
          <w:sz w:val="18"/>
        </w:rPr>
        <w:t>Security</w:t>
      </w:r>
      <w:r>
        <w:rPr>
          <w:spacing w:val="-13"/>
          <w:sz w:val="18"/>
        </w:rPr>
        <w:t xml:space="preserve"> </w:t>
      </w:r>
      <w:r>
        <w:rPr>
          <w:sz w:val="18"/>
        </w:rPr>
        <w:t>Using</w:t>
      </w:r>
      <w:r>
        <w:rPr>
          <w:spacing w:val="-12"/>
          <w:sz w:val="18"/>
        </w:rPr>
        <w:t xml:space="preserve"> </w:t>
      </w:r>
      <w:r>
        <w:rPr>
          <w:sz w:val="18"/>
        </w:rPr>
        <w:t>Machine</w:t>
      </w:r>
      <w:r>
        <w:rPr>
          <w:spacing w:val="-13"/>
          <w:sz w:val="18"/>
        </w:rPr>
        <w:t xml:space="preserve"> </w:t>
      </w:r>
      <w:r>
        <w:rPr>
          <w:sz w:val="18"/>
        </w:rPr>
        <w:t>Learning</w:t>
      </w:r>
      <w:r>
        <w:rPr>
          <w:spacing w:val="-12"/>
          <w:sz w:val="18"/>
        </w:rPr>
        <w:t xml:space="preserve"> </w:t>
      </w:r>
      <w:r>
        <w:rPr>
          <w:sz w:val="18"/>
        </w:rPr>
        <w:t>Algorithms,”</w:t>
      </w:r>
      <w:r>
        <w:rPr>
          <w:spacing w:val="-13"/>
          <w:sz w:val="18"/>
        </w:rPr>
        <w:t xml:space="preserve"> </w:t>
      </w:r>
      <w:r>
        <w:rPr>
          <w:sz w:val="18"/>
        </w:rPr>
        <w:t>in</w:t>
      </w:r>
      <w:r>
        <w:rPr>
          <w:spacing w:val="-12"/>
          <w:sz w:val="18"/>
        </w:rPr>
        <w:t xml:space="preserve"> </w:t>
      </w:r>
      <w:r>
        <w:rPr>
          <w:i/>
          <w:sz w:val="18"/>
        </w:rPr>
        <w:t>2024</w:t>
      </w:r>
      <w:r>
        <w:rPr>
          <w:i/>
          <w:spacing w:val="-13"/>
          <w:sz w:val="18"/>
        </w:rPr>
        <w:t xml:space="preserve"> </w:t>
      </w:r>
      <w:r>
        <w:rPr>
          <w:i/>
          <w:sz w:val="18"/>
        </w:rPr>
        <w:t>IEEE</w:t>
      </w:r>
      <w:r>
        <w:rPr>
          <w:i/>
          <w:spacing w:val="-12"/>
          <w:sz w:val="18"/>
        </w:rPr>
        <w:t xml:space="preserve"> </w:t>
      </w:r>
      <w:r>
        <w:rPr>
          <w:i/>
          <w:sz w:val="18"/>
        </w:rPr>
        <w:t>SmartBlock4Africa</w:t>
      </w:r>
      <w:r>
        <w:rPr>
          <w:sz w:val="18"/>
        </w:rPr>
        <w:t>,</w:t>
      </w:r>
      <w:r>
        <w:rPr>
          <w:spacing w:val="-13"/>
          <w:sz w:val="18"/>
        </w:rPr>
        <w:t xml:space="preserve"> </w:t>
      </w:r>
      <w:r>
        <w:rPr>
          <w:sz w:val="18"/>
        </w:rPr>
        <w:t>pp.</w:t>
      </w:r>
      <w:r>
        <w:rPr>
          <w:spacing w:val="-12"/>
          <w:sz w:val="18"/>
        </w:rPr>
        <w:t xml:space="preserve"> </w:t>
      </w:r>
      <w:r>
        <w:rPr>
          <w:sz w:val="18"/>
        </w:rPr>
        <w:t>1–6,</w:t>
      </w:r>
      <w:r>
        <w:rPr>
          <w:spacing w:val="-13"/>
          <w:sz w:val="18"/>
        </w:rPr>
        <w:t xml:space="preserve"> </w:t>
      </w:r>
      <w:r>
        <w:rPr>
          <w:sz w:val="18"/>
        </w:rPr>
        <w:t>IEEE,</w:t>
      </w:r>
      <w:r>
        <w:rPr>
          <w:spacing w:val="-12"/>
          <w:sz w:val="18"/>
        </w:rPr>
        <w:t xml:space="preserve"> </w:t>
      </w:r>
      <w:r>
        <w:rPr>
          <w:sz w:val="18"/>
        </w:rPr>
        <w:t>2024.</w:t>
      </w:r>
      <w:r>
        <w:rPr>
          <w:rFonts w:hint="eastAsia" w:eastAsiaTheme="minorEastAsia"/>
          <w:sz w:val="18"/>
          <w:lang w:eastAsia="zh-CN"/>
        </w:rPr>
        <w:t xml:space="preserve"> </w:t>
      </w:r>
      <w:r>
        <w:rPr>
          <w:sz w:val="18"/>
        </w:rPr>
        <w:t>DOI:</w:t>
      </w:r>
      <w:r>
        <w:rPr>
          <w:spacing w:val="-6"/>
          <w:sz w:val="18"/>
        </w:rPr>
        <w:t xml:space="preserve"> </w:t>
      </w:r>
      <w:r>
        <w:rPr>
          <w:spacing w:val="-2"/>
          <w:sz w:val="18"/>
        </w:rPr>
        <w:t>10.1109/SmartBlock4Africa63388.2024.10798763</w:t>
      </w:r>
    </w:p>
    <w:p w14:paraId="5F02C5E0">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A.</w:t>
      </w:r>
      <w:r>
        <w:rPr>
          <w:spacing w:val="-13"/>
          <w:sz w:val="18"/>
        </w:rPr>
        <w:t xml:space="preserve"> </w:t>
      </w:r>
      <w:r>
        <w:rPr>
          <w:sz w:val="18"/>
        </w:rPr>
        <w:t>I.</w:t>
      </w:r>
      <w:r>
        <w:rPr>
          <w:spacing w:val="-12"/>
          <w:sz w:val="18"/>
        </w:rPr>
        <w:t xml:space="preserve"> </w:t>
      </w:r>
      <w:r>
        <w:rPr>
          <w:sz w:val="18"/>
        </w:rPr>
        <w:t>B.</w:t>
      </w:r>
      <w:r>
        <w:rPr>
          <w:spacing w:val="-13"/>
          <w:sz w:val="18"/>
        </w:rPr>
        <w:t xml:space="preserve"> </w:t>
      </w:r>
      <w:r>
        <w:rPr>
          <w:sz w:val="18"/>
        </w:rPr>
        <w:t>Ramli,</w:t>
      </w:r>
      <w:r>
        <w:rPr>
          <w:spacing w:val="-10"/>
          <w:sz w:val="18"/>
        </w:rPr>
        <w:t xml:space="preserve"> </w:t>
      </w:r>
      <w:r>
        <w:rPr>
          <w:sz w:val="18"/>
        </w:rPr>
        <w:t>“Big</w:t>
      </w:r>
      <w:r>
        <w:rPr>
          <w:spacing w:val="-12"/>
          <w:sz w:val="18"/>
        </w:rPr>
        <w:t xml:space="preserve"> </w:t>
      </w:r>
      <w:r>
        <w:rPr>
          <w:sz w:val="18"/>
        </w:rPr>
        <w:t>Data</w:t>
      </w:r>
      <w:r>
        <w:rPr>
          <w:spacing w:val="-13"/>
          <w:sz w:val="18"/>
        </w:rPr>
        <w:t xml:space="preserve"> </w:t>
      </w:r>
      <w:r>
        <w:rPr>
          <w:sz w:val="18"/>
        </w:rPr>
        <w:t>and</w:t>
      </w:r>
      <w:r>
        <w:rPr>
          <w:spacing w:val="-12"/>
          <w:sz w:val="18"/>
        </w:rPr>
        <w:t xml:space="preserve"> </w:t>
      </w:r>
      <w:r>
        <w:rPr>
          <w:sz w:val="18"/>
        </w:rPr>
        <w:t>Artificial</w:t>
      </w:r>
      <w:r>
        <w:rPr>
          <w:spacing w:val="-13"/>
          <w:sz w:val="18"/>
        </w:rPr>
        <w:t xml:space="preserve"> </w:t>
      </w:r>
      <w:r>
        <w:rPr>
          <w:sz w:val="18"/>
        </w:rPr>
        <w:t>Intelligence</w:t>
      </w:r>
      <w:r>
        <w:rPr>
          <w:spacing w:val="-12"/>
          <w:sz w:val="18"/>
        </w:rPr>
        <w:t xml:space="preserve"> </w:t>
      </w:r>
      <w:r>
        <w:rPr>
          <w:sz w:val="18"/>
        </w:rPr>
        <w:t>to</w:t>
      </w:r>
      <w:r>
        <w:rPr>
          <w:spacing w:val="-13"/>
          <w:sz w:val="18"/>
        </w:rPr>
        <w:t xml:space="preserve"> </w:t>
      </w:r>
      <w:r>
        <w:rPr>
          <w:sz w:val="18"/>
        </w:rPr>
        <w:t>Develop</w:t>
      </w:r>
      <w:r>
        <w:rPr>
          <w:spacing w:val="-12"/>
          <w:sz w:val="18"/>
        </w:rPr>
        <w:t xml:space="preserve"> </w:t>
      </w:r>
      <w:r>
        <w:rPr>
          <w:sz w:val="18"/>
        </w:rPr>
        <w:t>Advanced</w:t>
      </w:r>
      <w:r>
        <w:rPr>
          <w:spacing w:val="-13"/>
          <w:sz w:val="18"/>
        </w:rPr>
        <w:t xml:space="preserve"> </w:t>
      </w:r>
      <w:r>
        <w:rPr>
          <w:sz w:val="18"/>
        </w:rPr>
        <w:t>Fraud</w:t>
      </w:r>
      <w:r>
        <w:rPr>
          <w:spacing w:val="-12"/>
          <w:sz w:val="18"/>
        </w:rPr>
        <w:t xml:space="preserve"> </w:t>
      </w:r>
      <w:r>
        <w:rPr>
          <w:sz w:val="18"/>
        </w:rPr>
        <w:t>Detection</w:t>
      </w:r>
      <w:r>
        <w:rPr>
          <w:spacing w:val="-12"/>
          <w:sz w:val="18"/>
        </w:rPr>
        <w:t xml:space="preserve"> </w:t>
      </w:r>
      <w:r>
        <w:rPr>
          <w:sz w:val="18"/>
        </w:rPr>
        <w:t>Systems</w:t>
      </w:r>
      <w:r>
        <w:rPr>
          <w:spacing w:val="-12"/>
          <w:sz w:val="18"/>
        </w:rPr>
        <w:t xml:space="preserve"> </w:t>
      </w:r>
      <w:r>
        <w:rPr>
          <w:sz w:val="18"/>
        </w:rPr>
        <w:t>for</w:t>
      </w:r>
      <w:r>
        <w:rPr>
          <w:spacing w:val="-13"/>
          <w:sz w:val="18"/>
        </w:rPr>
        <w:t xml:space="preserve"> </w:t>
      </w:r>
      <w:r>
        <w:rPr>
          <w:sz w:val="18"/>
        </w:rPr>
        <w:t>the</w:t>
      </w:r>
      <w:r>
        <w:rPr>
          <w:spacing w:val="-12"/>
          <w:sz w:val="18"/>
        </w:rPr>
        <w:t xml:space="preserve"> </w:t>
      </w:r>
      <w:r>
        <w:rPr>
          <w:sz w:val="18"/>
        </w:rPr>
        <w:t>Financial Sector,”</w:t>
      </w:r>
      <w:r>
        <w:rPr>
          <w:spacing w:val="-8"/>
          <w:sz w:val="18"/>
        </w:rPr>
        <w:t xml:space="preserve"> </w:t>
      </w:r>
      <w:r>
        <w:rPr>
          <w:i/>
          <w:sz w:val="18"/>
        </w:rPr>
        <w:t>Int.</w:t>
      </w:r>
      <w:r>
        <w:rPr>
          <w:i/>
          <w:spacing w:val="-8"/>
          <w:sz w:val="18"/>
        </w:rPr>
        <w:t xml:space="preserve"> </w:t>
      </w:r>
      <w:r>
        <w:rPr>
          <w:i/>
          <w:sz w:val="18"/>
        </w:rPr>
        <w:t>J.</w:t>
      </w:r>
      <w:r>
        <w:rPr>
          <w:i/>
          <w:spacing w:val="-8"/>
          <w:sz w:val="18"/>
        </w:rPr>
        <w:t xml:space="preserve"> </w:t>
      </w:r>
      <w:r>
        <w:rPr>
          <w:i/>
          <w:sz w:val="18"/>
        </w:rPr>
        <w:t>of</w:t>
      </w:r>
      <w:r>
        <w:rPr>
          <w:i/>
          <w:spacing w:val="-8"/>
          <w:sz w:val="18"/>
        </w:rPr>
        <w:t xml:space="preserve"> </w:t>
      </w:r>
      <w:r>
        <w:rPr>
          <w:i/>
          <w:sz w:val="18"/>
        </w:rPr>
        <w:t>Advanced</w:t>
      </w:r>
      <w:r>
        <w:rPr>
          <w:i/>
          <w:spacing w:val="-8"/>
          <w:sz w:val="18"/>
        </w:rPr>
        <w:t xml:space="preserve"> </w:t>
      </w:r>
      <w:r>
        <w:rPr>
          <w:i/>
          <w:sz w:val="18"/>
        </w:rPr>
        <w:t>Cybersecurity</w:t>
      </w:r>
      <w:r>
        <w:rPr>
          <w:i/>
          <w:spacing w:val="-8"/>
          <w:sz w:val="18"/>
        </w:rPr>
        <w:t xml:space="preserve"> </w:t>
      </w:r>
      <w:r>
        <w:rPr>
          <w:i/>
          <w:sz w:val="18"/>
        </w:rPr>
        <w:t>Systems,</w:t>
      </w:r>
      <w:r>
        <w:rPr>
          <w:i/>
          <w:spacing w:val="-8"/>
          <w:sz w:val="18"/>
        </w:rPr>
        <w:t xml:space="preserve"> </w:t>
      </w:r>
      <w:r>
        <w:rPr>
          <w:i/>
          <w:sz w:val="18"/>
        </w:rPr>
        <w:t>Technologies,</w:t>
      </w:r>
      <w:r>
        <w:rPr>
          <w:i/>
          <w:spacing w:val="-8"/>
          <w:sz w:val="18"/>
        </w:rPr>
        <w:t xml:space="preserve"> </w:t>
      </w:r>
      <w:r>
        <w:rPr>
          <w:i/>
          <w:sz w:val="18"/>
        </w:rPr>
        <w:t>and</w:t>
      </w:r>
      <w:r>
        <w:rPr>
          <w:i/>
          <w:spacing w:val="-8"/>
          <w:sz w:val="18"/>
        </w:rPr>
        <w:t xml:space="preserve"> </w:t>
      </w:r>
      <w:r>
        <w:rPr>
          <w:i/>
          <w:sz w:val="18"/>
        </w:rPr>
        <w:t>Applications</w:t>
      </w:r>
      <w:r>
        <w:rPr>
          <w:sz w:val="18"/>
        </w:rPr>
        <w:t>,</w:t>
      </w:r>
      <w:r>
        <w:rPr>
          <w:spacing w:val="-8"/>
          <w:sz w:val="18"/>
        </w:rPr>
        <w:t xml:space="preserve"> </w:t>
      </w:r>
      <w:r>
        <w:rPr>
          <w:sz w:val="18"/>
        </w:rPr>
        <w:t>vol.</w:t>
      </w:r>
      <w:r>
        <w:rPr>
          <w:spacing w:val="-8"/>
          <w:sz w:val="18"/>
        </w:rPr>
        <w:t xml:space="preserve"> </w:t>
      </w:r>
      <w:r>
        <w:rPr>
          <w:sz w:val="18"/>
        </w:rPr>
        <w:t>8,</w:t>
      </w:r>
      <w:r>
        <w:rPr>
          <w:spacing w:val="-8"/>
          <w:sz w:val="18"/>
        </w:rPr>
        <w:t xml:space="preserve"> </w:t>
      </w:r>
      <w:r>
        <w:rPr>
          <w:sz w:val="18"/>
        </w:rPr>
        <w:t>no.</w:t>
      </w:r>
      <w:r>
        <w:rPr>
          <w:spacing w:val="-8"/>
          <w:sz w:val="18"/>
        </w:rPr>
        <w:t xml:space="preserve"> </w:t>
      </w:r>
      <w:r>
        <w:rPr>
          <w:sz w:val="18"/>
        </w:rPr>
        <w:t>12,</w:t>
      </w:r>
      <w:r>
        <w:rPr>
          <w:spacing w:val="-8"/>
          <w:sz w:val="18"/>
        </w:rPr>
        <w:t xml:space="preserve"> </w:t>
      </w:r>
      <w:r>
        <w:rPr>
          <w:sz w:val="18"/>
        </w:rPr>
        <w:t>pp.</w:t>
      </w:r>
      <w:r>
        <w:rPr>
          <w:spacing w:val="-8"/>
          <w:sz w:val="18"/>
        </w:rPr>
        <w:t xml:space="preserve"> </w:t>
      </w:r>
      <w:r>
        <w:rPr>
          <w:sz w:val="18"/>
        </w:rPr>
        <w:t>31–44,</w:t>
      </w:r>
      <w:r>
        <w:rPr>
          <w:spacing w:val="-8"/>
          <w:sz w:val="18"/>
        </w:rPr>
        <w:t xml:space="preserve"> </w:t>
      </w:r>
      <w:r>
        <w:rPr>
          <w:sz w:val="18"/>
        </w:rPr>
        <w:t>2024.</w:t>
      </w:r>
      <w:r>
        <w:rPr>
          <w:rFonts w:hint="eastAsia" w:eastAsiaTheme="minorEastAsia"/>
          <w:sz w:val="18"/>
          <w:lang w:eastAsia="zh-CN"/>
        </w:rPr>
        <w:t xml:space="preserve"> </w:t>
      </w:r>
      <w:r>
        <w:rPr>
          <w:sz w:val="18"/>
        </w:rPr>
        <w:t>DOI:</w:t>
      </w:r>
      <w:r>
        <w:rPr>
          <w:spacing w:val="-5"/>
          <w:sz w:val="18"/>
        </w:rPr>
        <w:t xml:space="preserve"> </w:t>
      </w:r>
      <w:r>
        <w:rPr>
          <w:sz w:val="18"/>
        </w:rPr>
        <w:t>Not</w:t>
      </w:r>
      <w:r>
        <w:rPr>
          <w:spacing w:val="-5"/>
          <w:sz w:val="18"/>
        </w:rPr>
        <w:t xml:space="preserve"> </w:t>
      </w:r>
      <w:r>
        <w:rPr>
          <w:spacing w:val="-2"/>
          <w:sz w:val="18"/>
        </w:rPr>
        <w:t>available</w:t>
      </w:r>
    </w:p>
    <w:p w14:paraId="086E0390">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S.</w:t>
      </w:r>
      <w:r>
        <w:rPr>
          <w:spacing w:val="-5"/>
          <w:sz w:val="18"/>
        </w:rPr>
        <w:t xml:space="preserve"> </w:t>
      </w:r>
      <w:r>
        <w:rPr>
          <w:sz w:val="18"/>
        </w:rPr>
        <w:t>S.</w:t>
      </w:r>
      <w:r>
        <w:rPr>
          <w:spacing w:val="-4"/>
          <w:sz w:val="18"/>
        </w:rPr>
        <w:t xml:space="preserve"> </w:t>
      </w:r>
      <w:r>
        <w:rPr>
          <w:sz w:val="18"/>
        </w:rPr>
        <w:t>Rafi,</w:t>
      </w:r>
      <w:r>
        <w:rPr>
          <w:spacing w:val="-4"/>
          <w:sz w:val="18"/>
        </w:rPr>
        <w:t xml:space="preserve"> </w:t>
      </w:r>
      <w:r>
        <w:rPr>
          <w:sz w:val="18"/>
        </w:rPr>
        <w:t>M.</w:t>
      </w:r>
      <w:r>
        <w:rPr>
          <w:spacing w:val="-4"/>
          <w:sz w:val="18"/>
        </w:rPr>
        <w:t xml:space="preserve"> </w:t>
      </w:r>
      <w:r>
        <w:rPr>
          <w:sz w:val="18"/>
        </w:rPr>
        <w:t>S.</w:t>
      </w:r>
      <w:r>
        <w:rPr>
          <w:spacing w:val="-5"/>
          <w:sz w:val="18"/>
        </w:rPr>
        <w:t xml:space="preserve"> </w:t>
      </w:r>
      <w:r>
        <w:rPr>
          <w:sz w:val="18"/>
        </w:rPr>
        <w:t>Arafat,</w:t>
      </w:r>
      <w:r>
        <w:rPr>
          <w:spacing w:val="-4"/>
          <w:sz w:val="18"/>
        </w:rPr>
        <w:t xml:space="preserve"> </w:t>
      </w:r>
      <w:r>
        <w:rPr>
          <w:sz w:val="18"/>
        </w:rPr>
        <w:t>R.</w:t>
      </w:r>
      <w:r>
        <w:rPr>
          <w:spacing w:val="-5"/>
          <w:sz w:val="18"/>
        </w:rPr>
        <w:t xml:space="preserve"> </w:t>
      </w:r>
      <w:r>
        <w:rPr>
          <w:sz w:val="18"/>
        </w:rPr>
        <w:t>Islam,</w:t>
      </w:r>
      <w:r>
        <w:rPr>
          <w:spacing w:val="-4"/>
          <w:sz w:val="18"/>
        </w:rPr>
        <w:t xml:space="preserve"> </w:t>
      </w:r>
      <w:r>
        <w:rPr>
          <w:sz w:val="18"/>
        </w:rPr>
        <w:t>M.</w:t>
      </w:r>
      <w:r>
        <w:rPr>
          <w:spacing w:val="-5"/>
          <w:sz w:val="18"/>
        </w:rPr>
        <w:t xml:space="preserve"> </w:t>
      </w:r>
      <w:r>
        <w:rPr>
          <w:sz w:val="18"/>
        </w:rPr>
        <w:t>S.</w:t>
      </w:r>
      <w:r>
        <w:rPr>
          <w:spacing w:val="-4"/>
          <w:sz w:val="18"/>
        </w:rPr>
        <w:t xml:space="preserve"> </w:t>
      </w:r>
      <w:r>
        <w:rPr>
          <w:sz w:val="18"/>
        </w:rPr>
        <w:t>Jalil,</w:t>
      </w:r>
      <w:r>
        <w:rPr>
          <w:spacing w:val="-4"/>
          <w:sz w:val="18"/>
        </w:rPr>
        <w:t xml:space="preserve"> </w:t>
      </w:r>
      <w:r>
        <w:rPr>
          <w:sz w:val="18"/>
        </w:rPr>
        <w:t>M.</w:t>
      </w:r>
      <w:r>
        <w:rPr>
          <w:spacing w:val="-4"/>
          <w:sz w:val="18"/>
        </w:rPr>
        <w:t xml:space="preserve"> </w:t>
      </w:r>
      <w:r>
        <w:rPr>
          <w:sz w:val="18"/>
        </w:rPr>
        <w:t>A.</w:t>
      </w:r>
      <w:r>
        <w:rPr>
          <w:spacing w:val="-5"/>
          <w:sz w:val="18"/>
        </w:rPr>
        <w:t xml:space="preserve"> </w:t>
      </w:r>
      <w:r>
        <w:rPr>
          <w:sz w:val="18"/>
        </w:rPr>
        <w:t>M.</w:t>
      </w:r>
      <w:r>
        <w:rPr>
          <w:spacing w:val="-5"/>
          <w:sz w:val="18"/>
        </w:rPr>
        <w:t xml:space="preserve"> </w:t>
      </w:r>
      <w:r>
        <w:rPr>
          <w:sz w:val="18"/>
        </w:rPr>
        <w:t>Jony,</w:t>
      </w:r>
      <w:r>
        <w:rPr>
          <w:spacing w:val="-4"/>
          <w:sz w:val="18"/>
        </w:rPr>
        <w:t xml:space="preserve"> </w:t>
      </w:r>
      <w:r>
        <w:rPr>
          <w:sz w:val="18"/>
        </w:rPr>
        <w:t>and</w:t>
      </w:r>
      <w:r>
        <w:rPr>
          <w:spacing w:val="-5"/>
          <w:sz w:val="18"/>
        </w:rPr>
        <w:t xml:space="preserve"> </w:t>
      </w:r>
      <w:r>
        <w:rPr>
          <w:sz w:val="18"/>
        </w:rPr>
        <w:t>F.</w:t>
      </w:r>
      <w:r>
        <w:rPr>
          <w:spacing w:val="-4"/>
          <w:sz w:val="18"/>
        </w:rPr>
        <w:t xml:space="preserve"> </w:t>
      </w:r>
      <w:r>
        <w:rPr>
          <w:sz w:val="18"/>
        </w:rPr>
        <w:t>Hossen,</w:t>
      </w:r>
      <w:r>
        <w:rPr>
          <w:spacing w:val="-4"/>
          <w:sz w:val="18"/>
        </w:rPr>
        <w:t xml:space="preserve"> </w:t>
      </w:r>
      <w:r>
        <w:rPr>
          <w:sz w:val="18"/>
        </w:rPr>
        <w:t>“Machine</w:t>
      </w:r>
      <w:r>
        <w:rPr>
          <w:spacing w:val="-4"/>
          <w:sz w:val="18"/>
        </w:rPr>
        <w:t xml:space="preserve"> </w:t>
      </w:r>
      <w:r>
        <w:rPr>
          <w:sz w:val="18"/>
        </w:rPr>
        <w:t>Learning</w:t>
      </w:r>
      <w:r>
        <w:rPr>
          <w:spacing w:val="-5"/>
          <w:sz w:val="18"/>
        </w:rPr>
        <w:t xml:space="preserve"> </w:t>
      </w:r>
      <w:r>
        <w:rPr>
          <w:sz w:val="18"/>
        </w:rPr>
        <w:t>in</w:t>
      </w:r>
      <w:r>
        <w:rPr>
          <w:spacing w:val="-4"/>
          <w:sz w:val="18"/>
        </w:rPr>
        <w:t xml:space="preserve"> </w:t>
      </w:r>
      <w:r>
        <w:rPr>
          <w:sz w:val="18"/>
        </w:rPr>
        <w:t>Financial</w:t>
      </w:r>
      <w:r>
        <w:rPr>
          <w:spacing w:val="-5"/>
          <w:sz w:val="18"/>
        </w:rPr>
        <w:t xml:space="preserve"> </w:t>
      </w:r>
      <w:r>
        <w:rPr>
          <w:sz w:val="18"/>
        </w:rPr>
        <w:t>Fraud Detection: New Models for Predictive Analysis and Mitigating Business Risks,” 2024. DOI: Not available</w:t>
      </w:r>
    </w:p>
    <w:p w14:paraId="7F8B4EFA">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 xml:space="preserve">Y. Vivek, V. Ravi, A. A. Mane, and L. R. Naidu, “ATM Fraud Detection Using Streaming Data Analytics,” </w:t>
      </w:r>
      <w:r>
        <w:rPr>
          <w:i/>
          <w:sz w:val="18"/>
        </w:rPr>
        <w:t>arXiv preprint</w:t>
      </w:r>
      <w:r>
        <w:rPr>
          <w:sz w:val="18"/>
        </w:rPr>
        <w:t>, arXiv:2303.04946, 2023. DOI: Not applicable (arXiv preprint)</w:t>
      </w:r>
    </w:p>
    <w:p w14:paraId="25E9D49F">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A. Thirumalraj, K. Aravinda, E. S. M. El-Kenawy, and N. Khodadadi, “ScatterNet-Based IPOA for Predicting Violent</w:t>
      </w:r>
      <w:r>
        <w:rPr>
          <w:spacing w:val="-3"/>
          <w:sz w:val="18"/>
        </w:rPr>
        <w:t xml:space="preserve"> </w:t>
      </w:r>
      <w:r>
        <w:rPr>
          <w:sz w:val="18"/>
        </w:rPr>
        <w:t>Individuals</w:t>
      </w:r>
      <w:r>
        <w:rPr>
          <w:spacing w:val="-3"/>
          <w:sz w:val="18"/>
        </w:rPr>
        <w:t xml:space="preserve"> </w:t>
      </w:r>
      <w:r>
        <w:rPr>
          <w:sz w:val="18"/>
        </w:rPr>
        <w:t>Using</w:t>
      </w:r>
      <w:r>
        <w:rPr>
          <w:spacing w:val="-3"/>
          <w:sz w:val="18"/>
        </w:rPr>
        <w:t xml:space="preserve"> </w:t>
      </w:r>
      <w:r>
        <w:rPr>
          <w:sz w:val="18"/>
        </w:rPr>
        <w:t>Real-Time</w:t>
      </w:r>
      <w:r>
        <w:rPr>
          <w:spacing w:val="-3"/>
          <w:sz w:val="18"/>
        </w:rPr>
        <w:t xml:space="preserve"> </w:t>
      </w:r>
      <w:r>
        <w:rPr>
          <w:sz w:val="18"/>
        </w:rPr>
        <w:t>Drone</w:t>
      </w:r>
      <w:r>
        <w:rPr>
          <w:spacing w:val="-3"/>
          <w:sz w:val="18"/>
        </w:rPr>
        <w:t xml:space="preserve"> </w:t>
      </w:r>
      <w:r>
        <w:rPr>
          <w:sz w:val="18"/>
        </w:rPr>
        <w:t>Surveillance</w:t>
      </w:r>
      <w:r>
        <w:rPr>
          <w:spacing w:val="-3"/>
          <w:sz w:val="18"/>
        </w:rPr>
        <w:t xml:space="preserve"> </w:t>
      </w:r>
      <w:r>
        <w:rPr>
          <w:sz w:val="18"/>
        </w:rPr>
        <w:t>System,”</w:t>
      </w:r>
      <w:r>
        <w:rPr>
          <w:spacing w:val="-3"/>
          <w:sz w:val="18"/>
        </w:rPr>
        <w:t xml:space="preserve"> </w:t>
      </w:r>
      <w:r>
        <w:rPr>
          <w:sz w:val="18"/>
        </w:rPr>
        <w:t>in</w:t>
      </w:r>
      <w:r>
        <w:rPr>
          <w:spacing w:val="-3"/>
          <w:sz w:val="18"/>
        </w:rPr>
        <w:t xml:space="preserve"> </w:t>
      </w:r>
      <w:r>
        <w:rPr>
          <w:i/>
          <w:sz w:val="18"/>
        </w:rPr>
        <w:t>Industry</w:t>
      </w:r>
      <w:r>
        <w:rPr>
          <w:i/>
          <w:spacing w:val="-3"/>
          <w:sz w:val="18"/>
        </w:rPr>
        <w:t xml:space="preserve"> </w:t>
      </w:r>
      <w:r>
        <w:rPr>
          <w:i/>
          <w:sz w:val="18"/>
        </w:rPr>
        <w:t>6.0</w:t>
      </w:r>
      <w:r>
        <w:rPr>
          <w:sz w:val="18"/>
        </w:rPr>
        <w:t>,</w:t>
      </w:r>
      <w:r>
        <w:rPr>
          <w:spacing w:val="-2"/>
          <w:sz w:val="18"/>
        </w:rPr>
        <w:t xml:space="preserve"> </w:t>
      </w:r>
      <w:r>
        <w:rPr>
          <w:sz w:val="18"/>
        </w:rPr>
        <w:t>CRC</w:t>
      </w:r>
      <w:r>
        <w:rPr>
          <w:spacing w:val="-3"/>
          <w:sz w:val="18"/>
        </w:rPr>
        <w:t xml:space="preserve"> </w:t>
      </w:r>
      <w:r>
        <w:rPr>
          <w:sz w:val="18"/>
        </w:rPr>
        <w:t>Press,</w:t>
      </w:r>
      <w:r>
        <w:rPr>
          <w:spacing w:val="-2"/>
          <w:sz w:val="18"/>
        </w:rPr>
        <w:t xml:space="preserve"> </w:t>
      </w:r>
      <w:r>
        <w:rPr>
          <w:sz w:val="18"/>
        </w:rPr>
        <w:t>pp.</w:t>
      </w:r>
      <w:r>
        <w:rPr>
          <w:spacing w:val="-3"/>
          <w:sz w:val="18"/>
        </w:rPr>
        <w:t xml:space="preserve"> </w:t>
      </w:r>
      <w:r>
        <w:rPr>
          <w:sz w:val="18"/>
        </w:rPr>
        <w:t>182–204,</w:t>
      </w:r>
      <w:r>
        <w:rPr>
          <w:spacing w:val="-2"/>
          <w:sz w:val="18"/>
        </w:rPr>
        <w:t xml:space="preserve"> </w:t>
      </w:r>
      <w:r>
        <w:rPr>
          <w:sz w:val="18"/>
        </w:rPr>
        <w:t>2023.</w:t>
      </w:r>
      <w:r>
        <w:rPr>
          <w:rFonts w:hint="eastAsia" w:eastAsiaTheme="minorEastAsia"/>
          <w:sz w:val="18"/>
          <w:lang w:eastAsia="zh-CN"/>
        </w:rPr>
        <w:t xml:space="preserve"> </w:t>
      </w:r>
      <w:r>
        <w:rPr>
          <w:spacing w:val="-2"/>
          <w:sz w:val="18"/>
        </w:rPr>
        <w:t>DOI:</w:t>
      </w:r>
      <w:r>
        <w:rPr>
          <w:spacing w:val="26"/>
          <w:sz w:val="18"/>
        </w:rPr>
        <w:t xml:space="preserve"> </w:t>
      </w:r>
      <w:r>
        <w:rPr>
          <w:spacing w:val="-2"/>
          <w:sz w:val="18"/>
        </w:rPr>
        <w:t>10.1201/9781003346958-</w:t>
      </w:r>
      <w:r>
        <w:rPr>
          <w:spacing w:val="-5"/>
          <w:sz w:val="18"/>
        </w:rPr>
        <w:t>10</w:t>
      </w:r>
    </w:p>
    <w:p w14:paraId="168EAAA3">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S. Kiruthiga,</w:t>
      </w:r>
      <w:r>
        <w:rPr>
          <w:spacing w:val="35"/>
          <w:sz w:val="18"/>
        </w:rPr>
        <w:t xml:space="preserve"> </w:t>
      </w:r>
      <w:r>
        <w:rPr>
          <w:sz w:val="18"/>
        </w:rPr>
        <w:t>R. P. Narmadha,</w:t>
      </w:r>
      <w:r>
        <w:rPr>
          <w:spacing w:val="35"/>
          <w:sz w:val="18"/>
        </w:rPr>
        <w:t xml:space="preserve"> </w:t>
      </w:r>
      <w:r>
        <w:rPr>
          <w:sz w:val="18"/>
        </w:rPr>
        <w:t>M. A. A. Walid,</w:t>
      </w:r>
      <w:r>
        <w:rPr>
          <w:spacing w:val="35"/>
          <w:sz w:val="18"/>
        </w:rPr>
        <w:t xml:space="preserve"> </w:t>
      </w:r>
      <w:r>
        <w:rPr>
          <w:sz w:val="18"/>
        </w:rPr>
        <w:t>S. N. Bhat,</w:t>
      </w:r>
      <w:r>
        <w:rPr>
          <w:spacing w:val="35"/>
          <w:sz w:val="18"/>
        </w:rPr>
        <w:t xml:space="preserve"> </w:t>
      </w:r>
      <w:r>
        <w:rPr>
          <w:sz w:val="18"/>
        </w:rPr>
        <w:t>G. S. Gopika,</w:t>
      </w:r>
      <w:r>
        <w:rPr>
          <w:spacing w:val="35"/>
          <w:sz w:val="18"/>
        </w:rPr>
        <w:t xml:space="preserve"> </w:t>
      </w:r>
      <w:r>
        <w:rPr>
          <w:sz w:val="18"/>
        </w:rPr>
        <w:t>and P. V. Upadhye,</w:t>
      </w:r>
      <w:r>
        <w:rPr>
          <w:spacing w:val="35"/>
          <w:sz w:val="18"/>
        </w:rPr>
        <w:t xml:space="preserve"> </w:t>
      </w:r>
      <w:r>
        <w:rPr>
          <w:sz w:val="18"/>
        </w:rPr>
        <w:t xml:space="preserve">“An Efficient IoMT-Based Heart Disease Prediction System Using Cuttlefish Algorithm with Cascaded LSTM,” in </w:t>
      </w:r>
      <w:r>
        <w:rPr>
          <w:i/>
          <w:sz w:val="18"/>
        </w:rPr>
        <w:t>Proc. 2023 5th Int. Conf. on ICIRCA</w:t>
      </w:r>
      <w:r>
        <w:rPr>
          <w:sz w:val="18"/>
        </w:rPr>
        <w:t xml:space="preserve">, IEEE, pp. 1441–1447, 2023. DOI: </w:t>
      </w:r>
      <w:r>
        <w:rPr>
          <w:spacing w:val="-2"/>
          <w:sz w:val="18"/>
        </w:rPr>
        <w:t>10.1109/ICIRCA57980.2023.10221018</w:t>
      </w:r>
    </w:p>
    <w:p w14:paraId="7A34DEA4">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J.</w:t>
      </w:r>
      <w:r>
        <w:rPr>
          <w:spacing w:val="21"/>
          <w:sz w:val="18"/>
        </w:rPr>
        <w:t xml:space="preserve"> </w:t>
      </w:r>
      <w:r>
        <w:rPr>
          <w:sz w:val="18"/>
        </w:rPr>
        <w:t>P.</w:t>
      </w:r>
      <w:r>
        <w:rPr>
          <w:spacing w:val="21"/>
          <w:sz w:val="18"/>
        </w:rPr>
        <w:t xml:space="preserve"> </w:t>
      </w:r>
      <w:r>
        <w:rPr>
          <w:sz w:val="18"/>
        </w:rPr>
        <w:t>Appadurai,</w:t>
      </w:r>
      <w:r>
        <w:rPr>
          <w:spacing w:val="29"/>
          <w:sz w:val="18"/>
        </w:rPr>
        <w:t xml:space="preserve"> </w:t>
      </w:r>
      <w:r>
        <w:rPr>
          <w:sz w:val="18"/>
        </w:rPr>
        <w:t>T.</w:t>
      </w:r>
      <w:r>
        <w:rPr>
          <w:spacing w:val="21"/>
          <w:sz w:val="18"/>
        </w:rPr>
        <w:t xml:space="preserve"> </w:t>
      </w:r>
      <w:r>
        <w:rPr>
          <w:sz w:val="18"/>
        </w:rPr>
        <w:t>Rajesh,</w:t>
      </w:r>
      <w:r>
        <w:rPr>
          <w:spacing w:val="29"/>
          <w:sz w:val="18"/>
        </w:rPr>
        <w:t xml:space="preserve"> </w:t>
      </w:r>
      <w:r>
        <w:rPr>
          <w:sz w:val="18"/>
        </w:rPr>
        <w:t>R.</w:t>
      </w:r>
      <w:r>
        <w:rPr>
          <w:spacing w:val="21"/>
          <w:sz w:val="18"/>
        </w:rPr>
        <w:t xml:space="preserve"> </w:t>
      </w:r>
      <w:r>
        <w:rPr>
          <w:sz w:val="18"/>
        </w:rPr>
        <w:t>Yugha,</w:t>
      </w:r>
      <w:r>
        <w:rPr>
          <w:spacing w:val="29"/>
          <w:sz w:val="18"/>
        </w:rPr>
        <w:t xml:space="preserve"> </w:t>
      </w:r>
      <w:r>
        <w:rPr>
          <w:sz w:val="18"/>
        </w:rPr>
        <w:t>R.</w:t>
      </w:r>
      <w:r>
        <w:rPr>
          <w:spacing w:val="21"/>
          <w:sz w:val="18"/>
        </w:rPr>
        <w:t xml:space="preserve"> </w:t>
      </w:r>
      <w:r>
        <w:rPr>
          <w:sz w:val="18"/>
        </w:rPr>
        <w:t>Sarkar,</w:t>
      </w:r>
      <w:r>
        <w:rPr>
          <w:spacing w:val="29"/>
          <w:sz w:val="18"/>
        </w:rPr>
        <w:t xml:space="preserve"> </w:t>
      </w:r>
      <w:r>
        <w:rPr>
          <w:sz w:val="18"/>
        </w:rPr>
        <w:t>A.</w:t>
      </w:r>
      <w:r>
        <w:rPr>
          <w:spacing w:val="21"/>
          <w:sz w:val="18"/>
        </w:rPr>
        <w:t xml:space="preserve"> </w:t>
      </w:r>
      <w:r>
        <w:rPr>
          <w:sz w:val="18"/>
        </w:rPr>
        <w:t>Thirumalraj,</w:t>
      </w:r>
      <w:r>
        <w:rPr>
          <w:spacing w:val="29"/>
          <w:sz w:val="18"/>
        </w:rPr>
        <w:t xml:space="preserve"> </w:t>
      </w:r>
      <w:r>
        <w:rPr>
          <w:sz w:val="18"/>
        </w:rPr>
        <w:t>B.</w:t>
      </w:r>
      <w:r>
        <w:rPr>
          <w:spacing w:val="21"/>
          <w:sz w:val="18"/>
        </w:rPr>
        <w:t xml:space="preserve"> </w:t>
      </w:r>
      <w:r>
        <w:rPr>
          <w:sz w:val="18"/>
        </w:rPr>
        <w:t>P.</w:t>
      </w:r>
      <w:r>
        <w:rPr>
          <w:spacing w:val="21"/>
          <w:sz w:val="18"/>
        </w:rPr>
        <w:t xml:space="preserve"> </w:t>
      </w:r>
      <w:r>
        <w:rPr>
          <w:sz w:val="18"/>
        </w:rPr>
        <w:t>Kavin,</w:t>
      </w:r>
      <w:r>
        <w:rPr>
          <w:spacing w:val="29"/>
          <w:sz w:val="18"/>
        </w:rPr>
        <w:t xml:space="preserve"> </w:t>
      </w:r>
      <w:r>
        <w:rPr>
          <w:sz w:val="18"/>
        </w:rPr>
        <w:t>and</w:t>
      </w:r>
      <w:r>
        <w:rPr>
          <w:spacing w:val="21"/>
          <w:sz w:val="18"/>
        </w:rPr>
        <w:t xml:space="preserve"> </w:t>
      </w:r>
      <w:r>
        <w:rPr>
          <w:sz w:val="18"/>
        </w:rPr>
        <w:t>G.</w:t>
      </w:r>
      <w:r>
        <w:rPr>
          <w:spacing w:val="21"/>
          <w:sz w:val="18"/>
        </w:rPr>
        <w:t xml:space="preserve"> </w:t>
      </w:r>
      <w:r>
        <w:rPr>
          <w:sz w:val="18"/>
        </w:rPr>
        <w:t>H.</w:t>
      </w:r>
      <w:r>
        <w:rPr>
          <w:spacing w:val="21"/>
          <w:sz w:val="18"/>
        </w:rPr>
        <w:t xml:space="preserve"> </w:t>
      </w:r>
      <w:r>
        <w:rPr>
          <w:sz w:val="18"/>
        </w:rPr>
        <w:t>Seng,</w:t>
      </w:r>
      <w:r>
        <w:rPr>
          <w:spacing w:val="29"/>
          <w:sz w:val="18"/>
        </w:rPr>
        <w:t xml:space="preserve"> </w:t>
      </w:r>
      <w:r>
        <w:rPr>
          <w:sz w:val="18"/>
        </w:rPr>
        <w:t>“Prediction</w:t>
      </w:r>
      <w:r>
        <w:rPr>
          <w:spacing w:val="21"/>
          <w:sz w:val="18"/>
        </w:rPr>
        <w:t xml:space="preserve"> </w:t>
      </w:r>
      <w:r>
        <w:rPr>
          <w:sz w:val="18"/>
        </w:rPr>
        <w:t xml:space="preserve">of EV Charging Behavior Using BOA-Based Deep Residual Attention Network,” </w:t>
      </w:r>
      <w:r>
        <w:rPr>
          <w:i/>
          <w:sz w:val="18"/>
        </w:rPr>
        <w:t>Revista Internacional de Me´todos Nume´ricos</w:t>
      </w:r>
      <w:r>
        <w:rPr>
          <w:i/>
          <w:spacing w:val="-11"/>
          <w:sz w:val="18"/>
        </w:rPr>
        <w:t xml:space="preserve"> </w:t>
      </w:r>
      <w:r>
        <w:rPr>
          <w:i/>
          <w:sz w:val="18"/>
        </w:rPr>
        <w:t>para</w:t>
      </w:r>
      <w:r>
        <w:rPr>
          <w:i/>
          <w:spacing w:val="-11"/>
          <w:sz w:val="18"/>
        </w:rPr>
        <w:t xml:space="preserve"> </w:t>
      </w:r>
      <w:r>
        <w:rPr>
          <w:i/>
          <w:spacing w:val="8"/>
          <w:sz w:val="18"/>
        </w:rPr>
        <w:t>C</w:t>
      </w:r>
      <w:r>
        <w:rPr>
          <w:i/>
          <w:spacing w:val="-76"/>
          <w:sz w:val="18"/>
        </w:rPr>
        <w:t>a</w:t>
      </w:r>
      <w:r>
        <w:rPr>
          <w:i/>
          <w:spacing w:val="25"/>
          <w:sz w:val="18"/>
        </w:rPr>
        <w:t>´</w:t>
      </w:r>
      <w:r>
        <w:rPr>
          <w:i/>
          <w:spacing w:val="8"/>
          <w:sz w:val="18"/>
        </w:rPr>
        <w:t>lculo</w:t>
      </w:r>
      <w:r>
        <w:rPr>
          <w:i/>
          <w:spacing w:val="-10"/>
          <w:sz w:val="18"/>
        </w:rPr>
        <w:t xml:space="preserve"> </w:t>
      </w:r>
      <w:r>
        <w:rPr>
          <w:i/>
          <w:sz w:val="18"/>
        </w:rPr>
        <w:t>y</w:t>
      </w:r>
      <w:r>
        <w:rPr>
          <w:i/>
          <w:spacing w:val="-11"/>
          <w:sz w:val="18"/>
        </w:rPr>
        <w:t xml:space="preserve"> </w:t>
      </w:r>
      <w:r>
        <w:rPr>
          <w:i/>
          <w:spacing w:val="9"/>
          <w:sz w:val="18"/>
        </w:rPr>
        <w:t>Dis</w:t>
      </w:r>
      <w:r>
        <w:rPr>
          <w:i/>
          <w:spacing w:val="8"/>
          <w:sz w:val="18"/>
        </w:rPr>
        <w:t>e</w:t>
      </w:r>
      <w:r>
        <w:rPr>
          <w:i/>
          <w:spacing w:val="-75"/>
          <w:sz w:val="18"/>
        </w:rPr>
        <w:t>n</w:t>
      </w:r>
      <w:r>
        <w:rPr>
          <w:i/>
          <w:spacing w:val="26"/>
          <w:sz w:val="18"/>
        </w:rPr>
        <w:t>˜</w:t>
      </w:r>
      <w:r>
        <w:rPr>
          <w:i/>
          <w:spacing w:val="9"/>
          <w:sz w:val="18"/>
        </w:rPr>
        <w:t>o</w:t>
      </w:r>
      <w:r>
        <w:rPr>
          <w:i/>
          <w:spacing w:val="-11"/>
          <w:sz w:val="18"/>
        </w:rPr>
        <w:t xml:space="preserve"> </w:t>
      </w:r>
      <w:r>
        <w:rPr>
          <w:i/>
          <w:sz w:val="18"/>
        </w:rPr>
        <w:t>en</w:t>
      </w:r>
      <w:r>
        <w:rPr>
          <w:i/>
          <w:spacing w:val="-11"/>
          <w:sz w:val="18"/>
        </w:rPr>
        <w:t xml:space="preserve"> </w:t>
      </w:r>
      <w:r>
        <w:rPr>
          <w:i/>
          <w:sz w:val="18"/>
        </w:rPr>
        <w:t>Ingenier´ıa</w:t>
      </w:r>
      <w:r>
        <w:rPr>
          <w:sz w:val="18"/>
        </w:rPr>
        <w:t>,</w:t>
      </w:r>
      <w:r>
        <w:rPr>
          <w:spacing w:val="-11"/>
          <w:sz w:val="18"/>
        </w:rPr>
        <w:t xml:space="preserve"> </w:t>
      </w:r>
      <w:r>
        <w:rPr>
          <w:sz w:val="18"/>
        </w:rPr>
        <w:t>vol.</w:t>
      </w:r>
      <w:r>
        <w:rPr>
          <w:spacing w:val="-11"/>
          <w:sz w:val="18"/>
        </w:rPr>
        <w:t xml:space="preserve"> </w:t>
      </w:r>
      <w:r>
        <w:rPr>
          <w:sz w:val="18"/>
        </w:rPr>
        <w:t>40,</w:t>
      </w:r>
      <w:r>
        <w:rPr>
          <w:spacing w:val="-11"/>
          <w:sz w:val="18"/>
        </w:rPr>
        <w:t xml:space="preserve"> </w:t>
      </w:r>
      <w:r>
        <w:rPr>
          <w:sz w:val="18"/>
        </w:rPr>
        <w:t>no.</w:t>
      </w:r>
      <w:r>
        <w:rPr>
          <w:spacing w:val="-11"/>
          <w:sz w:val="18"/>
        </w:rPr>
        <w:t xml:space="preserve"> </w:t>
      </w:r>
      <w:r>
        <w:rPr>
          <w:sz w:val="18"/>
        </w:rPr>
        <w:t>2,</w:t>
      </w:r>
      <w:r>
        <w:rPr>
          <w:spacing w:val="-11"/>
          <w:sz w:val="18"/>
        </w:rPr>
        <w:t xml:space="preserve"> </w:t>
      </w:r>
      <w:r>
        <w:rPr>
          <w:sz w:val="18"/>
        </w:rPr>
        <w:t>p.</w:t>
      </w:r>
      <w:r>
        <w:rPr>
          <w:spacing w:val="-11"/>
          <w:sz w:val="18"/>
        </w:rPr>
        <w:t xml:space="preserve"> </w:t>
      </w:r>
      <w:r>
        <w:rPr>
          <w:sz w:val="18"/>
        </w:rPr>
        <w:t>16,</w:t>
      </w:r>
      <w:r>
        <w:rPr>
          <w:spacing w:val="-11"/>
          <w:sz w:val="18"/>
        </w:rPr>
        <w:t xml:space="preserve"> </w:t>
      </w:r>
      <w:r>
        <w:rPr>
          <w:sz w:val="18"/>
        </w:rPr>
        <w:t>2024.</w:t>
      </w:r>
      <w:r>
        <w:rPr>
          <w:spacing w:val="-11"/>
          <w:sz w:val="18"/>
        </w:rPr>
        <w:t xml:space="preserve"> </w:t>
      </w:r>
      <w:r>
        <w:rPr>
          <w:sz w:val="18"/>
        </w:rPr>
        <w:t>DOI:</w:t>
      </w:r>
      <w:r>
        <w:rPr>
          <w:spacing w:val="-11"/>
          <w:sz w:val="18"/>
        </w:rPr>
        <w:t xml:space="preserve"> </w:t>
      </w:r>
      <w:r>
        <w:rPr>
          <w:sz w:val="18"/>
        </w:rPr>
        <w:t>10.23967/j.rimni.2023.11.002</w:t>
      </w:r>
    </w:p>
    <w:p w14:paraId="28EBE0C1">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A.</w:t>
      </w:r>
      <w:r>
        <w:rPr>
          <w:spacing w:val="-7"/>
          <w:sz w:val="18"/>
        </w:rPr>
        <w:t xml:space="preserve"> </w:t>
      </w:r>
      <w:r>
        <w:rPr>
          <w:sz w:val="18"/>
        </w:rPr>
        <w:t>Fiore,</w:t>
      </w:r>
      <w:r>
        <w:rPr>
          <w:spacing w:val="-7"/>
          <w:sz w:val="18"/>
        </w:rPr>
        <w:t xml:space="preserve"> </w:t>
      </w:r>
      <w:r>
        <w:rPr>
          <w:sz w:val="18"/>
        </w:rPr>
        <w:t>F.</w:t>
      </w:r>
      <w:r>
        <w:rPr>
          <w:spacing w:val="-7"/>
          <w:sz w:val="18"/>
        </w:rPr>
        <w:t xml:space="preserve"> </w:t>
      </w:r>
      <w:r>
        <w:rPr>
          <w:sz w:val="18"/>
        </w:rPr>
        <w:t>De</w:t>
      </w:r>
      <w:r>
        <w:rPr>
          <w:spacing w:val="-8"/>
          <w:sz w:val="18"/>
        </w:rPr>
        <w:t xml:space="preserve"> </w:t>
      </w:r>
      <w:r>
        <w:rPr>
          <w:sz w:val="18"/>
        </w:rPr>
        <w:t>Santis,</w:t>
      </w:r>
      <w:r>
        <w:rPr>
          <w:spacing w:val="-7"/>
          <w:sz w:val="18"/>
        </w:rPr>
        <w:t xml:space="preserve"> </w:t>
      </w:r>
      <w:r>
        <w:rPr>
          <w:sz w:val="18"/>
        </w:rPr>
        <w:t>A.</w:t>
      </w:r>
      <w:r>
        <w:rPr>
          <w:spacing w:val="-7"/>
          <w:sz w:val="18"/>
        </w:rPr>
        <w:t xml:space="preserve"> </w:t>
      </w:r>
      <w:r>
        <w:rPr>
          <w:sz w:val="18"/>
        </w:rPr>
        <w:t>Perla,</w:t>
      </w:r>
      <w:r>
        <w:rPr>
          <w:spacing w:val="-7"/>
          <w:sz w:val="18"/>
        </w:rPr>
        <w:t xml:space="preserve"> </w:t>
      </w:r>
      <w:r>
        <w:rPr>
          <w:sz w:val="18"/>
        </w:rPr>
        <w:t>P.</w:t>
      </w:r>
      <w:r>
        <w:rPr>
          <w:spacing w:val="-7"/>
          <w:sz w:val="18"/>
        </w:rPr>
        <w:t xml:space="preserve"> </w:t>
      </w:r>
      <w:r>
        <w:rPr>
          <w:sz w:val="18"/>
        </w:rPr>
        <w:t>Zanetti,</w:t>
      </w:r>
      <w:r>
        <w:rPr>
          <w:spacing w:val="-7"/>
          <w:sz w:val="18"/>
        </w:rPr>
        <w:t xml:space="preserve"> </w:t>
      </w:r>
      <w:r>
        <w:rPr>
          <w:sz w:val="18"/>
        </w:rPr>
        <w:t>and</w:t>
      </w:r>
      <w:r>
        <w:rPr>
          <w:spacing w:val="-7"/>
          <w:sz w:val="18"/>
        </w:rPr>
        <w:t xml:space="preserve"> </w:t>
      </w:r>
      <w:r>
        <w:rPr>
          <w:sz w:val="18"/>
        </w:rPr>
        <w:t>F.</w:t>
      </w:r>
      <w:r>
        <w:rPr>
          <w:spacing w:val="-8"/>
          <w:sz w:val="18"/>
        </w:rPr>
        <w:t xml:space="preserve"> </w:t>
      </w:r>
      <w:r>
        <w:rPr>
          <w:sz w:val="18"/>
        </w:rPr>
        <w:t>Palmieri,</w:t>
      </w:r>
      <w:r>
        <w:rPr>
          <w:spacing w:val="-7"/>
          <w:sz w:val="18"/>
        </w:rPr>
        <w:t xml:space="preserve"> </w:t>
      </w:r>
      <w:r>
        <w:rPr>
          <w:sz w:val="18"/>
        </w:rPr>
        <w:t>“Using</w:t>
      </w:r>
      <w:r>
        <w:rPr>
          <w:spacing w:val="-7"/>
          <w:sz w:val="18"/>
        </w:rPr>
        <w:t xml:space="preserve"> </w:t>
      </w:r>
      <w:r>
        <w:rPr>
          <w:sz w:val="18"/>
        </w:rPr>
        <w:t>Generative</w:t>
      </w:r>
      <w:r>
        <w:rPr>
          <w:spacing w:val="-7"/>
          <w:sz w:val="18"/>
        </w:rPr>
        <w:t xml:space="preserve"> </w:t>
      </w:r>
      <w:r>
        <w:rPr>
          <w:sz w:val="18"/>
        </w:rPr>
        <w:t>Adversarial</w:t>
      </w:r>
      <w:r>
        <w:rPr>
          <w:spacing w:val="-8"/>
          <w:sz w:val="18"/>
        </w:rPr>
        <w:t xml:space="preserve"> </w:t>
      </w:r>
      <w:r>
        <w:rPr>
          <w:sz w:val="18"/>
        </w:rPr>
        <w:t>Networks</w:t>
      </w:r>
      <w:r>
        <w:rPr>
          <w:spacing w:val="-7"/>
          <w:sz w:val="18"/>
        </w:rPr>
        <w:t xml:space="preserve"> </w:t>
      </w:r>
      <w:r>
        <w:rPr>
          <w:sz w:val="18"/>
        </w:rPr>
        <w:t>for</w:t>
      </w:r>
      <w:r>
        <w:rPr>
          <w:spacing w:val="-7"/>
          <w:sz w:val="18"/>
        </w:rPr>
        <w:t xml:space="preserve"> </w:t>
      </w:r>
      <w:r>
        <w:rPr>
          <w:sz w:val="18"/>
        </w:rPr>
        <w:t xml:space="preserve">Improving Classification Effectiveness in Credit Card Fraud Detection,” </w:t>
      </w:r>
      <w:r>
        <w:rPr>
          <w:i/>
          <w:sz w:val="18"/>
        </w:rPr>
        <w:t>Information Sciences</w:t>
      </w:r>
      <w:r>
        <w:rPr>
          <w:sz w:val="18"/>
        </w:rPr>
        <w:t>, vol. 479, pp. 448–455, 2019.</w:t>
      </w:r>
      <w:r>
        <w:rPr>
          <w:rFonts w:hint="eastAsia" w:eastAsiaTheme="minorEastAsia"/>
          <w:sz w:val="18"/>
          <w:lang w:eastAsia="zh-CN"/>
        </w:rPr>
        <w:t xml:space="preserve"> </w:t>
      </w:r>
      <w:r>
        <w:rPr>
          <w:sz w:val="18"/>
        </w:rPr>
        <w:t>DOI:</w:t>
      </w:r>
      <w:r>
        <w:rPr>
          <w:spacing w:val="-6"/>
          <w:sz w:val="18"/>
        </w:rPr>
        <w:t xml:space="preserve"> </w:t>
      </w:r>
      <w:r>
        <w:rPr>
          <w:spacing w:val="-2"/>
          <w:sz w:val="18"/>
        </w:rPr>
        <w:t>10.1016/j.ins.2018.11.008</w:t>
      </w:r>
    </w:p>
    <w:p w14:paraId="7C1A061B">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 xml:space="preserve">S. Roy, A. Sun, J. Mahoney, L. Alonzi, and P. Adams, “Deep Learning Detects Fraudulent Transactions in Real Time,” </w:t>
      </w:r>
      <w:r>
        <w:rPr>
          <w:i/>
          <w:sz w:val="18"/>
        </w:rPr>
        <w:t>Expert Systems with Applications</w:t>
      </w:r>
      <w:r>
        <w:rPr>
          <w:sz w:val="18"/>
        </w:rPr>
        <w:t>, vol. 133, pp. 53–66, 2019. DOI: 10.1016/j.eswa.2019.05.027</w:t>
      </w:r>
    </w:p>
    <w:p w14:paraId="09F758CC">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 xml:space="preserve">E. Jurgovsky, M. Granitzer, S. Ziegler, S. Calabretto, P. Portier, L. He-Guelton, and O. Caelen, “Sequence Clas- sification for Credit-Card Fraud Detection,” </w:t>
      </w:r>
      <w:r>
        <w:rPr>
          <w:i/>
          <w:sz w:val="18"/>
        </w:rPr>
        <w:t>Expert Systems with Applications</w:t>
      </w:r>
      <w:r>
        <w:rPr>
          <w:sz w:val="18"/>
        </w:rPr>
        <w:t xml:space="preserve">, vol. 100, pp. 234–245, 2018. DOI: </w:t>
      </w:r>
      <w:r>
        <w:rPr>
          <w:spacing w:val="-2"/>
          <w:sz w:val="18"/>
        </w:rPr>
        <w:t>10.1016/j.eswa.2018.01.037</w:t>
      </w:r>
    </w:p>
    <w:p w14:paraId="199326DB">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V.</w:t>
      </w:r>
      <w:r>
        <w:rPr>
          <w:spacing w:val="-7"/>
          <w:sz w:val="18"/>
        </w:rPr>
        <w:t xml:space="preserve"> </w:t>
      </w:r>
      <w:r>
        <w:rPr>
          <w:sz w:val="18"/>
        </w:rPr>
        <w:t>Pozzolo,</w:t>
      </w:r>
      <w:r>
        <w:rPr>
          <w:spacing w:val="-7"/>
          <w:sz w:val="18"/>
        </w:rPr>
        <w:t xml:space="preserve"> </w:t>
      </w:r>
      <w:r>
        <w:rPr>
          <w:sz w:val="18"/>
        </w:rPr>
        <w:t>O.</w:t>
      </w:r>
      <w:r>
        <w:rPr>
          <w:spacing w:val="-7"/>
          <w:sz w:val="18"/>
        </w:rPr>
        <w:t xml:space="preserve"> </w:t>
      </w:r>
      <w:r>
        <w:rPr>
          <w:sz w:val="18"/>
        </w:rPr>
        <w:t>Caelen,</w:t>
      </w:r>
      <w:r>
        <w:rPr>
          <w:spacing w:val="-7"/>
          <w:sz w:val="18"/>
        </w:rPr>
        <w:t xml:space="preserve"> </w:t>
      </w:r>
      <w:r>
        <w:rPr>
          <w:sz w:val="18"/>
        </w:rPr>
        <w:t>Y.-A.</w:t>
      </w:r>
      <w:r>
        <w:rPr>
          <w:spacing w:val="-7"/>
          <w:sz w:val="18"/>
        </w:rPr>
        <w:t xml:space="preserve"> </w:t>
      </w:r>
      <w:r>
        <w:rPr>
          <w:sz w:val="18"/>
        </w:rPr>
        <w:t>Le</w:t>
      </w:r>
      <w:r>
        <w:rPr>
          <w:spacing w:val="-7"/>
          <w:sz w:val="18"/>
        </w:rPr>
        <w:t xml:space="preserve"> </w:t>
      </w:r>
      <w:r>
        <w:rPr>
          <w:sz w:val="18"/>
        </w:rPr>
        <w:t>Borgne,</w:t>
      </w:r>
      <w:r>
        <w:rPr>
          <w:spacing w:val="-7"/>
          <w:sz w:val="18"/>
        </w:rPr>
        <w:t xml:space="preserve"> </w:t>
      </w:r>
      <w:r>
        <w:rPr>
          <w:sz w:val="18"/>
        </w:rPr>
        <w:t>S.</w:t>
      </w:r>
      <w:r>
        <w:rPr>
          <w:spacing w:val="-7"/>
          <w:sz w:val="18"/>
        </w:rPr>
        <w:t xml:space="preserve"> </w:t>
      </w:r>
      <w:r>
        <w:rPr>
          <w:sz w:val="18"/>
        </w:rPr>
        <w:t>Waterschoot,</w:t>
      </w:r>
      <w:r>
        <w:rPr>
          <w:spacing w:val="-7"/>
          <w:sz w:val="18"/>
        </w:rPr>
        <w:t xml:space="preserve"> </w:t>
      </w:r>
      <w:r>
        <w:rPr>
          <w:sz w:val="18"/>
        </w:rPr>
        <w:t>and</w:t>
      </w:r>
      <w:r>
        <w:rPr>
          <w:spacing w:val="-7"/>
          <w:sz w:val="18"/>
        </w:rPr>
        <w:t xml:space="preserve"> </w:t>
      </w:r>
      <w:r>
        <w:rPr>
          <w:sz w:val="18"/>
        </w:rPr>
        <w:t>G.</w:t>
      </w:r>
      <w:r>
        <w:rPr>
          <w:spacing w:val="-7"/>
          <w:sz w:val="18"/>
        </w:rPr>
        <w:t xml:space="preserve"> </w:t>
      </w:r>
      <w:r>
        <w:rPr>
          <w:sz w:val="18"/>
        </w:rPr>
        <w:t>Bontempi,</w:t>
      </w:r>
      <w:r>
        <w:rPr>
          <w:spacing w:val="-7"/>
          <w:sz w:val="18"/>
        </w:rPr>
        <w:t xml:space="preserve"> </w:t>
      </w:r>
      <w:r>
        <w:rPr>
          <w:sz w:val="18"/>
        </w:rPr>
        <w:t>“Learned</w:t>
      </w:r>
      <w:r>
        <w:rPr>
          <w:spacing w:val="-7"/>
          <w:sz w:val="18"/>
        </w:rPr>
        <w:t xml:space="preserve"> </w:t>
      </w:r>
      <w:r>
        <w:rPr>
          <w:sz w:val="18"/>
        </w:rPr>
        <w:t>Lessons</w:t>
      </w:r>
      <w:r>
        <w:rPr>
          <w:spacing w:val="-7"/>
          <w:sz w:val="18"/>
        </w:rPr>
        <w:t xml:space="preserve"> </w:t>
      </w:r>
      <w:r>
        <w:rPr>
          <w:sz w:val="18"/>
        </w:rPr>
        <w:t>in</w:t>
      </w:r>
      <w:r>
        <w:rPr>
          <w:spacing w:val="-7"/>
          <w:sz w:val="18"/>
        </w:rPr>
        <w:t xml:space="preserve"> </w:t>
      </w:r>
      <w:r>
        <w:rPr>
          <w:sz w:val="18"/>
        </w:rPr>
        <w:t>Credit</w:t>
      </w:r>
      <w:r>
        <w:rPr>
          <w:spacing w:val="-7"/>
          <w:sz w:val="18"/>
        </w:rPr>
        <w:t xml:space="preserve"> </w:t>
      </w:r>
      <w:r>
        <w:rPr>
          <w:sz w:val="18"/>
        </w:rPr>
        <w:t>Card</w:t>
      </w:r>
      <w:r>
        <w:rPr>
          <w:spacing w:val="-7"/>
          <w:sz w:val="18"/>
        </w:rPr>
        <w:t xml:space="preserve"> </w:t>
      </w:r>
      <w:r>
        <w:rPr>
          <w:sz w:val="18"/>
        </w:rPr>
        <w:t>Fraud Detection</w:t>
      </w:r>
      <w:r>
        <w:rPr>
          <w:spacing w:val="-7"/>
          <w:sz w:val="18"/>
        </w:rPr>
        <w:t xml:space="preserve"> </w:t>
      </w:r>
      <w:r>
        <w:rPr>
          <w:sz w:val="18"/>
        </w:rPr>
        <w:t>from</w:t>
      </w:r>
      <w:r>
        <w:rPr>
          <w:spacing w:val="-7"/>
          <w:sz w:val="18"/>
        </w:rPr>
        <w:t xml:space="preserve"> </w:t>
      </w:r>
      <w:r>
        <w:rPr>
          <w:sz w:val="18"/>
        </w:rPr>
        <w:t>a</w:t>
      </w:r>
      <w:r>
        <w:rPr>
          <w:spacing w:val="-7"/>
          <w:sz w:val="18"/>
        </w:rPr>
        <w:t xml:space="preserve"> </w:t>
      </w:r>
      <w:r>
        <w:rPr>
          <w:sz w:val="18"/>
        </w:rPr>
        <w:t>Practitioner</w:t>
      </w:r>
      <w:r>
        <w:rPr>
          <w:spacing w:val="-7"/>
          <w:sz w:val="18"/>
        </w:rPr>
        <w:t xml:space="preserve"> </w:t>
      </w:r>
      <w:r>
        <w:rPr>
          <w:sz w:val="18"/>
        </w:rPr>
        <w:t>Perspective,”</w:t>
      </w:r>
      <w:r>
        <w:rPr>
          <w:spacing w:val="-7"/>
          <w:sz w:val="18"/>
        </w:rPr>
        <w:t xml:space="preserve"> </w:t>
      </w:r>
      <w:r>
        <w:rPr>
          <w:i/>
          <w:sz w:val="18"/>
        </w:rPr>
        <w:t>Expert</w:t>
      </w:r>
      <w:r>
        <w:rPr>
          <w:i/>
          <w:spacing w:val="-7"/>
          <w:sz w:val="18"/>
        </w:rPr>
        <w:t xml:space="preserve"> </w:t>
      </w:r>
      <w:r>
        <w:rPr>
          <w:i/>
          <w:sz w:val="18"/>
        </w:rPr>
        <w:t>Systems</w:t>
      </w:r>
      <w:r>
        <w:rPr>
          <w:i/>
          <w:spacing w:val="-7"/>
          <w:sz w:val="18"/>
        </w:rPr>
        <w:t xml:space="preserve"> </w:t>
      </w:r>
      <w:r>
        <w:rPr>
          <w:i/>
          <w:sz w:val="18"/>
        </w:rPr>
        <w:t>with</w:t>
      </w:r>
      <w:r>
        <w:rPr>
          <w:i/>
          <w:spacing w:val="-7"/>
          <w:sz w:val="18"/>
        </w:rPr>
        <w:t xml:space="preserve"> </w:t>
      </w:r>
      <w:r>
        <w:rPr>
          <w:i/>
          <w:sz w:val="18"/>
        </w:rPr>
        <w:t>Applications</w:t>
      </w:r>
      <w:r>
        <w:rPr>
          <w:sz w:val="18"/>
        </w:rPr>
        <w:t>,</w:t>
      </w:r>
      <w:r>
        <w:rPr>
          <w:spacing w:val="-7"/>
          <w:sz w:val="18"/>
        </w:rPr>
        <w:t xml:space="preserve"> </w:t>
      </w:r>
      <w:r>
        <w:rPr>
          <w:sz w:val="18"/>
        </w:rPr>
        <w:t>vol.</w:t>
      </w:r>
      <w:r>
        <w:rPr>
          <w:spacing w:val="-7"/>
          <w:sz w:val="18"/>
        </w:rPr>
        <w:t xml:space="preserve"> </w:t>
      </w:r>
      <w:r>
        <w:rPr>
          <w:sz w:val="18"/>
        </w:rPr>
        <w:t>41,</w:t>
      </w:r>
      <w:r>
        <w:rPr>
          <w:spacing w:val="-7"/>
          <w:sz w:val="18"/>
        </w:rPr>
        <w:t xml:space="preserve"> </w:t>
      </w:r>
      <w:r>
        <w:rPr>
          <w:sz w:val="18"/>
        </w:rPr>
        <w:t>no.</w:t>
      </w:r>
      <w:r>
        <w:rPr>
          <w:spacing w:val="-7"/>
          <w:sz w:val="18"/>
        </w:rPr>
        <w:t xml:space="preserve"> </w:t>
      </w:r>
      <w:r>
        <w:rPr>
          <w:sz w:val="18"/>
        </w:rPr>
        <w:t>10,</w:t>
      </w:r>
      <w:r>
        <w:rPr>
          <w:spacing w:val="-7"/>
          <w:sz w:val="18"/>
        </w:rPr>
        <w:t xml:space="preserve"> </w:t>
      </w:r>
      <w:r>
        <w:rPr>
          <w:sz w:val="18"/>
        </w:rPr>
        <w:t>pp.</w:t>
      </w:r>
      <w:r>
        <w:rPr>
          <w:spacing w:val="-7"/>
          <w:sz w:val="18"/>
        </w:rPr>
        <w:t xml:space="preserve"> </w:t>
      </w:r>
      <w:r>
        <w:rPr>
          <w:sz w:val="18"/>
        </w:rPr>
        <w:t>4915–4928,</w:t>
      </w:r>
      <w:r>
        <w:rPr>
          <w:spacing w:val="-7"/>
          <w:sz w:val="18"/>
        </w:rPr>
        <w:t xml:space="preserve"> </w:t>
      </w:r>
      <w:r>
        <w:rPr>
          <w:sz w:val="18"/>
        </w:rPr>
        <w:t>2014.</w:t>
      </w:r>
      <w:r>
        <w:rPr>
          <w:rFonts w:hint="eastAsia" w:eastAsiaTheme="minorEastAsia"/>
          <w:sz w:val="18"/>
          <w:lang w:eastAsia="zh-CN"/>
        </w:rPr>
        <w:t xml:space="preserve"> </w:t>
      </w:r>
      <w:r>
        <w:rPr>
          <w:sz w:val="18"/>
        </w:rPr>
        <w:t>DOI:</w:t>
      </w:r>
      <w:r>
        <w:rPr>
          <w:spacing w:val="-6"/>
          <w:sz w:val="18"/>
        </w:rPr>
        <w:t xml:space="preserve"> </w:t>
      </w:r>
      <w:r>
        <w:rPr>
          <w:spacing w:val="-2"/>
          <w:sz w:val="18"/>
        </w:rPr>
        <w:t>10.1016/j.eswa.2014.02.026</w:t>
      </w:r>
    </w:p>
    <w:p w14:paraId="622BB2BE">
      <w:pPr>
        <w:pStyle w:val="13"/>
        <w:numPr>
          <w:ilvl w:val="0"/>
          <w:numId w:val="3"/>
        </w:numPr>
        <w:tabs>
          <w:tab w:val="left" w:pos="430"/>
          <w:tab w:val="left" w:pos="432"/>
        </w:tabs>
        <w:adjustRightInd w:val="0"/>
        <w:snapToGrid w:val="0"/>
        <w:spacing w:before="0"/>
        <w:ind w:left="360" w:right="0" w:hanging="360" w:hangingChars="200"/>
        <w:jc w:val="both"/>
        <w:rPr>
          <w:sz w:val="18"/>
        </w:rPr>
      </w:pPr>
      <w:r>
        <w:rPr>
          <w:sz w:val="18"/>
        </w:rPr>
        <w:t>D.</w:t>
      </w:r>
      <w:r>
        <w:rPr>
          <w:spacing w:val="-9"/>
          <w:sz w:val="18"/>
        </w:rPr>
        <w:t xml:space="preserve"> </w:t>
      </w:r>
      <w:r>
        <w:rPr>
          <w:sz w:val="18"/>
        </w:rPr>
        <w:t>Varmedja,</w:t>
      </w:r>
      <w:r>
        <w:rPr>
          <w:spacing w:val="-9"/>
          <w:sz w:val="18"/>
        </w:rPr>
        <w:t xml:space="preserve"> </w:t>
      </w:r>
      <w:r>
        <w:rPr>
          <w:sz w:val="18"/>
        </w:rPr>
        <w:t>M.</w:t>
      </w:r>
      <w:r>
        <w:rPr>
          <w:spacing w:val="-9"/>
          <w:sz w:val="18"/>
        </w:rPr>
        <w:t xml:space="preserve"> </w:t>
      </w:r>
      <w:r>
        <w:rPr>
          <w:sz w:val="18"/>
        </w:rPr>
        <w:t>Karanovic,</w:t>
      </w:r>
      <w:r>
        <w:rPr>
          <w:spacing w:val="-9"/>
          <w:sz w:val="18"/>
        </w:rPr>
        <w:t xml:space="preserve"> </w:t>
      </w:r>
      <w:r>
        <w:rPr>
          <w:sz w:val="18"/>
        </w:rPr>
        <w:t>S.</w:t>
      </w:r>
      <w:r>
        <w:rPr>
          <w:spacing w:val="-9"/>
          <w:sz w:val="18"/>
        </w:rPr>
        <w:t xml:space="preserve"> </w:t>
      </w:r>
      <w:r>
        <w:rPr>
          <w:sz w:val="18"/>
        </w:rPr>
        <w:t>Sladojevic,</w:t>
      </w:r>
      <w:r>
        <w:rPr>
          <w:spacing w:val="-9"/>
          <w:sz w:val="18"/>
        </w:rPr>
        <w:t xml:space="preserve"> </w:t>
      </w:r>
      <w:r>
        <w:rPr>
          <w:sz w:val="18"/>
        </w:rPr>
        <w:t>M.</w:t>
      </w:r>
      <w:r>
        <w:rPr>
          <w:spacing w:val="-10"/>
          <w:sz w:val="18"/>
        </w:rPr>
        <w:t xml:space="preserve"> </w:t>
      </w:r>
      <w:r>
        <w:rPr>
          <w:sz w:val="18"/>
        </w:rPr>
        <w:t>Arsenovic,</w:t>
      </w:r>
      <w:r>
        <w:rPr>
          <w:spacing w:val="-9"/>
          <w:sz w:val="18"/>
        </w:rPr>
        <w:t xml:space="preserve"> </w:t>
      </w:r>
      <w:r>
        <w:rPr>
          <w:sz w:val="18"/>
        </w:rPr>
        <w:t>and</w:t>
      </w:r>
      <w:r>
        <w:rPr>
          <w:spacing w:val="-9"/>
          <w:sz w:val="18"/>
        </w:rPr>
        <w:t xml:space="preserve"> </w:t>
      </w:r>
      <w:r>
        <w:rPr>
          <w:sz w:val="18"/>
        </w:rPr>
        <w:t>A.</w:t>
      </w:r>
      <w:r>
        <w:rPr>
          <w:spacing w:val="-10"/>
          <w:sz w:val="18"/>
        </w:rPr>
        <w:t xml:space="preserve"> </w:t>
      </w:r>
      <w:r>
        <w:rPr>
          <w:sz w:val="18"/>
        </w:rPr>
        <w:t>Anderla,</w:t>
      </w:r>
      <w:r>
        <w:rPr>
          <w:spacing w:val="-9"/>
          <w:sz w:val="18"/>
        </w:rPr>
        <w:t xml:space="preserve"> </w:t>
      </w:r>
      <w:r>
        <w:rPr>
          <w:sz w:val="18"/>
        </w:rPr>
        <w:t>“Credit</w:t>
      </w:r>
      <w:r>
        <w:rPr>
          <w:spacing w:val="-9"/>
          <w:sz w:val="18"/>
        </w:rPr>
        <w:t xml:space="preserve"> </w:t>
      </w:r>
      <w:r>
        <w:rPr>
          <w:sz w:val="18"/>
        </w:rPr>
        <w:t>Card</w:t>
      </w:r>
      <w:r>
        <w:rPr>
          <w:spacing w:val="-10"/>
          <w:sz w:val="18"/>
        </w:rPr>
        <w:t xml:space="preserve"> </w:t>
      </w:r>
      <w:r>
        <w:rPr>
          <w:sz w:val="18"/>
        </w:rPr>
        <w:t>Fraud</w:t>
      </w:r>
      <w:r>
        <w:rPr>
          <w:spacing w:val="-9"/>
          <w:sz w:val="18"/>
        </w:rPr>
        <w:t xml:space="preserve"> </w:t>
      </w:r>
      <w:r>
        <w:rPr>
          <w:sz w:val="18"/>
        </w:rPr>
        <w:t xml:space="preserve">Detection—Machine Learning Methods,” </w:t>
      </w:r>
      <w:r>
        <w:rPr>
          <w:i/>
          <w:sz w:val="18"/>
        </w:rPr>
        <w:t>Mathematics</w:t>
      </w:r>
      <w:r>
        <w:rPr>
          <w:sz w:val="18"/>
        </w:rPr>
        <w:t>, vol. 7, no. 10, p. 955, 2019. DOI: 10.3390/math7100955</w:t>
      </w:r>
    </w:p>
    <w:p w14:paraId="2112B1AF">
      <w:pPr>
        <w:tabs>
          <w:tab w:val="left" w:pos="430"/>
          <w:tab w:val="left" w:pos="432"/>
        </w:tabs>
        <w:adjustRightInd w:val="0"/>
        <w:snapToGrid w:val="0"/>
        <w:rPr>
          <w:rFonts w:eastAsiaTheme="minorEastAsia"/>
          <w:sz w:val="18"/>
          <w:lang w:eastAsia="zh-CN"/>
        </w:rPr>
      </w:pPr>
    </w:p>
    <w:p w14:paraId="41750EC5">
      <w:pPr>
        <w:keepNext/>
        <w:keepLines/>
        <w:widowControl/>
        <w:tabs>
          <w:tab w:val="left" w:pos="216"/>
        </w:tabs>
        <w:suppressAutoHyphens/>
        <w:autoSpaceDE/>
        <w:autoSpaceDN/>
        <w:spacing w:before="240" w:after="240"/>
        <w:jc w:val="both"/>
        <w:outlineLvl w:val="0"/>
        <w:rPr>
          <w:rFonts w:eastAsia="宋体"/>
          <w:b/>
          <w:szCs w:val="20"/>
          <w:shd w:val="clear" w:color="auto" w:fill="FFFFFF"/>
          <w:lang w:eastAsia="zh-CN"/>
        </w:rPr>
      </w:pPr>
      <w:r>
        <w:rPr>
          <w:rFonts w:eastAsia="宋体"/>
          <w:b/>
          <w:szCs w:val="20"/>
          <w:shd w:val="clear" w:color="auto" w:fill="FFFFFF"/>
          <w:lang w:eastAsia="zh-CN"/>
        </w:rPr>
        <w:t>Authors’ Profiles</w:t>
      </w:r>
    </w:p>
    <w:tbl>
      <w:tblPr>
        <w:tblStyle w:val="10"/>
        <w:tblW w:w="5000" w:type="pct"/>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Layout w:type="autofit"/>
        <w:tblCellMar>
          <w:top w:w="0" w:type="dxa"/>
          <w:left w:w="108" w:type="dxa"/>
          <w:bottom w:w="0" w:type="dxa"/>
          <w:right w:w="108" w:type="dxa"/>
        </w:tblCellMar>
      </w:tblPr>
      <w:tblGrid>
        <w:gridCol w:w="1416"/>
        <w:gridCol w:w="8442"/>
      </w:tblGrid>
      <w:tr w14:paraId="158795A7">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CellMar>
            <w:top w:w="0" w:type="dxa"/>
            <w:left w:w="108" w:type="dxa"/>
            <w:bottom w:w="0" w:type="dxa"/>
            <w:right w:w="108" w:type="dxa"/>
          </w:tblCellMar>
        </w:tblPrEx>
        <w:tc>
          <w:tcPr>
            <w:tcW w:w="718" w:type="pct"/>
            <w:tcBorders>
              <w:tl2br w:val="nil"/>
              <w:tr2bl w:val="nil"/>
            </w:tcBorders>
          </w:tcPr>
          <w:p w14:paraId="11DAC385">
            <w:pPr>
              <w:adjustRightInd w:val="0"/>
              <w:snapToGrid w:val="0"/>
              <w:spacing w:before="240" w:after="240"/>
              <w:jc w:val="both"/>
              <w:rPr>
                <w:b/>
                <w:lang w:eastAsia="zh-CN"/>
              </w:rPr>
            </w:pPr>
            <w:r>
              <w:rPr>
                <w:sz w:val="18"/>
                <w:lang w:eastAsia="zh-CN"/>
              </w:rPr>
              <w:drawing>
                <wp:inline distT="0" distB="0" distL="0" distR="0">
                  <wp:extent cx="755650" cy="899795"/>
                  <wp:effectExtent l="0" t="0" r="6350" b="0"/>
                  <wp:docPr id="177" name="Image 177"/>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 cy="900000"/>
                          </a:xfrm>
                          <a:prstGeom prst="rect">
                            <a:avLst/>
                          </a:prstGeom>
                        </pic:spPr>
                      </pic:pic>
                    </a:graphicData>
                  </a:graphic>
                </wp:inline>
              </w:drawing>
            </w:r>
          </w:p>
        </w:tc>
        <w:tc>
          <w:tcPr>
            <w:tcW w:w="4282" w:type="pct"/>
            <w:tcBorders>
              <w:tl2br w:val="nil"/>
              <w:tr2bl w:val="nil"/>
            </w:tcBorders>
          </w:tcPr>
          <w:p w14:paraId="4E39ABFB">
            <w:pPr>
              <w:adjustRightInd w:val="0"/>
              <w:snapToGrid w:val="0"/>
              <w:spacing w:before="240" w:after="240"/>
              <w:jc w:val="both"/>
              <w:rPr>
                <w:sz w:val="18"/>
              </w:rPr>
            </w:pPr>
            <w:r>
              <w:rPr>
                <w:b/>
                <w:sz w:val="18"/>
              </w:rPr>
              <w:t>Pradeep B. M</w:t>
            </w:r>
            <w:r>
              <w:rPr>
                <w:rFonts w:hint="eastAsia" w:eastAsiaTheme="minorEastAsia"/>
                <w:b/>
                <w:sz w:val="18"/>
                <w:lang w:eastAsia="zh-CN"/>
              </w:rPr>
              <w:t>.</w:t>
            </w:r>
            <w:r>
              <w:rPr>
                <w:b/>
                <w:sz w:val="18"/>
              </w:rPr>
              <w:t xml:space="preserve"> </w:t>
            </w:r>
            <w:r>
              <w:rPr>
                <w:sz w:val="18"/>
              </w:rPr>
              <w:t>received the B.E. degree in computer science and engineering from East Point College of En- gineering and Technology, Bengaluru, India, the M.Tech.</w:t>
            </w:r>
            <w:r>
              <w:rPr>
                <w:spacing w:val="40"/>
                <w:sz w:val="18"/>
              </w:rPr>
              <w:t xml:space="preserve"> </w:t>
            </w:r>
            <w:r>
              <w:rPr>
                <w:sz w:val="18"/>
              </w:rPr>
              <w:t>degree in computer Science and engineering from GSS Institute of Technology, Bengaluru, India, and pursuing Ph.D. degree from Visvesvaraya Technological University, Belagavi, India.</w:t>
            </w:r>
            <w:r>
              <w:rPr>
                <w:rFonts w:hint="eastAsia" w:eastAsiaTheme="minorEastAsia"/>
                <w:sz w:val="18"/>
                <w:lang w:eastAsia="zh-CN"/>
              </w:rPr>
              <w:t xml:space="preserve"> </w:t>
            </w:r>
            <w:r>
              <w:rPr>
                <w:sz w:val="18"/>
              </w:rPr>
              <w:t>He is currently working as an Assistant Professor in the Department of Computer Science and Engineering at</w:t>
            </w:r>
            <w:r>
              <w:rPr>
                <w:spacing w:val="-12"/>
                <w:sz w:val="18"/>
              </w:rPr>
              <w:t xml:space="preserve"> </w:t>
            </w:r>
            <w:r>
              <w:rPr>
                <w:sz w:val="18"/>
              </w:rPr>
              <w:t>Maharaja</w:t>
            </w:r>
            <w:r>
              <w:rPr>
                <w:spacing w:val="-11"/>
                <w:sz w:val="18"/>
              </w:rPr>
              <w:t xml:space="preserve"> </w:t>
            </w:r>
            <w:r>
              <w:rPr>
                <w:sz w:val="18"/>
              </w:rPr>
              <w:t>Institute</w:t>
            </w:r>
            <w:r>
              <w:rPr>
                <w:spacing w:val="-11"/>
                <w:sz w:val="18"/>
              </w:rPr>
              <w:t xml:space="preserve"> </w:t>
            </w:r>
            <w:r>
              <w:rPr>
                <w:sz w:val="18"/>
              </w:rPr>
              <w:t>of</w:t>
            </w:r>
            <w:r>
              <w:rPr>
                <w:spacing w:val="-11"/>
                <w:sz w:val="18"/>
              </w:rPr>
              <w:t xml:space="preserve"> </w:t>
            </w:r>
            <w:r>
              <w:rPr>
                <w:sz w:val="18"/>
              </w:rPr>
              <w:t>Technology,</w:t>
            </w:r>
            <w:r>
              <w:rPr>
                <w:spacing w:val="-12"/>
                <w:sz w:val="18"/>
              </w:rPr>
              <w:t xml:space="preserve"> </w:t>
            </w:r>
            <w:r>
              <w:rPr>
                <w:sz w:val="18"/>
              </w:rPr>
              <w:t>Mysore,</w:t>
            </w:r>
            <w:r>
              <w:rPr>
                <w:spacing w:val="-11"/>
                <w:sz w:val="18"/>
              </w:rPr>
              <w:t xml:space="preserve"> </w:t>
            </w:r>
            <w:r>
              <w:rPr>
                <w:sz w:val="18"/>
              </w:rPr>
              <w:t>India.</w:t>
            </w:r>
            <w:r>
              <w:rPr>
                <w:spacing w:val="-11"/>
                <w:sz w:val="18"/>
              </w:rPr>
              <w:t xml:space="preserve"> </w:t>
            </w:r>
            <w:r>
              <w:rPr>
                <w:sz w:val="18"/>
              </w:rPr>
              <w:t>His</w:t>
            </w:r>
            <w:r>
              <w:rPr>
                <w:spacing w:val="-11"/>
                <w:sz w:val="18"/>
              </w:rPr>
              <w:t xml:space="preserve"> </w:t>
            </w:r>
            <w:r>
              <w:rPr>
                <w:sz w:val="18"/>
              </w:rPr>
              <w:t>professional</w:t>
            </w:r>
            <w:r>
              <w:rPr>
                <w:spacing w:val="-12"/>
                <w:sz w:val="18"/>
              </w:rPr>
              <w:t xml:space="preserve"> </w:t>
            </w:r>
            <w:r>
              <w:rPr>
                <w:sz w:val="18"/>
              </w:rPr>
              <w:t>experience</w:t>
            </w:r>
            <w:r>
              <w:rPr>
                <w:spacing w:val="-11"/>
                <w:sz w:val="18"/>
              </w:rPr>
              <w:t xml:space="preserve"> </w:t>
            </w:r>
            <w:r>
              <w:rPr>
                <w:sz w:val="18"/>
              </w:rPr>
              <w:t>includes</w:t>
            </w:r>
            <w:r>
              <w:rPr>
                <w:spacing w:val="-11"/>
                <w:sz w:val="18"/>
              </w:rPr>
              <w:t xml:space="preserve"> </w:t>
            </w:r>
            <w:r>
              <w:rPr>
                <w:sz w:val="18"/>
              </w:rPr>
              <w:t>teaching</w:t>
            </w:r>
            <w:r>
              <w:rPr>
                <w:spacing w:val="-11"/>
                <w:sz w:val="18"/>
              </w:rPr>
              <w:t xml:space="preserve"> </w:t>
            </w:r>
            <w:r>
              <w:rPr>
                <w:sz w:val="18"/>
              </w:rPr>
              <w:t>undergraduate engineering</w:t>
            </w:r>
            <w:r>
              <w:rPr>
                <w:spacing w:val="-4"/>
                <w:sz w:val="18"/>
              </w:rPr>
              <w:t xml:space="preserve"> </w:t>
            </w:r>
            <w:r>
              <w:rPr>
                <w:sz w:val="18"/>
              </w:rPr>
              <w:t>students</w:t>
            </w:r>
            <w:r>
              <w:rPr>
                <w:spacing w:val="-4"/>
                <w:sz w:val="18"/>
              </w:rPr>
              <w:t xml:space="preserve"> </w:t>
            </w:r>
            <w:r>
              <w:rPr>
                <w:sz w:val="18"/>
              </w:rPr>
              <w:t>and</w:t>
            </w:r>
            <w:r>
              <w:rPr>
                <w:spacing w:val="-4"/>
                <w:sz w:val="18"/>
              </w:rPr>
              <w:t xml:space="preserve"> </w:t>
            </w:r>
            <w:r>
              <w:rPr>
                <w:sz w:val="18"/>
              </w:rPr>
              <w:t>conducting</w:t>
            </w:r>
            <w:r>
              <w:rPr>
                <w:spacing w:val="-4"/>
                <w:sz w:val="18"/>
              </w:rPr>
              <w:t xml:space="preserve"> </w:t>
            </w:r>
            <w:r>
              <w:rPr>
                <w:sz w:val="18"/>
              </w:rPr>
              <w:t>academic</w:t>
            </w:r>
            <w:r>
              <w:rPr>
                <w:spacing w:val="-4"/>
                <w:sz w:val="18"/>
              </w:rPr>
              <w:t xml:space="preserve"> </w:t>
            </w:r>
            <w:r>
              <w:rPr>
                <w:sz w:val="18"/>
              </w:rPr>
              <w:t>research. He</w:t>
            </w:r>
            <w:r>
              <w:rPr>
                <w:spacing w:val="-4"/>
                <w:sz w:val="18"/>
              </w:rPr>
              <w:t xml:space="preserve"> </w:t>
            </w:r>
            <w:r>
              <w:rPr>
                <w:sz w:val="18"/>
              </w:rPr>
              <w:t>has</w:t>
            </w:r>
            <w:r>
              <w:rPr>
                <w:spacing w:val="-4"/>
                <w:sz w:val="18"/>
              </w:rPr>
              <w:t xml:space="preserve"> </w:t>
            </w:r>
            <w:r>
              <w:rPr>
                <w:sz w:val="18"/>
              </w:rPr>
              <w:t>published</w:t>
            </w:r>
            <w:r>
              <w:rPr>
                <w:spacing w:val="-4"/>
                <w:sz w:val="18"/>
              </w:rPr>
              <w:t xml:space="preserve"> </w:t>
            </w:r>
            <w:r>
              <w:rPr>
                <w:sz w:val="18"/>
              </w:rPr>
              <w:t>research</w:t>
            </w:r>
            <w:r>
              <w:rPr>
                <w:spacing w:val="-4"/>
                <w:sz w:val="18"/>
              </w:rPr>
              <w:t xml:space="preserve"> </w:t>
            </w:r>
            <w:r>
              <w:rPr>
                <w:sz w:val="18"/>
              </w:rPr>
              <w:t>papers</w:t>
            </w:r>
            <w:r>
              <w:rPr>
                <w:spacing w:val="-4"/>
                <w:sz w:val="18"/>
              </w:rPr>
              <w:t xml:space="preserve"> </w:t>
            </w:r>
            <w:r>
              <w:rPr>
                <w:sz w:val="18"/>
              </w:rPr>
              <w:t>in</w:t>
            </w:r>
            <w:r>
              <w:rPr>
                <w:spacing w:val="-4"/>
                <w:sz w:val="18"/>
              </w:rPr>
              <w:t xml:space="preserve"> </w:t>
            </w:r>
            <w:r>
              <w:rPr>
                <w:sz w:val="18"/>
              </w:rPr>
              <w:t>national</w:t>
            </w:r>
            <w:r>
              <w:rPr>
                <w:spacing w:val="-4"/>
                <w:sz w:val="18"/>
              </w:rPr>
              <w:t xml:space="preserve"> </w:t>
            </w:r>
            <w:r>
              <w:rPr>
                <w:sz w:val="18"/>
              </w:rPr>
              <w:t>and</w:t>
            </w:r>
            <w:r>
              <w:rPr>
                <w:spacing w:val="-4"/>
                <w:sz w:val="18"/>
              </w:rPr>
              <w:t xml:space="preserve"> </w:t>
            </w:r>
            <w:r>
              <w:rPr>
                <w:sz w:val="18"/>
              </w:rPr>
              <w:t>international</w:t>
            </w:r>
            <w:r>
              <w:rPr>
                <w:spacing w:val="-8"/>
                <w:sz w:val="18"/>
              </w:rPr>
              <w:t xml:space="preserve"> </w:t>
            </w:r>
            <w:r>
              <w:rPr>
                <w:sz w:val="18"/>
              </w:rPr>
              <w:t>conferences</w:t>
            </w:r>
            <w:r>
              <w:rPr>
                <w:spacing w:val="-8"/>
                <w:sz w:val="18"/>
              </w:rPr>
              <w:t xml:space="preserve"> </w:t>
            </w:r>
            <w:r>
              <w:rPr>
                <w:sz w:val="18"/>
              </w:rPr>
              <w:t>and</w:t>
            </w:r>
            <w:r>
              <w:rPr>
                <w:spacing w:val="-8"/>
                <w:sz w:val="18"/>
              </w:rPr>
              <w:t xml:space="preserve"> </w:t>
            </w:r>
            <w:r>
              <w:rPr>
                <w:sz w:val="18"/>
              </w:rPr>
              <w:t>journals. His</w:t>
            </w:r>
            <w:r>
              <w:rPr>
                <w:spacing w:val="-8"/>
                <w:sz w:val="18"/>
              </w:rPr>
              <w:t xml:space="preserve"> </w:t>
            </w:r>
            <w:r>
              <w:rPr>
                <w:sz w:val="18"/>
              </w:rPr>
              <w:t>current</w:t>
            </w:r>
            <w:r>
              <w:rPr>
                <w:spacing w:val="-8"/>
                <w:sz w:val="18"/>
              </w:rPr>
              <w:t xml:space="preserve"> </w:t>
            </w:r>
            <w:r>
              <w:rPr>
                <w:sz w:val="18"/>
              </w:rPr>
              <w:t>research</w:t>
            </w:r>
            <w:r>
              <w:rPr>
                <w:spacing w:val="-8"/>
                <w:sz w:val="18"/>
              </w:rPr>
              <w:t xml:space="preserve"> </w:t>
            </w:r>
            <w:r>
              <w:rPr>
                <w:sz w:val="18"/>
              </w:rPr>
              <w:t>interests</w:t>
            </w:r>
            <w:r>
              <w:rPr>
                <w:spacing w:val="-8"/>
                <w:sz w:val="18"/>
              </w:rPr>
              <w:t xml:space="preserve"> </w:t>
            </w:r>
            <w:r>
              <w:rPr>
                <w:sz w:val="18"/>
              </w:rPr>
              <w:t>include</w:t>
            </w:r>
            <w:r>
              <w:rPr>
                <w:spacing w:val="-8"/>
                <w:sz w:val="18"/>
              </w:rPr>
              <w:t xml:space="preserve"> </w:t>
            </w:r>
            <w:r>
              <w:rPr>
                <w:sz w:val="18"/>
              </w:rPr>
              <w:t>machine</w:t>
            </w:r>
            <w:r>
              <w:rPr>
                <w:spacing w:val="-8"/>
                <w:sz w:val="18"/>
              </w:rPr>
              <w:t xml:space="preserve"> </w:t>
            </w:r>
            <w:r>
              <w:rPr>
                <w:sz w:val="18"/>
              </w:rPr>
              <w:t>learning,</w:t>
            </w:r>
            <w:r>
              <w:rPr>
                <w:spacing w:val="-8"/>
                <w:sz w:val="18"/>
              </w:rPr>
              <w:t xml:space="preserve"> </w:t>
            </w:r>
            <w:r>
              <w:rPr>
                <w:sz w:val="18"/>
              </w:rPr>
              <w:t>artificial</w:t>
            </w:r>
            <w:r>
              <w:rPr>
                <w:spacing w:val="-8"/>
                <w:sz w:val="18"/>
              </w:rPr>
              <w:t xml:space="preserve"> </w:t>
            </w:r>
            <w:r>
              <w:rPr>
                <w:sz w:val="18"/>
              </w:rPr>
              <w:t>intelligence, deepfake detection and prevention, cybersecurity, and digital forensics.</w:t>
            </w:r>
            <w:r>
              <w:rPr>
                <w:rFonts w:hint="eastAsia" w:eastAsiaTheme="minorEastAsia"/>
                <w:sz w:val="18"/>
                <w:lang w:eastAsia="zh-CN"/>
              </w:rPr>
              <w:t xml:space="preserve"> </w:t>
            </w:r>
            <w:r>
              <w:rPr>
                <w:sz w:val="18"/>
              </w:rPr>
              <w:t>Prof. Pradeep</w:t>
            </w:r>
            <w:r>
              <w:rPr>
                <w:spacing w:val="-9"/>
                <w:sz w:val="18"/>
              </w:rPr>
              <w:t xml:space="preserve"> </w:t>
            </w:r>
            <w:r>
              <w:rPr>
                <w:sz w:val="18"/>
              </w:rPr>
              <w:t>is</w:t>
            </w:r>
            <w:r>
              <w:rPr>
                <w:spacing w:val="-9"/>
                <w:sz w:val="18"/>
              </w:rPr>
              <w:t xml:space="preserve"> </w:t>
            </w:r>
            <w:r>
              <w:rPr>
                <w:sz w:val="18"/>
              </w:rPr>
              <w:t>an</w:t>
            </w:r>
            <w:r>
              <w:rPr>
                <w:spacing w:val="-9"/>
                <w:sz w:val="18"/>
              </w:rPr>
              <w:t xml:space="preserve"> </w:t>
            </w:r>
            <w:r>
              <w:rPr>
                <w:sz w:val="18"/>
              </w:rPr>
              <w:t>active</w:t>
            </w:r>
            <w:r>
              <w:rPr>
                <w:spacing w:val="-9"/>
                <w:sz w:val="18"/>
              </w:rPr>
              <w:t xml:space="preserve"> </w:t>
            </w:r>
            <w:r>
              <w:rPr>
                <w:sz w:val="18"/>
              </w:rPr>
              <w:t>member</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IEEE</w:t>
            </w:r>
            <w:r>
              <w:rPr>
                <w:spacing w:val="-9"/>
                <w:sz w:val="18"/>
              </w:rPr>
              <w:t xml:space="preserve"> </w:t>
            </w:r>
            <w:r>
              <w:rPr>
                <w:sz w:val="18"/>
              </w:rPr>
              <w:t>academic</w:t>
            </w:r>
            <w:r>
              <w:rPr>
                <w:spacing w:val="-9"/>
                <w:sz w:val="18"/>
              </w:rPr>
              <w:t xml:space="preserve"> </w:t>
            </w:r>
            <w:r>
              <w:rPr>
                <w:sz w:val="18"/>
              </w:rPr>
              <w:t>and</w:t>
            </w:r>
            <w:r>
              <w:rPr>
                <w:spacing w:val="-9"/>
                <w:sz w:val="18"/>
              </w:rPr>
              <w:t xml:space="preserve"> </w:t>
            </w:r>
            <w:r>
              <w:rPr>
                <w:sz w:val="18"/>
              </w:rPr>
              <w:t>research</w:t>
            </w:r>
            <w:r>
              <w:rPr>
                <w:spacing w:val="-9"/>
                <w:sz w:val="18"/>
              </w:rPr>
              <w:t xml:space="preserve"> </w:t>
            </w:r>
            <w:r>
              <w:rPr>
                <w:sz w:val="18"/>
              </w:rPr>
              <w:t>community. He</w:t>
            </w:r>
            <w:r>
              <w:rPr>
                <w:spacing w:val="-9"/>
                <w:sz w:val="18"/>
              </w:rPr>
              <w:t xml:space="preserve"> </w:t>
            </w:r>
            <w:r>
              <w:rPr>
                <w:sz w:val="18"/>
              </w:rPr>
              <w:t>is</w:t>
            </w:r>
            <w:r>
              <w:rPr>
                <w:spacing w:val="-9"/>
                <w:sz w:val="18"/>
              </w:rPr>
              <w:t xml:space="preserve"> </w:t>
            </w:r>
            <w:r>
              <w:rPr>
                <w:sz w:val="18"/>
              </w:rPr>
              <w:t>involved</w:t>
            </w:r>
            <w:r>
              <w:rPr>
                <w:spacing w:val="-9"/>
                <w:sz w:val="18"/>
              </w:rPr>
              <w:t xml:space="preserve"> </w:t>
            </w:r>
            <w:r>
              <w:rPr>
                <w:sz w:val="18"/>
              </w:rPr>
              <w:t>in</w:t>
            </w:r>
            <w:r>
              <w:rPr>
                <w:spacing w:val="-9"/>
                <w:sz w:val="18"/>
              </w:rPr>
              <w:t xml:space="preserve"> </w:t>
            </w:r>
            <w:r>
              <w:rPr>
                <w:sz w:val="18"/>
              </w:rPr>
              <w:t>mentoring</w:t>
            </w:r>
            <w:r>
              <w:rPr>
                <w:spacing w:val="-9"/>
                <w:sz w:val="18"/>
              </w:rPr>
              <w:t xml:space="preserve"> </w:t>
            </w:r>
            <w:r>
              <w:rPr>
                <w:sz w:val="18"/>
              </w:rPr>
              <w:t>students,</w:t>
            </w:r>
            <w:r>
              <w:rPr>
                <w:spacing w:val="-9"/>
                <w:sz w:val="18"/>
              </w:rPr>
              <w:t xml:space="preserve"> </w:t>
            </w:r>
            <w:r>
              <w:rPr>
                <w:sz w:val="18"/>
              </w:rPr>
              <w:t>contributing to research activities, and participating in scholarly events related to emerging technologies.</w:t>
            </w:r>
          </w:p>
        </w:tc>
      </w:tr>
      <w:tr w14:paraId="0D7C48B5">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CellMar>
            <w:top w:w="0" w:type="dxa"/>
            <w:left w:w="108" w:type="dxa"/>
            <w:bottom w:w="0" w:type="dxa"/>
            <w:right w:w="108" w:type="dxa"/>
          </w:tblCellMar>
        </w:tblPrEx>
        <w:tc>
          <w:tcPr>
            <w:tcW w:w="718" w:type="pct"/>
            <w:tcBorders>
              <w:tl2br w:val="nil"/>
              <w:tr2bl w:val="nil"/>
            </w:tcBorders>
          </w:tcPr>
          <w:p w14:paraId="0D84D680">
            <w:pPr>
              <w:adjustRightInd w:val="0"/>
              <w:snapToGrid w:val="0"/>
              <w:spacing w:before="240" w:after="240"/>
              <w:jc w:val="both"/>
              <w:rPr>
                <w:b/>
                <w:lang w:eastAsia="zh-CN"/>
              </w:rPr>
            </w:pPr>
            <w:r>
              <w:rPr>
                <w:sz w:val="18"/>
                <w:lang w:eastAsia="zh-CN"/>
              </w:rPr>
              <w:drawing>
                <wp:inline distT="0" distB="0" distL="0" distR="0">
                  <wp:extent cx="756920" cy="908685"/>
                  <wp:effectExtent l="0" t="0" r="5080" b="5715"/>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4" cstate="print">
                            <a:extLst>
                              <a:ext uri="{28A0092B-C50C-407E-A947-70E740481C1C}">
                                <a14:useLocalDpi xmlns:a14="http://schemas.microsoft.com/office/drawing/2010/main" val="0"/>
                              </a:ext>
                            </a:extLst>
                          </a:blip>
                          <a:srcRect l="5209" t="3750" r="4018" b="3750"/>
                          <a:stretch>
                            <a:fillRect/>
                          </a:stretch>
                        </pic:blipFill>
                        <pic:spPr>
                          <a:xfrm>
                            <a:off x="0" y="0"/>
                            <a:ext cx="759377" cy="911251"/>
                          </a:xfrm>
                          <a:prstGeom prst="rect">
                            <a:avLst/>
                          </a:prstGeom>
                          <a:ln>
                            <a:noFill/>
                          </a:ln>
                        </pic:spPr>
                      </pic:pic>
                    </a:graphicData>
                  </a:graphic>
                </wp:inline>
              </w:drawing>
            </w:r>
          </w:p>
        </w:tc>
        <w:tc>
          <w:tcPr>
            <w:tcW w:w="4282" w:type="pct"/>
            <w:tcBorders>
              <w:tl2br w:val="nil"/>
              <w:tr2bl w:val="nil"/>
            </w:tcBorders>
          </w:tcPr>
          <w:p w14:paraId="3C25B422">
            <w:pPr>
              <w:adjustRightInd w:val="0"/>
              <w:snapToGrid w:val="0"/>
              <w:spacing w:before="240" w:after="240"/>
              <w:jc w:val="both"/>
              <w:rPr>
                <w:sz w:val="18"/>
              </w:rPr>
            </w:pPr>
            <w:r>
              <w:rPr>
                <w:b/>
                <w:sz w:val="18"/>
              </w:rPr>
              <w:t>Sudeep J</w:t>
            </w:r>
            <w:r>
              <w:rPr>
                <w:rFonts w:hint="eastAsia" w:eastAsiaTheme="minorEastAsia"/>
                <w:b/>
                <w:sz w:val="18"/>
                <w:lang w:eastAsia="zh-CN"/>
              </w:rPr>
              <w:t>.</w:t>
            </w:r>
            <w:r>
              <w:rPr>
                <w:b/>
                <w:sz w:val="18"/>
              </w:rPr>
              <w:t xml:space="preserve"> </w:t>
            </w:r>
            <w:r>
              <w:rPr>
                <w:sz w:val="18"/>
              </w:rPr>
              <w:t>received the B.E. degree in computer science and engineering from Coorg Institute of Technology, Ponnampet, India, the M.Tech.</w:t>
            </w:r>
            <w:r>
              <w:rPr>
                <w:spacing w:val="29"/>
                <w:sz w:val="18"/>
              </w:rPr>
              <w:t xml:space="preserve"> </w:t>
            </w:r>
            <w:r>
              <w:rPr>
                <w:sz w:val="18"/>
              </w:rPr>
              <w:t>degree in software engineering from SJCE, Mysore, India, and pursuing Ph.D. degree from Visvesvaraya Technological University, Belagavi, India.</w:t>
            </w:r>
            <w:r>
              <w:rPr>
                <w:rFonts w:hint="eastAsia" w:eastAsiaTheme="minorEastAsia"/>
                <w:sz w:val="18"/>
                <w:lang w:eastAsia="zh-CN"/>
              </w:rPr>
              <w:t xml:space="preserve"> </w:t>
            </w:r>
            <w:r>
              <w:rPr>
                <w:sz w:val="18"/>
              </w:rPr>
              <w:t>He is currently working as an Assistant Professor in the Department of Computer Science and Engineering at Maharaja Institute of Technology, Mysore, India.</w:t>
            </w:r>
            <w:r>
              <w:rPr>
                <w:spacing w:val="40"/>
                <w:sz w:val="18"/>
              </w:rPr>
              <w:t xml:space="preserve"> </w:t>
            </w:r>
            <w:r>
              <w:rPr>
                <w:sz w:val="18"/>
              </w:rPr>
              <w:t xml:space="preserve">He has been actively involved in various academic and administrative roles, gaining valuable experience through collaborative engagement with students and faculty. He has published research articles in SCI- and Scopus-indexed journals, coauthored several book chapters, and </w:t>
            </w:r>
            <w:r>
              <w:rPr>
                <w:spacing w:val="-2"/>
                <w:sz w:val="18"/>
              </w:rPr>
              <w:t>presented papers at national conferences in India.</w:t>
            </w:r>
            <w:r>
              <w:rPr>
                <w:spacing w:val="21"/>
                <w:sz w:val="18"/>
              </w:rPr>
              <w:t xml:space="preserve"> </w:t>
            </w:r>
            <w:r>
              <w:rPr>
                <w:spacing w:val="-2"/>
                <w:sz w:val="18"/>
              </w:rPr>
              <w:t xml:space="preserve">His research interests include artificial intelligence and machine </w:t>
            </w:r>
            <w:r>
              <w:rPr>
                <w:sz w:val="18"/>
              </w:rPr>
              <w:t>learning, blockchain, Internet of Things, and cybersecurity.</w:t>
            </w:r>
            <w:r>
              <w:rPr>
                <w:rFonts w:hint="eastAsia" w:eastAsiaTheme="minorEastAsia"/>
                <w:sz w:val="18"/>
                <w:lang w:eastAsia="zh-CN"/>
              </w:rPr>
              <w:t xml:space="preserve"> </w:t>
            </w:r>
            <w:r>
              <w:rPr>
                <w:sz w:val="18"/>
              </w:rPr>
              <w:t>Mr.</w:t>
            </w:r>
            <w:r>
              <w:rPr>
                <w:spacing w:val="27"/>
                <w:sz w:val="18"/>
              </w:rPr>
              <w:t xml:space="preserve"> </w:t>
            </w:r>
            <w:r>
              <w:rPr>
                <w:sz w:val="18"/>
              </w:rPr>
              <w:t>Sudeep J is a Life Member of the Institution of Electronics and Telecommunication Engineers (IETE) (M-219035) and a member of the IEEE and ACM.</w:t>
            </w:r>
          </w:p>
        </w:tc>
      </w:tr>
      <w:tr w14:paraId="41ABCE22">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CellMar>
            <w:top w:w="0" w:type="dxa"/>
            <w:left w:w="108" w:type="dxa"/>
            <w:bottom w:w="0" w:type="dxa"/>
            <w:right w:w="108" w:type="dxa"/>
          </w:tblCellMar>
        </w:tblPrEx>
        <w:tc>
          <w:tcPr>
            <w:tcW w:w="718" w:type="pct"/>
            <w:tcBorders>
              <w:tl2br w:val="nil"/>
              <w:tr2bl w:val="nil"/>
            </w:tcBorders>
          </w:tcPr>
          <w:p w14:paraId="73FDFEC0">
            <w:pPr>
              <w:adjustRightInd w:val="0"/>
              <w:snapToGrid w:val="0"/>
              <w:spacing w:before="240" w:after="240"/>
              <w:jc w:val="both"/>
              <w:rPr>
                <w:b/>
                <w:smallCaps/>
                <w:lang w:eastAsia="zh-CN"/>
              </w:rPr>
            </w:pPr>
            <w:r>
              <w:rPr>
                <w:sz w:val="18"/>
                <w:lang w:eastAsia="zh-CN"/>
              </w:rPr>
              <w:drawing>
                <wp:inline distT="0" distB="0" distL="0" distR="0">
                  <wp:extent cx="755650" cy="899795"/>
                  <wp:effectExtent l="0" t="0" r="6350" b="0"/>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000" cy="900000"/>
                          </a:xfrm>
                          <a:prstGeom prst="rect">
                            <a:avLst/>
                          </a:prstGeom>
                        </pic:spPr>
                      </pic:pic>
                    </a:graphicData>
                  </a:graphic>
                </wp:inline>
              </w:drawing>
            </w:r>
          </w:p>
        </w:tc>
        <w:tc>
          <w:tcPr>
            <w:tcW w:w="4282" w:type="pct"/>
            <w:tcBorders>
              <w:tl2br w:val="nil"/>
              <w:tr2bl w:val="nil"/>
            </w:tcBorders>
          </w:tcPr>
          <w:p w14:paraId="7222F206">
            <w:pPr>
              <w:adjustRightInd w:val="0"/>
              <w:snapToGrid w:val="0"/>
              <w:spacing w:before="240" w:after="240"/>
              <w:jc w:val="both"/>
              <w:rPr>
                <w:sz w:val="18"/>
              </w:rPr>
            </w:pPr>
            <w:r>
              <w:rPr>
                <w:b/>
                <w:sz w:val="18"/>
              </w:rPr>
              <w:t>Shivashankara S</w:t>
            </w:r>
            <w:r>
              <w:rPr>
                <w:rFonts w:hint="eastAsia" w:eastAsiaTheme="minorEastAsia"/>
                <w:b/>
                <w:sz w:val="18"/>
                <w:lang w:eastAsia="zh-CN"/>
              </w:rPr>
              <w:t>.</w:t>
            </w:r>
            <w:r>
              <w:rPr>
                <w:sz w:val="18"/>
              </w:rPr>
              <w:t xml:space="preserve"> received the B.E. degree in computer science and engineering from SJCE, Mysuru, India, the M.Tech. degree in computer networks engineering from the NIE, Mysuru, India, and the Ph.D. degree from Visvesvaraya Technological University, Belagavi, India.</w:t>
            </w:r>
            <w:r>
              <w:rPr>
                <w:rFonts w:hint="eastAsia" w:eastAsiaTheme="minorEastAsia"/>
                <w:sz w:val="18"/>
                <w:lang w:eastAsia="zh-CN"/>
              </w:rPr>
              <w:t xml:space="preserve"> </w:t>
            </w:r>
            <w:r>
              <w:rPr>
                <w:sz w:val="18"/>
              </w:rPr>
              <w:t>He has 20 years of teaching experience and 10 years of research experience, including 35 research articles, three design patents, and one innovation patent. He is currently an Associate Professor with the Department of Computer Science and Engineering, Krishna Government Engineering College, Krishnarajapete, India. His research interests include artificial intelligence, machine learning, deep learning, computer vision, pattern recognition, data mining, computer networks, and cyber security.</w:t>
            </w:r>
            <w:r>
              <w:rPr>
                <w:rFonts w:hint="eastAsia" w:eastAsiaTheme="minorEastAsia"/>
                <w:sz w:val="18"/>
                <w:lang w:eastAsia="zh-CN"/>
              </w:rPr>
              <w:t xml:space="preserve"> </w:t>
            </w:r>
            <w:r>
              <w:rPr>
                <w:bCs/>
                <w:sz w:val="18"/>
              </w:rPr>
              <w:t>Dr. Shivashankara is a Senior Member of the IEEE (SMIEEE), Life Member of ISTE (LMISTE), Fellow of IETE (FIETE), Fellow of IE (FIE), and a member of the Computer Society of India.</w:t>
            </w:r>
          </w:p>
        </w:tc>
      </w:tr>
      <w:tr w14:paraId="16E4E130">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CellMar>
            <w:top w:w="0" w:type="dxa"/>
            <w:left w:w="108" w:type="dxa"/>
            <w:bottom w:w="0" w:type="dxa"/>
            <w:right w:w="108" w:type="dxa"/>
          </w:tblCellMar>
        </w:tblPrEx>
        <w:tc>
          <w:tcPr>
            <w:tcW w:w="718" w:type="pct"/>
            <w:tcBorders>
              <w:tl2br w:val="nil"/>
              <w:tr2bl w:val="nil"/>
            </w:tcBorders>
          </w:tcPr>
          <w:p w14:paraId="686787FA">
            <w:pPr>
              <w:adjustRightInd w:val="0"/>
              <w:snapToGrid w:val="0"/>
              <w:spacing w:before="240" w:after="240"/>
              <w:jc w:val="both"/>
              <w:rPr>
                <w:b/>
                <w:smallCaps/>
                <w:lang w:eastAsia="zh-CN"/>
              </w:rPr>
            </w:pPr>
            <w:r>
              <w:rPr>
                <w:sz w:val="18"/>
                <w:lang w:eastAsia="zh-CN"/>
              </w:rPr>
              <w:drawing>
                <wp:inline distT="0" distB="0" distL="0" distR="0">
                  <wp:extent cx="755650" cy="899795"/>
                  <wp:effectExtent l="0" t="0" r="6350" b="0"/>
                  <wp:docPr id="1969065571" name="Image 180"/>
                  <wp:cNvGraphicFramePr/>
                  <a:graphic xmlns:a="http://schemas.openxmlformats.org/drawingml/2006/main">
                    <a:graphicData uri="http://schemas.openxmlformats.org/drawingml/2006/picture">
                      <pic:pic xmlns:pic="http://schemas.openxmlformats.org/drawingml/2006/picture">
                        <pic:nvPicPr>
                          <pic:cNvPr id="1969065571" name="Image 1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 cy="900000"/>
                          </a:xfrm>
                          <a:prstGeom prst="rect">
                            <a:avLst/>
                          </a:prstGeom>
                        </pic:spPr>
                      </pic:pic>
                    </a:graphicData>
                  </a:graphic>
                </wp:inline>
              </w:drawing>
            </w:r>
          </w:p>
        </w:tc>
        <w:tc>
          <w:tcPr>
            <w:tcW w:w="4282" w:type="pct"/>
            <w:tcBorders>
              <w:tl2br w:val="nil"/>
              <w:tr2bl w:val="nil"/>
            </w:tcBorders>
          </w:tcPr>
          <w:p w14:paraId="66D86699">
            <w:pPr>
              <w:adjustRightInd w:val="0"/>
              <w:snapToGrid w:val="0"/>
              <w:spacing w:before="240" w:after="240"/>
              <w:jc w:val="both"/>
              <w:rPr>
                <w:sz w:val="18"/>
              </w:rPr>
            </w:pPr>
            <w:r>
              <w:rPr>
                <w:b/>
                <w:sz w:val="18"/>
              </w:rPr>
              <w:t>Pavithra</w:t>
            </w:r>
            <w:r>
              <w:rPr>
                <w:b/>
                <w:spacing w:val="-12"/>
                <w:sz w:val="18"/>
              </w:rPr>
              <w:t xml:space="preserve"> </w:t>
            </w:r>
            <w:r>
              <w:rPr>
                <w:b/>
                <w:sz w:val="18"/>
              </w:rPr>
              <w:t>D</w:t>
            </w:r>
            <w:r>
              <w:rPr>
                <w:rFonts w:hint="eastAsia" w:eastAsiaTheme="minorEastAsia"/>
                <w:b/>
                <w:sz w:val="18"/>
                <w:lang w:eastAsia="zh-CN"/>
              </w:rPr>
              <w:t>.</w:t>
            </w:r>
            <w:r>
              <w:rPr>
                <w:b/>
                <w:spacing w:val="-11"/>
                <w:sz w:val="18"/>
              </w:rPr>
              <w:t xml:space="preserve"> </w:t>
            </w:r>
            <w:r>
              <w:rPr>
                <w:b/>
                <w:sz w:val="18"/>
              </w:rPr>
              <w:t>R</w:t>
            </w:r>
            <w:r>
              <w:rPr>
                <w:rFonts w:hint="eastAsia" w:eastAsiaTheme="minorEastAsia"/>
                <w:b/>
                <w:sz w:val="18"/>
                <w:lang w:eastAsia="zh-CN"/>
              </w:rPr>
              <w:t>.</w:t>
            </w:r>
            <w:r>
              <w:rPr>
                <w:b/>
                <w:spacing w:val="-11"/>
                <w:sz w:val="18"/>
              </w:rPr>
              <w:t xml:space="preserve"> </w:t>
            </w:r>
            <w:r>
              <w:rPr>
                <w:sz w:val="18"/>
              </w:rPr>
              <w:t>is</w:t>
            </w:r>
            <w:r>
              <w:rPr>
                <w:spacing w:val="-11"/>
                <w:sz w:val="18"/>
              </w:rPr>
              <w:t xml:space="preserve"> </w:t>
            </w:r>
            <w:r>
              <w:rPr>
                <w:sz w:val="18"/>
              </w:rPr>
              <w:t>an</w:t>
            </w:r>
            <w:r>
              <w:rPr>
                <w:spacing w:val="-11"/>
                <w:sz w:val="18"/>
              </w:rPr>
              <w:t xml:space="preserve"> </w:t>
            </w:r>
            <w:r>
              <w:rPr>
                <w:sz w:val="18"/>
              </w:rPr>
              <w:t>Assistant</w:t>
            </w:r>
            <w:r>
              <w:rPr>
                <w:spacing w:val="-12"/>
                <w:sz w:val="18"/>
              </w:rPr>
              <w:t xml:space="preserve"> </w:t>
            </w:r>
            <w:r>
              <w:rPr>
                <w:sz w:val="18"/>
              </w:rPr>
              <w:t>Professor</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Department</w:t>
            </w:r>
            <w:r>
              <w:rPr>
                <w:spacing w:val="-12"/>
                <w:sz w:val="18"/>
              </w:rPr>
              <w:t xml:space="preserve"> </w:t>
            </w:r>
            <w:r>
              <w:rPr>
                <w:sz w:val="18"/>
              </w:rPr>
              <w:t>of</w:t>
            </w:r>
            <w:r>
              <w:rPr>
                <w:spacing w:val="-11"/>
                <w:sz w:val="18"/>
              </w:rPr>
              <w:t xml:space="preserve"> </w:t>
            </w:r>
            <w:r>
              <w:rPr>
                <w:sz w:val="18"/>
              </w:rPr>
              <w:t>Electronics</w:t>
            </w:r>
            <w:r>
              <w:rPr>
                <w:spacing w:val="-11"/>
                <w:sz w:val="18"/>
              </w:rPr>
              <w:t xml:space="preserve"> </w:t>
            </w:r>
            <w:r>
              <w:rPr>
                <w:sz w:val="18"/>
              </w:rPr>
              <w:t>and</w:t>
            </w:r>
            <w:r>
              <w:rPr>
                <w:spacing w:val="-11"/>
                <w:sz w:val="18"/>
              </w:rPr>
              <w:t xml:space="preserve"> </w:t>
            </w:r>
            <w:r>
              <w:rPr>
                <w:sz w:val="18"/>
              </w:rPr>
              <w:t>Communication Engineering at Sri Jayachamarajendra College of Engineering (SJCE), JSSSTU, Mysuru.</w:t>
            </w:r>
            <w:r>
              <w:rPr>
                <w:rFonts w:hint="eastAsia" w:eastAsiaTheme="minorEastAsia"/>
                <w:sz w:val="18"/>
                <w:lang w:eastAsia="zh-CN"/>
              </w:rPr>
              <w:t xml:space="preserve"> </w:t>
            </w:r>
            <w:r>
              <w:rPr>
                <w:sz w:val="18"/>
              </w:rPr>
              <w:t>She has over 18 years of teaching experience in the field of Electronics and Communication Engineering. She obtained her B.E. degree in Electronics and Communication Engineering from SJCE, Mysuru, and her M.Tech degree in Computer Network Engineering from NIE, Mysuru.</w:t>
            </w:r>
            <w:r>
              <w:rPr>
                <w:spacing w:val="30"/>
                <w:sz w:val="18"/>
              </w:rPr>
              <w:t xml:space="preserve"> </w:t>
            </w:r>
            <w:r>
              <w:rPr>
                <w:sz w:val="18"/>
              </w:rPr>
              <w:t>Ph.D. in Image Signal Processing from Visvesvaraya Technological University.</w:t>
            </w:r>
            <w:r>
              <w:rPr>
                <w:spacing w:val="40"/>
                <w:sz w:val="18"/>
              </w:rPr>
              <w:t xml:space="preserve"> </w:t>
            </w:r>
            <w:r>
              <w:rPr>
                <w:sz w:val="18"/>
              </w:rPr>
              <w:t>Her research interests include image processing, computer networks, and embedded systems.</w:t>
            </w:r>
            <w:r>
              <w:rPr>
                <w:rFonts w:hint="eastAsia" w:eastAsiaTheme="minorEastAsia"/>
                <w:sz w:val="18"/>
                <w:lang w:eastAsia="zh-CN"/>
              </w:rPr>
              <w:t xml:space="preserve"> </w:t>
            </w:r>
            <w:r>
              <w:rPr>
                <w:sz w:val="18"/>
              </w:rPr>
              <w:t>Dr. Pavithra</w:t>
            </w:r>
            <w:r>
              <w:rPr>
                <w:spacing w:val="-8"/>
                <w:sz w:val="18"/>
              </w:rPr>
              <w:t xml:space="preserve"> </w:t>
            </w:r>
            <w:r>
              <w:rPr>
                <w:sz w:val="18"/>
              </w:rPr>
              <w:t>D</w:t>
            </w:r>
            <w:r>
              <w:rPr>
                <w:spacing w:val="-8"/>
                <w:sz w:val="18"/>
              </w:rPr>
              <w:t xml:space="preserve"> </w:t>
            </w:r>
            <w:r>
              <w:rPr>
                <w:sz w:val="18"/>
              </w:rPr>
              <w:t>R</w:t>
            </w:r>
            <w:r>
              <w:rPr>
                <w:spacing w:val="-8"/>
                <w:sz w:val="18"/>
              </w:rPr>
              <w:t xml:space="preserve"> </w:t>
            </w:r>
            <w:r>
              <w:rPr>
                <w:sz w:val="18"/>
              </w:rPr>
              <w:t>is</w:t>
            </w:r>
            <w:r>
              <w:rPr>
                <w:spacing w:val="-8"/>
                <w:sz w:val="18"/>
              </w:rPr>
              <w:t xml:space="preserve"> </w:t>
            </w:r>
            <w:r>
              <w:rPr>
                <w:sz w:val="18"/>
              </w:rPr>
              <w:t>actively</w:t>
            </w:r>
            <w:r>
              <w:rPr>
                <w:spacing w:val="-8"/>
                <w:sz w:val="18"/>
              </w:rPr>
              <w:t xml:space="preserve"> </w:t>
            </w:r>
            <w:r>
              <w:rPr>
                <w:sz w:val="18"/>
              </w:rPr>
              <w:t>contributed</w:t>
            </w:r>
            <w:r>
              <w:rPr>
                <w:spacing w:val="-8"/>
                <w:sz w:val="18"/>
              </w:rPr>
              <w:t xml:space="preserve"> </w:t>
            </w:r>
            <w:r>
              <w:rPr>
                <w:sz w:val="18"/>
              </w:rPr>
              <w:t>to</w:t>
            </w:r>
            <w:r>
              <w:rPr>
                <w:spacing w:val="-8"/>
                <w:sz w:val="18"/>
              </w:rPr>
              <w:t xml:space="preserve"> </w:t>
            </w:r>
            <w:r>
              <w:rPr>
                <w:sz w:val="18"/>
              </w:rPr>
              <w:t>academic</w:t>
            </w:r>
            <w:r>
              <w:rPr>
                <w:spacing w:val="-8"/>
                <w:sz w:val="18"/>
              </w:rPr>
              <w:t xml:space="preserve"> </w:t>
            </w:r>
            <w:r>
              <w:rPr>
                <w:sz w:val="18"/>
              </w:rPr>
              <w:t>and</w:t>
            </w:r>
            <w:r>
              <w:rPr>
                <w:spacing w:val="-8"/>
                <w:sz w:val="18"/>
              </w:rPr>
              <w:t xml:space="preserve"> </w:t>
            </w:r>
            <w:r>
              <w:rPr>
                <w:sz w:val="18"/>
              </w:rPr>
              <w:t>professional</w:t>
            </w:r>
            <w:r>
              <w:rPr>
                <w:spacing w:val="-8"/>
                <w:sz w:val="18"/>
              </w:rPr>
              <w:t xml:space="preserve"> </w:t>
            </w:r>
            <w:r>
              <w:rPr>
                <w:sz w:val="18"/>
              </w:rPr>
              <w:t>activities,</w:t>
            </w:r>
            <w:r>
              <w:rPr>
                <w:spacing w:val="-8"/>
                <w:sz w:val="18"/>
              </w:rPr>
              <w:t xml:space="preserve"> </w:t>
            </w:r>
            <w:r>
              <w:rPr>
                <w:sz w:val="18"/>
              </w:rPr>
              <w:t>including</w:t>
            </w:r>
            <w:r>
              <w:rPr>
                <w:spacing w:val="-8"/>
                <w:sz w:val="18"/>
              </w:rPr>
              <w:t xml:space="preserve"> </w:t>
            </w:r>
            <w:r>
              <w:rPr>
                <w:sz w:val="18"/>
              </w:rPr>
              <w:t>IEEE</w:t>
            </w:r>
            <w:r>
              <w:rPr>
                <w:spacing w:val="-8"/>
                <w:sz w:val="18"/>
              </w:rPr>
              <w:t xml:space="preserve"> </w:t>
            </w:r>
            <w:r>
              <w:rPr>
                <w:sz w:val="18"/>
              </w:rPr>
              <w:t>MysuruCon 2022, curriculum development, NBA accreditation activities, and university academic boards.</w:t>
            </w:r>
          </w:p>
        </w:tc>
      </w:tr>
      <w:tr w14:paraId="7E0FE24C">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CellMar>
            <w:top w:w="0" w:type="dxa"/>
            <w:left w:w="108" w:type="dxa"/>
            <w:bottom w:w="0" w:type="dxa"/>
            <w:right w:w="108" w:type="dxa"/>
          </w:tblCellMar>
        </w:tblPrEx>
        <w:tc>
          <w:tcPr>
            <w:tcW w:w="718" w:type="pct"/>
            <w:tcBorders>
              <w:tl2br w:val="nil"/>
              <w:tr2bl w:val="nil"/>
            </w:tcBorders>
          </w:tcPr>
          <w:p w14:paraId="0D32F68C">
            <w:pPr>
              <w:adjustRightInd w:val="0"/>
              <w:snapToGrid w:val="0"/>
              <w:spacing w:before="240" w:after="240"/>
              <w:jc w:val="both"/>
              <w:rPr>
                <w:b/>
                <w:smallCaps/>
                <w:lang w:eastAsia="zh-CN"/>
              </w:rPr>
            </w:pPr>
            <w:r>
              <w:rPr>
                <w:sz w:val="18"/>
                <w:lang w:eastAsia="zh-CN"/>
              </w:rPr>
              <w:drawing>
                <wp:inline distT="0" distB="0" distL="0" distR="0">
                  <wp:extent cx="755650" cy="899795"/>
                  <wp:effectExtent l="0" t="0" r="6350" b="0"/>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 cy="900000"/>
                          </a:xfrm>
                          <a:prstGeom prst="rect">
                            <a:avLst/>
                          </a:prstGeom>
                        </pic:spPr>
                      </pic:pic>
                    </a:graphicData>
                  </a:graphic>
                </wp:inline>
              </w:drawing>
            </w:r>
          </w:p>
        </w:tc>
        <w:tc>
          <w:tcPr>
            <w:tcW w:w="4282" w:type="pct"/>
            <w:tcBorders>
              <w:tl2br w:val="nil"/>
              <w:tr2bl w:val="nil"/>
            </w:tcBorders>
          </w:tcPr>
          <w:p w14:paraId="772914CD">
            <w:pPr>
              <w:adjustRightInd w:val="0"/>
              <w:snapToGrid w:val="0"/>
              <w:spacing w:before="240" w:after="240"/>
              <w:jc w:val="both"/>
              <w:rPr>
                <w:rFonts w:eastAsiaTheme="minorEastAsia"/>
                <w:sz w:val="18"/>
                <w:lang w:eastAsia="zh-CN"/>
              </w:rPr>
            </w:pPr>
            <w:r>
              <w:rPr>
                <w:b/>
                <w:sz w:val="18"/>
              </w:rPr>
              <w:t>Ananth</w:t>
            </w:r>
            <w:r>
              <w:rPr>
                <w:b/>
                <w:spacing w:val="-4"/>
                <w:sz w:val="18"/>
              </w:rPr>
              <w:t xml:space="preserve"> </w:t>
            </w:r>
            <w:r>
              <w:rPr>
                <w:b/>
                <w:sz w:val="18"/>
              </w:rPr>
              <w:t>G</w:t>
            </w:r>
            <w:r>
              <w:rPr>
                <w:rFonts w:hint="eastAsia" w:eastAsiaTheme="minorEastAsia"/>
                <w:b/>
                <w:sz w:val="18"/>
                <w:lang w:eastAsia="zh-CN"/>
              </w:rPr>
              <w:t>.</w:t>
            </w:r>
            <w:r>
              <w:rPr>
                <w:b/>
                <w:spacing w:val="-4"/>
                <w:sz w:val="18"/>
              </w:rPr>
              <w:t xml:space="preserve"> </w:t>
            </w:r>
            <w:r>
              <w:rPr>
                <w:b/>
                <w:sz w:val="18"/>
              </w:rPr>
              <w:t>S</w:t>
            </w:r>
            <w:r>
              <w:rPr>
                <w:rFonts w:hint="eastAsia" w:eastAsiaTheme="minorEastAsia"/>
                <w:b/>
                <w:sz w:val="18"/>
                <w:lang w:eastAsia="zh-CN"/>
              </w:rPr>
              <w:t>.</w:t>
            </w:r>
            <w:r>
              <w:rPr>
                <w:b/>
                <w:spacing w:val="-4"/>
                <w:sz w:val="18"/>
              </w:rPr>
              <w:t xml:space="preserve"> </w:t>
            </w:r>
            <w:r>
              <w:rPr>
                <w:sz w:val="18"/>
              </w:rPr>
              <w:t>is</w:t>
            </w:r>
            <w:r>
              <w:rPr>
                <w:spacing w:val="-4"/>
                <w:sz w:val="18"/>
              </w:rPr>
              <w:t xml:space="preserve"> </w:t>
            </w:r>
            <w:r>
              <w:rPr>
                <w:sz w:val="18"/>
              </w:rPr>
              <w:t>an</w:t>
            </w:r>
            <w:r>
              <w:rPr>
                <w:spacing w:val="-4"/>
                <w:sz w:val="18"/>
              </w:rPr>
              <w:t xml:space="preserve"> </w:t>
            </w:r>
            <w:r>
              <w:rPr>
                <w:sz w:val="18"/>
              </w:rPr>
              <w:t>Associate</w:t>
            </w:r>
            <w:r>
              <w:rPr>
                <w:spacing w:val="-4"/>
                <w:sz w:val="18"/>
              </w:rPr>
              <w:t xml:space="preserve"> </w:t>
            </w:r>
            <w:r>
              <w:rPr>
                <w:sz w:val="18"/>
              </w:rPr>
              <w:t>Professor</w:t>
            </w:r>
            <w:r>
              <w:rPr>
                <w:spacing w:val="-4"/>
                <w:sz w:val="18"/>
              </w:rPr>
              <w:t xml:space="preserve"> </w:t>
            </w:r>
            <w:r>
              <w:rPr>
                <w:sz w:val="18"/>
              </w:rPr>
              <w:t>and</w:t>
            </w:r>
            <w:r>
              <w:rPr>
                <w:spacing w:val="-4"/>
                <w:sz w:val="18"/>
              </w:rPr>
              <w:t xml:space="preserve"> </w:t>
            </w:r>
            <w:r>
              <w:rPr>
                <w:sz w:val="18"/>
              </w:rPr>
              <w:t>HoD</w:t>
            </w:r>
            <w:r>
              <w:rPr>
                <w:spacing w:val="-4"/>
                <w:sz w:val="18"/>
              </w:rPr>
              <w:t xml:space="preserve"> </w:t>
            </w:r>
            <w:r>
              <w:rPr>
                <w:sz w:val="18"/>
              </w:rPr>
              <w:t>at</w:t>
            </w:r>
            <w:r>
              <w:rPr>
                <w:spacing w:val="-4"/>
                <w:sz w:val="18"/>
              </w:rPr>
              <w:t xml:space="preserve"> </w:t>
            </w:r>
            <w:r>
              <w:rPr>
                <w:sz w:val="18"/>
              </w:rPr>
              <w:t>the</w:t>
            </w:r>
            <w:r>
              <w:rPr>
                <w:spacing w:val="-4"/>
                <w:sz w:val="18"/>
              </w:rPr>
              <w:t xml:space="preserve"> </w:t>
            </w:r>
            <w:r>
              <w:rPr>
                <w:sz w:val="18"/>
              </w:rPr>
              <w:t>Department</w:t>
            </w:r>
            <w:r>
              <w:rPr>
                <w:spacing w:val="-4"/>
                <w:sz w:val="18"/>
              </w:rPr>
              <w:t xml:space="preserve"> </w:t>
            </w:r>
            <w:r>
              <w:rPr>
                <w:sz w:val="18"/>
              </w:rPr>
              <w:t>of</w:t>
            </w:r>
            <w:r>
              <w:rPr>
                <w:spacing w:val="-4"/>
                <w:sz w:val="18"/>
              </w:rPr>
              <w:t xml:space="preserve"> </w:t>
            </w:r>
            <w:r>
              <w:rPr>
                <w:sz w:val="18"/>
              </w:rPr>
              <w:t>MCA,</w:t>
            </w:r>
            <w:r>
              <w:rPr>
                <w:spacing w:val="-4"/>
                <w:sz w:val="18"/>
              </w:rPr>
              <w:t xml:space="preserve"> </w:t>
            </w:r>
            <w:r>
              <w:rPr>
                <w:sz w:val="18"/>
              </w:rPr>
              <w:t>NIE,</w:t>
            </w:r>
            <w:r>
              <w:rPr>
                <w:spacing w:val="-4"/>
                <w:sz w:val="18"/>
              </w:rPr>
              <w:t xml:space="preserve"> </w:t>
            </w:r>
            <w:r>
              <w:rPr>
                <w:sz w:val="18"/>
              </w:rPr>
              <w:t>Mysuru. He brings</w:t>
            </w:r>
            <w:r>
              <w:rPr>
                <w:spacing w:val="-12"/>
                <w:sz w:val="18"/>
              </w:rPr>
              <w:t xml:space="preserve"> </w:t>
            </w:r>
            <w:r>
              <w:rPr>
                <w:sz w:val="18"/>
              </w:rPr>
              <w:t>over</w:t>
            </w:r>
            <w:r>
              <w:rPr>
                <w:spacing w:val="-11"/>
                <w:sz w:val="18"/>
              </w:rPr>
              <w:t xml:space="preserve"> </w:t>
            </w:r>
            <w:r>
              <w:rPr>
                <w:sz w:val="18"/>
              </w:rPr>
              <w:t>15</w:t>
            </w:r>
            <w:r>
              <w:rPr>
                <w:spacing w:val="-11"/>
                <w:sz w:val="18"/>
              </w:rPr>
              <w:t xml:space="preserve"> </w:t>
            </w:r>
            <w:r>
              <w:rPr>
                <w:sz w:val="18"/>
              </w:rPr>
              <w:t>years</w:t>
            </w:r>
            <w:r>
              <w:rPr>
                <w:spacing w:val="-11"/>
                <w:sz w:val="18"/>
              </w:rPr>
              <w:t xml:space="preserve"> </w:t>
            </w:r>
            <w:r>
              <w:rPr>
                <w:sz w:val="18"/>
              </w:rPr>
              <w:t>of</w:t>
            </w:r>
            <w:r>
              <w:rPr>
                <w:spacing w:val="-12"/>
                <w:sz w:val="18"/>
              </w:rPr>
              <w:t xml:space="preserve"> </w:t>
            </w:r>
            <w:r>
              <w:rPr>
                <w:sz w:val="18"/>
              </w:rPr>
              <w:t>academic</w:t>
            </w:r>
            <w:r>
              <w:rPr>
                <w:spacing w:val="-11"/>
                <w:sz w:val="18"/>
              </w:rPr>
              <w:t xml:space="preserve"> </w:t>
            </w:r>
            <w:r>
              <w:rPr>
                <w:sz w:val="18"/>
              </w:rPr>
              <w:t>experience</w:t>
            </w:r>
            <w:r>
              <w:rPr>
                <w:spacing w:val="-11"/>
                <w:sz w:val="18"/>
              </w:rPr>
              <w:t xml:space="preserve"> </w:t>
            </w:r>
            <w:r>
              <w:rPr>
                <w:sz w:val="18"/>
              </w:rPr>
              <w:t>complemented</w:t>
            </w:r>
            <w:r>
              <w:rPr>
                <w:spacing w:val="-11"/>
                <w:sz w:val="18"/>
              </w:rPr>
              <w:t xml:space="preserve"> </w:t>
            </w:r>
            <w:r>
              <w:rPr>
                <w:sz w:val="18"/>
              </w:rPr>
              <w:t>by</w:t>
            </w:r>
            <w:r>
              <w:rPr>
                <w:spacing w:val="-12"/>
                <w:sz w:val="18"/>
              </w:rPr>
              <w:t xml:space="preserve"> </w:t>
            </w:r>
            <w:r>
              <w:rPr>
                <w:sz w:val="18"/>
              </w:rPr>
              <w:t>3</w:t>
            </w:r>
            <w:r>
              <w:rPr>
                <w:spacing w:val="-11"/>
                <w:sz w:val="18"/>
              </w:rPr>
              <w:t xml:space="preserve"> </w:t>
            </w:r>
            <w:r>
              <w:rPr>
                <w:sz w:val="18"/>
              </w:rPr>
              <w:t>years</w:t>
            </w:r>
            <w:r>
              <w:rPr>
                <w:spacing w:val="-11"/>
                <w:sz w:val="18"/>
              </w:rPr>
              <w:t xml:space="preserve"> </w:t>
            </w:r>
            <w:r>
              <w:rPr>
                <w:sz w:val="18"/>
              </w:rPr>
              <w:t>of</w:t>
            </w:r>
            <w:r>
              <w:rPr>
                <w:spacing w:val="-11"/>
                <w:sz w:val="18"/>
              </w:rPr>
              <w:t xml:space="preserve"> </w:t>
            </w:r>
            <w:r>
              <w:rPr>
                <w:sz w:val="18"/>
              </w:rPr>
              <w:t>software</w:t>
            </w:r>
            <w:r>
              <w:rPr>
                <w:spacing w:val="-12"/>
                <w:sz w:val="18"/>
              </w:rPr>
              <w:t xml:space="preserve"> </w:t>
            </w:r>
            <w:r>
              <w:rPr>
                <w:sz w:val="18"/>
              </w:rPr>
              <w:t>industry</w:t>
            </w:r>
            <w:r>
              <w:rPr>
                <w:spacing w:val="-11"/>
                <w:sz w:val="18"/>
              </w:rPr>
              <w:t xml:space="preserve"> </w:t>
            </w:r>
            <w:r>
              <w:rPr>
                <w:sz w:val="18"/>
              </w:rPr>
              <w:t>expertise,</w:t>
            </w:r>
            <w:r>
              <w:rPr>
                <w:spacing w:val="-11"/>
                <w:sz w:val="18"/>
              </w:rPr>
              <w:t xml:space="preserve"> </w:t>
            </w:r>
            <w:r>
              <w:rPr>
                <w:sz w:val="18"/>
              </w:rPr>
              <w:t>positioning him uniquely at the intersection of theoretical computer science and practical technology implementation.</w:t>
            </w:r>
            <w:r>
              <w:rPr>
                <w:rFonts w:hint="eastAsia" w:eastAsiaTheme="minorEastAsia"/>
                <w:sz w:val="18"/>
                <w:lang w:eastAsia="zh-CN"/>
              </w:rPr>
              <w:t xml:space="preserve"> </w:t>
            </w:r>
            <w:r>
              <w:rPr>
                <w:sz w:val="18"/>
              </w:rPr>
              <w:t>His research interests span multiple domains within artificial intelligence and machine learning, with particular focus on recommender systems, natural language processing, and explainable AI. His current research explores the integration of compact large language models (using LoRA and QLoRA fine-tuning techniques) with explainable AI frameworks (SHAP, LIME) for personalized conversational recommendations.</w:t>
            </w:r>
            <w:r>
              <w:rPr>
                <w:rFonts w:hint="eastAsia" w:eastAsiaTheme="minorEastAsia"/>
                <w:sz w:val="18"/>
                <w:lang w:eastAsia="zh-CN"/>
              </w:rPr>
              <w:t xml:space="preserve"> </w:t>
            </w:r>
            <w:r>
              <w:rPr>
                <w:sz w:val="18"/>
              </w:rPr>
              <w:t>Dr. Ananth</w:t>
            </w:r>
            <w:r>
              <w:rPr>
                <w:spacing w:val="-7"/>
                <w:sz w:val="18"/>
              </w:rPr>
              <w:t xml:space="preserve"> </w:t>
            </w:r>
            <w:r>
              <w:rPr>
                <w:sz w:val="18"/>
              </w:rPr>
              <w:t>G</w:t>
            </w:r>
            <w:r>
              <w:rPr>
                <w:spacing w:val="-7"/>
                <w:sz w:val="18"/>
              </w:rPr>
              <w:t xml:space="preserve"> </w:t>
            </w:r>
            <w:r>
              <w:rPr>
                <w:sz w:val="18"/>
              </w:rPr>
              <w:t>S</w:t>
            </w:r>
            <w:r>
              <w:rPr>
                <w:spacing w:val="-7"/>
                <w:sz w:val="18"/>
              </w:rPr>
              <w:t xml:space="preserve"> </w:t>
            </w:r>
            <w:r>
              <w:rPr>
                <w:sz w:val="18"/>
              </w:rPr>
              <w:t>has</w:t>
            </w:r>
            <w:r>
              <w:rPr>
                <w:spacing w:val="-7"/>
                <w:sz w:val="18"/>
              </w:rPr>
              <w:t xml:space="preserve"> </w:t>
            </w:r>
            <w:r>
              <w:rPr>
                <w:sz w:val="18"/>
              </w:rPr>
              <w:t>also</w:t>
            </w:r>
            <w:r>
              <w:rPr>
                <w:spacing w:val="-7"/>
                <w:sz w:val="18"/>
              </w:rPr>
              <w:t xml:space="preserve"> </w:t>
            </w:r>
            <w:r>
              <w:rPr>
                <w:sz w:val="18"/>
              </w:rPr>
              <w:t>contributed</w:t>
            </w:r>
            <w:r>
              <w:rPr>
                <w:spacing w:val="-7"/>
                <w:sz w:val="18"/>
              </w:rPr>
              <w:t xml:space="preserve"> </w:t>
            </w:r>
            <w:r>
              <w:rPr>
                <w:sz w:val="18"/>
              </w:rPr>
              <w:t>to</w:t>
            </w:r>
            <w:r>
              <w:rPr>
                <w:spacing w:val="-7"/>
                <w:sz w:val="18"/>
              </w:rPr>
              <w:t xml:space="preserve"> </w:t>
            </w:r>
            <w:r>
              <w:rPr>
                <w:sz w:val="18"/>
              </w:rPr>
              <w:t>research</w:t>
            </w:r>
            <w:r>
              <w:rPr>
                <w:spacing w:val="-7"/>
                <w:sz w:val="18"/>
              </w:rPr>
              <w:t xml:space="preserve"> </w:t>
            </w:r>
            <w:r>
              <w:rPr>
                <w:sz w:val="18"/>
              </w:rPr>
              <w:t>on</w:t>
            </w:r>
            <w:r>
              <w:rPr>
                <w:spacing w:val="-7"/>
                <w:sz w:val="18"/>
              </w:rPr>
              <w:t xml:space="preserve"> </w:t>
            </w:r>
            <w:r>
              <w:rPr>
                <w:sz w:val="18"/>
              </w:rPr>
              <w:t>emotion-aware</w:t>
            </w:r>
            <w:r>
              <w:rPr>
                <w:spacing w:val="-7"/>
                <w:sz w:val="18"/>
              </w:rPr>
              <w:t xml:space="preserve"> </w:t>
            </w:r>
            <w:r>
              <w:rPr>
                <w:sz w:val="18"/>
              </w:rPr>
              <w:t>content</w:t>
            </w:r>
            <w:r>
              <w:rPr>
                <w:spacing w:val="-7"/>
                <w:sz w:val="18"/>
              </w:rPr>
              <w:t xml:space="preserve"> </w:t>
            </w:r>
            <w:r>
              <w:rPr>
                <w:sz w:val="18"/>
              </w:rPr>
              <w:t>recommendation</w:t>
            </w:r>
            <w:r>
              <w:rPr>
                <w:spacing w:val="-7"/>
                <w:sz w:val="18"/>
              </w:rPr>
              <w:t xml:space="preserve"> </w:t>
            </w:r>
            <w:r>
              <w:rPr>
                <w:sz w:val="18"/>
              </w:rPr>
              <w:t>systems,</w:t>
            </w:r>
            <w:r>
              <w:rPr>
                <w:spacing w:val="-7"/>
                <w:sz w:val="18"/>
              </w:rPr>
              <w:t xml:space="preserve"> </w:t>
            </w:r>
            <w:r>
              <w:rPr>
                <w:sz w:val="18"/>
              </w:rPr>
              <w:t>cyber- bullying detection, and contextual bandits for debiasing in recommendation algorithms</w:t>
            </w:r>
            <w:r>
              <w:rPr>
                <w:rFonts w:hint="eastAsia" w:eastAsiaTheme="minorEastAsia"/>
                <w:sz w:val="18"/>
                <w:lang w:eastAsia="zh-CN"/>
              </w:rPr>
              <w:t>.</w:t>
            </w:r>
          </w:p>
        </w:tc>
      </w:tr>
    </w:tbl>
    <w:p w14:paraId="64C5A0DA">
      <w:pPr>
        <w:adjustRightInd w:val="0"/>
        <w:snapToGrid w:val="0"/>
        <w:jc w:val="both"/>
        <w:rPr>
          <w:sz w:val="18"/>
        </w:rPr>
      </w:pPr>
    </w:p>
    <w:p w14:paraId="2FC26DC4">
      <w:pPr>
        <w:widowControl/>
        <w:tabs>
          <w:tab w:val="left" w:pos="216"/>
          <w:tab w:val="left" w:pos="576"/>
        </w:tabs>
        <w:suppressAutoHyphens/>
        <w:autoSpaceDE/>
        <w:autoSpaceDN/>
        <w:adjustRightInd w:val="0"/>
        <w:snapToGrid w:val="0"/>
        <w:spacing w:before="240" w:after="240"/>
        <w:jc w:val="both"/>
        <w:outlineLvl w:val="0"/>
        <w:rPr>
          <w:rFonts w:eastAsia="宋体"/>
          <w:b/>
          <w:szCs w:val="20"/>
          <w:lang w:eastAsia="zh-CN"/>
        </w:rPr>
      </w:pPr>
      <w:r>
        <w:rPr>
          <w:rFonts w:eastAsia="宋体"/>
          <w:b/>
          <w:szCs w:val="20"/>
          <w:lang w:eastAsia="zh-CN"/>
        </w:rPr>
        <w:t xml:space="preserve">How to cite this paper: </w:t>
      </w:r>
    </w:p>
    <w:p w14:paraId="50F9CCF2">
      <w:pPr>
        <w:suppressAutoHyphens/>
        <w:adjustRightInd w:val="0"/>
        <w:snapToGrid w:val="0"/>
        <w:jc w:val="both"/>
        <w:textAlignment w:val="top"/>
        <w:outlineLvl w:val="0"/>
        <w:rPr>
          <w:rFonts w:eastAsiaTheme="minorEastAsia"/>
          <w:position w:val="-1"/>
          <w:sz w:val="18"/>
          <w:szCs w:val="18"/>
          <w:lang w:eastAsia="zh-CN"/>
        </w:rPr>
      </w:pPr>
      <w:r>
        <w:rPr>
          <w:bCs/>
          <w:position w:val="-1"/>
          <w:sz w:val="18"/>
          <w:szCs w:val="18"/>
          <w:lang w:val="id-ID"/>
        </w:rPr>
        <w:t>Pradeep B. M., Sudeep J., Shivashankara S., Pavithra D. R., Ananth G. S., "</w:t>
      </w:r>
      <w:r>
        <w:rPr>
          <w:position w:val="-1"/>
          <w:sz w:val="18"/>
          <w:szCs w:val="18"/>
          <w:lang w:val="id-ID"/>
        </w:rPr>
        <w:t>Enhancing ATM Card Fraud Detection in Nigeria: A High-Performance Model with AI-Based Spending Pattern Analysis and Biometric Authentication</w:t>
      </w:r>
      <w:r>
        <w:rPr>
          <w:bCs/>
          <w:position w:val="-1"/>
          <w:sz w:val="18"/>
          <w:szCs w:val="18"/>
          <w:lang w:val="id-ID"/>
        </w:rPr>
        <w:t>", International Journal of Education and Management Engineering (IJEME), Vol.1</w:t>
      </w:r>
      <w:r>
        <w:rPr>
          <w:rFonts w:hint="eastAsia" w:eastAsia="等线"/>
          <w:bCs/>
          <w:position w:val="-1"/>
          <w:sz w:val="18"/>
          <w:szCs w:val="18"/>
          <w:lang w:val="id-ID" w:eastAsia="zh-CN"/>
        </w:rPr>
        <w:t>6</w:t>
      </w:r>
      <w:r>
        <w:rPr>
          <w:bCs/>
          <w:position w:val="-1"/>
          <w:sz w:val="18"/>
          <w:szCs w:val="18"/>
          <w:lang w:val="id-ID"/>
        </w:rPr>
        <w:t>, No.</w:t>
      </w:r>
      <w:r>
        <w:rPr>
          <w:rFonts w:hint="eastAsia" w:eastAsia="宋体"/>
          <w:bCs/>
          <w:position w:val="-1"/>
          <w:sz w:val="18"/>
          <w:szCs w:val="18"/>
          <w:lang w:val="id-ID" w:eastAsia="zh-CN"/>
        </w:rPr>
        <w:t>3</w:t>
      </w:r>
      <w:r>
        <w:rPr>
          <w:bCs/>
          <w:position w:val="-1"/>
          <w:sz w:val="18"/>
          <w:szCs w:val="18"/>
          <w:lang w:val="id-ID"/>
        </w:rPr>
        <w:t>, pp.</w:t>
      </w:r>
      <w:r>
        <w:rPr>
          <w:position w:val="-1"/>
          <w:sz w:val="18"/>
          <w:szCs w:val="18"/>
        </w:rPr>
        <w:t xml:space="preserve"> </w:t>
      </w:r>
      <w:r>
        <w:rPr>
          <w:rFonts w:eastAsia="宋体"/>
          <w:position w:val="-1"/>
          <w:sz w:val="18"/>
          <w:szCs w:val="18"/>
          <w:lang w:eastAsia="zh-CN"/>
        </w:rPr>
        <w:t>15-28</w:t>
      </w:r>
      <w:r>
        <w:rPr>
          <w:bCs/>
          <w:position w:val="-1"/>
          <w:sz w:val="18"/>
          <w:szCs w:val="18"/>
          <w:lang w:val="id-ID"/>
        </w:rPr>
        <w:t>, 202</w:t>
      </w:r>
      <w:r>
        <w:rPr>
          <w:rFonts w:hint="eastAsia" w:eastAsia="等线"/>
          <w:bCs/>
          <w:position w:val="-1"/>
          <w:sz w:val="18"/>
          <w:szCs w:val="18"/>
          <w:lang w:val="id-ID" w:eastAsia="zh-CN"/>
        </w:rPr>
        <w:t>6</w:t>
      </w:r>
      <w:r>
        <w:rPr>
          <w:bCs/>
          <w:position w:val="-1"/>
          <w:sz w:val="18"/>
          <w:szCs w:val="18"/>
          <w:lang w:val="id-ID"/>
        </w:rPr>
        <w:t>. DOI:10.5815/ijeme.202</w:t>
      </w:r>
      <w:r>
        <w:rPr>
          <w:rFonts w:hint="eastAsia" w:eastAsia="等线"/>
          <w:bCs/>
          <w:position w:val="-1"/>
          <w:sz w:val="18"/>
          <w:szCs w:val="18"/>
          <w:lang w:val="id-ID" w:eastAsia="zh-CN"/>
        </w:rPr>
        <w:t>6</w:t>
      </w:r>
      <w:r>
        <w:rPr>
          <w:bCs/>
          <w:position w:val="-1"/>
          <w:sz w:val="18"/>
          <w:szCs w:val="18"/>
          <w:lang w:val="id-ID"/>
        </w:rPr>
        <w:t>.0</w:t>
      </w:r>
      <w:r>
        <w:rPr>
          <w:rFonts w:hint="eastAsia" w:eastAsia="宋体"/>
          <w:bCs/>
          <w:position w:val="-1"/>
          <w:sz w:val="18"/>
          <w:szCs w:val="18"/>
          <w:lang w:val="id-ID" w:eastAsia="zh-CN"/>
        </w:rPr>
        <w:t>3</w:t>
      </w:r>
      <w:r>
        <w:rPr>
          <w:bCs/>
          <w:position w:val="-1"/>
          <w:sz w:val="18"/>
          <w:szCs w:val="18"/>
          <w:lang w:val="id-ID"/>
        </w:rPr>
        <w:t>.0</w:t>
      </w:r>
      <w:r>
        <w:rPr>
          <w:rFonts w:hint="eastAsia" w:eastAsiaTheme="minorEastAsia"/>
          <w:bCs/>
          <w:position w:val="-1"/>
          <w:sz w:val="18"/>
          <w:szCs w:val="18"/>
          <w:lang w:val="id-ID" w:eastAsia="zh-CN"/>
        </w:rPr>
        <w:t>2</w:t>
      </w:r>
    </w:p>
    <w:p w14:paraId="76BA9E99">
      <w:pPr>
        <w:adjustRightInd w:val="0"/>
        <w:snapToGrid w:val="0"/>
        <w:jc w:val="both"/>
        <w:rPr>
          <w:rFonts w:eastAsiaTheme="minorEastAsia"/>
          <w:sz w:val="18"/>
          <w:lang w:eastAsia="zh-CN"/>
        </w:rPr>
      </w:pPr>
    </w:p>
    <w:p w14:paraId="05D7348A">
      <w:pPr>
        <w:adjustRightInd w:val="0"/>
        <w:snapToGrid w:val="0"/>
        <w:jc w:val="both"/>
        <w:rPr>
          <w:rFonts w:eastAsiaTheme="minorEastAsia"/>
          <w:sz w:val="18"/>
          <w:lang w:eastAsia="zh-CN"/>
        </w:rPr>
      </w:pPr>
    </w:p>
    <w:p w14:paraId="0CF028E3">
      <w:pPr>
        <w:adjustRightInd w:val="0"/>
        <w:snapToGrid w:val="0"/>
        <w:jc w:val="both"/>
        <w:rPr>
          <w:sz w:val="18"/>
        </w:rPr>
      </w:pPr>
    </w:p>
    <w:sectPr>
      <w:headerReference r:id="rId5" w:type="first"/>
      <w:footerReference r:id="rId8" w:type="first"/>
      <w:headerReference r:id="rId3" w:type="default"/>
      <w:footerReference r:id="rId6" w:type="default"/>
      <w:headerReference r:id="rId4" w:type="even"/>
      <w:footerReference r:id="rId7" w:type="even"/>
      <w:pgSz w:w="11910" w:h="16840"/>
      <w:pgMar w:top="1701" w:right="1134" w:bottom="1134" w:left="1134" w:header="720" w:footer="720" w:gutter="0"/>
      <w:pgBorders>
        <w:top w:val="none" w:sz="0" w:space="0"/>
        <w:left w:val="none" w:sz="0" w:space="0"/>
        <w:bottom w:val="none" w:sz="0" w:space="0"/>
        <w:right w:val="none" w:sz="0" w:space="0"/>
      </w:pgBorders>
      <w:pgNumType w:start="15"/>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imSun;宋体">
    <w:altName w:val="Yu Gothic"/>
    <w:panose1 w:val="00000000000000000000"/>
    <w:charset w:val="80"/>
    <w:family w:val="roman"/>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AFAE0">
    <w:pPr>
      <w:widowControl/>
      <w:tabs>
        <w:tab w:val="center" w:pos="4153"/>
        <w:tab w:val="right" w:pos="8306"/>
      </w:tabs>
      <w:suppressAutoHyphens/>
      <w:autoSpaceDE/>
      <w:autoSpaceDN/>
      <w:snapToGrid w:val="0"/>
      <w:jc w:val="center"/>
      <w:rPr>
        <w:rFonts w:eastAsia="宋体"/>
        <w:color w:val="00000A"/>
        <w:sz w:val="18"/>
        <w:szCs w:val="18"/>
        <w:lang w:eastAsia="zh-CN"/>
      </w:rPr>
    </w:pPr>
    <w:r>
      <w:rPr>
        <w:rFonts w:eastAsia="宋体"/>
        <w:color w:val="00000A"/>
        <w:sz w:val="18"/>
        <w:szCs w:val="20"/>
        <w:lang w:eastAsia="ja-JP"/>
      </w:rPr>
      <w:t>Volume 1</w:t>
    </w:r>
    <w:r>
      <w:rPr>
        <w:rFonts w:hint="eastAsia" w:eastAsia="宋体"/>
        <w:color w:val="00000A"/>
        <w:sz w:val="18"/>
        <w:szCs w:val="20"/>
        <w:lang w:eastAsia="zh-CN"/>
      </w:rPr>
      <w:t>6</w:t>
    </w:r>
    <w:r>
      <w:rPr>
        <w:rFonts w:eastAsia="宋体"/>
        <w:color w:val="00000A"/>
        <w:sz w:val="18"/>
        <w:szCs w:val="20"/>
        <w:lang w:eastAsia="ja-JP"/>
      </w:rPr>
      <w:t xml:space="preserve"> (20</w:t>
    </w:r>
    <w:r>
      <w:rPr>
        <w:rFonts w:hint="eastAsia" w:eastAsia="宋体"/>
        <w:color w:val="00000A"/>
        <w:sz w:val="18"/>
        <w:szCs w:val="20"/>
        <w:lang w:eastAsia="zh-CN"/>
      </w:rPr>
      <w:t>26</w:t>
    </w:r>
    <w:r>
      <w:rPr>
        <w:rFonts w:eastAsia="宋体"/>
        <w:color w:val="00000A"/>
        <w:sz w:val="18"/>
        <w:szCs w:val="20"/>
        <w:lang w:eastAsia="ja-JP"/>
      </w:rPr>
      <w:t>), Issue</w:t>
    </w:r>
    <w:r>
      <w:rPr>
        <w:rFonts w:hint="eastAsia" w:eastAsia="宋体"/>
        <w:color w:val="00000A"/>
        <w:sz w:val="18"/>
        <w:szCs w:val="20"/>
        <w:lang w:eastAsia="zh-CN"/>
      </w:rPr>
      <w:t xml:space="preserve"> 3 </w:t>
    </w:r>
    <w:r>
      <w:rPr>
        <w:rFonts w:eastAsia="宋体"/>
        <w:color w:val="00000A"/>
        <w:sz w:val="18"/>
        <w:szCs w:val="20"/>
        <w:lang w:eastAsia="zh-CN"/>
      </w:rPr>
      <w:t>–</w:t>
    </w:r>
    <w:r>
      <w:rPr>
        <w:rFonts w:hint="eastAsia" w:eastAsia="宋体"/>
        <w:color w:val="00000A"/>
        <w:sz w:val="18"/>
        <w:szCs w:val="20"/>
        <w:lang w:eastAsia="zh-CN"/>
      </w:rPr>
      <w:t xml:space="preserve"> Page </w:t>
    </w:r>
    <w:r>
      <w:rPr>
        <w:rFonts w:eastAsia="宋体"/>
        <w:color w:val="00000A"/>
        <w:sz w:val="18"/>
        <w:szCs w:val="20"/>
        <w:lang w:eastAsia="zh-CN"/>
      </w:rPr>
      <w:fldChar w:fldCharType="begin"/>
    </w:r>
    <w:r>
      <w:rPr>
        <w:rFonts w:eastAsia="宋体"/>
        <w:color w:val="00000A"/>
        <w:sz w:val="18"/>
        <w:szCs w:val="20"/>
        <w:lang w:eastAsia="zh-CN"/>
      </w:rPr>
      <w:instrText xml:space="preserve"> PAGE   \* MERGEFORMAT </w:instrText>
    </w:r>
    <w:r>
      <w:rPr>
        <w:rFonts w:eastAsia="宋体"/>
        <w:color w:val="00000A"/>
        <w:sz w:val="18"/>
        <w:szCs w:val="20"/>
        <w:lang w:eastAsia="zh-CN"/>
      </w:rPr>
      <w:fldChar w:fldCharType="separate"/>
    </w:r>
    <w:r>
      <w:rPr>
        <w:rFonts w:eastAsia="宋体"/>
        <w:color w:val="00000A"/>
        <w:sz w:val="18"/>
        <w:szCs w:val="20"/>
        <w:lang w:eastAsia="zh-CN"/>
      </w:rPr>
      <w:t>28</w:t>
    </w:r>
    <w:r>
      <w:rPr>
        <w:rFonts w:eastAsia="宋体"/>
        <w:color w:val="00000A"/>
        <w:sz w:val="18"/>
        <w:szCs w:val="20"/>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A49C6">
    <w:pPr>
      <w:pStyle w:val="4"/>
      <w:spacing w:line="14" w:lineRule="auto"/>
    </w:pPr>
    <w:r>
      <w:rPr>
        <w:lang w:eastAsia="zh-CN"/>
      </w:rPr>
      <mc:AlternateContent>
        <mc:Choice Requires="wps">
          <w:drawing>
            <wp:anchor distT="0" distB="0" distL="0" distR="0" simplePos="0" relativeHeight="251661312" behindDoc="1" locked="0" layoutInCell="1" allowOverlap="1">
              <wp:simplePos x="0" y="0"/>
              <wp:positionH relativeFrom="page">
                <wp:posOffset>5933440</wp:posOffset>
              </wp:positionH>
              <wp:positionV relativeFrom="page">
                <wp:posOffset>10069830</wp:posOffset>
              </wp:positionV>
              <wp:extent cx="887730" cy="178435"/>
              <wp:effectExtent l="0" t="0" r="0" b="0"/>
              <wp:wrapNone/>
              <wp:docPr id="4" name="Textbox 4"/>
              <wp:cNvGraphicFramePr/>
              <a:graphic xmlns:a="http://schemas.openxmlformats.org/drawingml/2006/main">
                <a:graphicData uri="http://schemas.microsoft.com/office/word/2010/wordprocessingShape">
                  <wps:wsp>
                    <wps:cNvSpPr txBox="1"/>
                    <wps:spPr>
                      <a:xfrm>
                        <a:off x="0" y="0"/>
                        <a:ext cx="887730" cy="178435"/>
                      </a:xfrm>
                      <a:prstGeom prst="rect">
                        <a:avLst/>
                      </a:prstGeom>
                    </wps:spPr>
                    <wps:txbx>
                      <w:txbxContent>
                        <w:p w14:paraId="6B71A6F6">
                          <w:pPr>
                            <w:pStyle w:val="4"/>
                            <w:spacing w:before="17"/>
                            <w:ind w:left="20"/>
                          </w:pPr>
                          <w:r>
                            <w:t>Volume</w:t>
                          </w:r>
                          <w:r>
                            <w:rPr>
                              <w:spacing w:val="26"/>
                            </w:rPr>
                            <w:t xml:space="preserve"> </w:t>
                          </w:r>
                          <w:r>
                            <w:t>(),</w:t>
                          </w:r>
                          <w:r>
                            <w:rPr>
                              <w:spacing w:val="-13"/>
                            </w:rPr>
                            <w:t xml:space="preserve"> </w:t>
                          </w:r>
                          <w:r>
                            <w:rPr>
                              <w:spacing w:val="-2"/>
                            </w:rPr>
                            <w:t>Issue</w:t>
                          </w:r>
                        </w:p>
                      </w:txbxContent>
                    </wps:txbx>
                    <wps:bodyPr wrap="square" lIns="0" tIns="0" rIns="0" bIns="0" rtlCol="0">
                      <a:noAutofit/>
                    </wps:bodyPr>
                  </wps:wsp>
                </a:graphicData>
              </a:graphic>
            </wp:anchor>
          </w:drawing>
        </mc:Choice>
        <mc:Fallback>
          <w:pict>
            <v:shape id="Textbox 4" o:spid="_x0000_s1026" o:spt="202" type="#_x0000_t202" style="position:absolute;left:0pt;margin-left:467.2pt;margin-top:792.9pt;height:14.05pt;width:69.9pt;mso-position-horizontal-relative:page;mso-position-vertical-relative:page;z-index:-251655168;mso-width-relative:page;mso-height-relative:page;" filled="f" stroked="f" coordsize="21600,21600" o:gfxdata="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TD1hb3AAAAA4BAAAPAAAAAAAAAAEAIAAAACIAAABkcnMvZG93bnJldi54bWxQSwECFAAUAAAA&#10;CACHTuJA0BX/y7EBAABzAwAADgAAAAAAAAABACAAAAArAQAAZHJzL2Uyb0RvYy54bWxQSwUGAAAA&#10;AAYABgBZAQAATgUAAAAA&#10;">
              <v:fill on="f" focussize="0,0"/>
              <v:stroke on="f"/>
              <v:imagedata o:title=""/>
              <o:lock v:ext="edit" aspectratio="f"/>
              <v:textbox inset="0mm,0mm,0mm,0mm">
                <w:txbxContent>
                  <w:p w14:paraId="6B71A6F6">
                    <w:pPr>
                      <w:pStyle w:val="4"/>
                      <w:spacing w:before="17"/>
                      <w:ind w:left="20"/>
                    </w:pPr>
                    <w:r>
                      <w:t>Volume</w:t>
                    </w:r>
                    <w:r>
                      <w:rPr>
                        <w:spacing w:val="26"/>
                      </w:rPr>
                      <w:t xml:space="preserve"> </w:t>
                    </w:r>
                    <w:r>
                      <w:t>(),</w:t>
                    </w:r>
                    <w:r>
                      <w:rPr>
                        <w:spacing w:val="-13"/>
                      </w:rPr>
                      <w:t xml:space="preserve"> </w:t>
                    </w:r>
                    <w:r>
                      <w:rPr>
                        <w:spacing w:val="-2"/>
                      </w:rPr>
                      <w:t>Issue</w:t>
                    </w:r>
                  </w:p>
                </w:txbxContent>
              </v:textbox>
            </v:shape>
          </w:pict>
        </mc:Fallback>
      </mc:AlternateContent>
    </w:r>
    <w:r>
      <w:rPr>
        <w:lang w:eastAsia="zh-CN"/>
      </w:rPr>
      <mc:AlternateContent>
        <mc:Choice Requires="wps">
          <w:drawing>
            <wp:anchor distT="0" distB="0" distL="0" distR="0" simplePos="0" relativeHeight="251661312" behindDoc="1" locked="0" layoutInCell="1" allowOverlap="1">
              <wp:simplePos x="0" y="0"/>
              <wp:positionH relativeFrom="page">
                <wp:posOffset>681355</wp:posOffset>
              </wp:positionH>
              <wp:positionV relativeFrom="page">
                <wp:posOffset>10077450</wp:posOffset>
              </wp:positionV>
              <wp:extent cx="165100" cy="173990"/>
              <wp:effectExtent l="0" t="0" r="0" b="0"/>
              <wp:wrapNone/>
              <wp:docPr id="5" name="Textbox 5"/>
              <wp:cNvGraphicFramePr/>
              <a:graphic xmlns:a="http://schemas.openxmlformats.org/drawingml/2006/main">
                <a:graphicData uri="http://schemas.microsoft.com/office/word/2010/wordprocessingShape">
                  <wps:wsp>
                    <wps:cNvSpPr txBox="1"/>
                    <wps:spPr>
                      <a:xfrm>
                        <a:off x="0" y="0"/>
                        <a:ext cx="165100" cy="173990"/>
                      </a:xfrm>
                      <a:prstGeom prst="rect">
                        <a:avLst/>
                      </a:prstGeom>
                    </wps:spPr>
                    <wps:txbx>
                      <w:txbxContent>
                        <w:p w14:paraId="7FB4FEEB">
                          <w:pPr>
                            <w:spacing w:before="24"/>
                            <w:ind w:left="59"/>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16</w:t>
                          </w:r>
                          <w:r>
                            <w:rPr>
                              <w:b/>
                              <w:spacing w:val="-5"/>
                              <w:sz w:val="18"/>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53.65pt;margin-top:793.5pt;height:13.7pt;width:13pt;mso-position-horizontal-relative:page;mso-position-vertical-relative:page;z-index:-251655168;mso-width-relative:page;mso-height-relative:page;" filled="f" stroked="f" coordsize="21600,21600" o:gfxdata="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f&#10;3JB22QAAAA0BAAAPAAAAAAAAAAEAIAAAACIAAABkcnMvZG93bnJldi54bWxQSwECFAAUAAAACACH&#10;TuJAINwYA7EBAABzAwAADgAAAAAAAAABACAAAAAoAQAAZHJzL2Uyb0RvYy54bWxQSwUGAAAAAAYA&#10;BgBZAQAASwUAAAAA&#10;">
              <v:fill on="f" focussize="0,0"/>
              <v:stroke on="f"/>
              <v:imagedata o:title=""/>
              <o:lock v:ext="edit" aspectratio="f"/>
              <v:textbox inset="0mm,0mm,0mm,0mm">
                <w:txbxContent>
                  <w:p w14:paraId="7FB4FEEB">
                    <w:pPr>
                      <w:spacing w:before="24"/>
                      <w:ind w:left="59"/>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16</w:t>
                    </w:r>
                    <w:r>
                      <w:rPr>
                        <w:b/>
                        <w:spacing w:val="-5"/>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4135F">
    <w:pPr>
      <w:jc w:val="both"/>
      <w:rPr>
        <w:rFonts w:eastAsiaTheme="minorEastAsia"/>
      </w:rPr>
    </w:pPr>
    <w:r>
      <w:rPr>
        <w:rFonts w:eastAsia="宋体"/>
        <w:color w:val="00000A"/>
        <w:sz w:val="18"/>
        <w:lang w:eastAsia="ja-JP"/>
      </w:rPr>
      <w:t>This work is open access and licensed under the Creative Commons CC BY</w:t>
    </w:r>
    <w:r>
      <w:rPr>
        <w:rFonts w:hint="eastAsia" w:eastAsia="宋体"/>
        <w:color w:val="00000A"/>
        <w:sz w:val="18"/>
      </w:rPr>
      <w:t xml:space="preserve"> 4.0</w:t>
    </w:r>
    <w:r>
      <w:rPr>
        <w:rFonts w:eastAsia="宋体"/>
        <w:color w:val="00000A"/>
        <w:sz w:val="18"/>
        <w:lang w:eastAsia="ja-JP"/>
      </w:rPr>
      <w:t xml:space="preserve"> License.</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84AC5">
    <w:pPr>
      <w:jc w:val="center"/>
      <w:rPr>
        <w:rFonts w:eastAsiaTheme="minorEastAsia"/>
        <w:sz w:val="18"/>
      </w:rPr>
    </w:pPr>
    <w:r>
      <w:rPr>
        <w:rFonts w:eastAsiaTheme="minorEastAsia"/>
        <w:sz w:val="18"/>
      </w:rPr>
      <w:t>Enhancing ATM Card Fraud Detection in Nigeria: A High-Performance Model with AI-Based Spending Pattern Analysis and Biometric Authentication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53959">
    <w:pPr>
      <w:pStyle w:val="4"/>
      <w:spacing w:line="14" w:lineRule="auto"/>
    </w:pPr>
    <w:r>
      <w:rPr>
        <w:lang w:eastAsia="zh-CN"/>
      </w:rPr>
      <mc:AlternateContent>
        <mc:Choice Requires="wps">
          <w:drawing>
            <wp:anchor distT="0" distB="0" distL="0" distR="0" simplePos="0" relativeHeight="251660288" behindDoc="1" locked="0" layoutInCell="1" allowOverlap="1">
              <wp:simplePos x="0" y="0"/>
              <wp:positionH relativeFrom="page">
                <wp:posOffset>900430</wp:posOffset>
              </wp:positionH>
              <wp:positionV relativeFrom="page">
                <wp:posOffset>584200</wp:posOffset>
              </wp:positionV>
              <wp:extent cx="5758180" cy="314960"/>
              <wp:effectExtent l="0" t="0" r="0" b="0"/>
              <wp:wrapNone/>
              <wp:docPr id="2" name="Textbox 2"/>
              <wp:cNvGraphicFramePr/>
              <a:graphic xmlns:a="http://schemas.openxmlformats.org/drawingml/2006/main">
                <a:graphicData uri="http://schemas.microsoft.com/office/word/2010/wordprocessingShape">
                  <wps:wsp>
                    <wps:cNvSpPr txBox="1"/>
                    <wps:spPr>
                      <a:xfrm>
                        <a:off x="0" y="0"/>
                        <a:ext cx="5758180" cy="314960"/>
                      </a:xfrm>
                      <a:prstGeom prst="rect">
                        <a:avLst/>
                      </a:prstGeom>
                    </wps:spPr>
                    <wps:txbx>
                      <w:txbxContent>
                        <w:p w14:paraId="1081F457">
                          <w:pPr>
                            <w:spacing w:before="15" w:line="278" w:lineRule="auto"/>
                            <w:ind w:left="3619" w:hanging="3600"/>
                            <w:rPr>
                              <w:sz w:val="18"/>
                            </w:rPr>
                          </w:pPr>
                          <w:r>
                            <w:rPr>
                              <w:sz w:val="18"/>
                            </w:rPr>
                            <w:t>Enhancing</w:t>
                          </w:r>
                          <w:r>
                            <w:rPr>
                              <w:spacing w:val="-7"/>
                              <w:sz w:val="18"/>
                            </w:rPr>
                            <w:t xml:space="preserve"> </w:t>
                          </w:r>
                          <w:r>
                            <w:rPr>
                              <w:sz w:val="18"/>
                            </w:rPr>
                            <w:t>ATM</w:t>
                          </w:r>
                          <w:r>
                            <w:rPr>
                              <w:spacing w:val="-7"/>
                              <w:sz w:val="18"/>
                            </w:rPr>
                            <w:t xml:space="preserve"> </w:t>
                          </w:r>
                          <w:r>
                            <w:rPr>
                              <w:sz w:val="18"/>
                            </w:rPr>
                            <w:t>Card</w:t>
                          </w:r>
                          <w:r>
                            <w:rPr>
                              <w:spacing w:val="-7"/>
                              <w:sz w:val="18"/>
                            </w:rPr>
                            <w:t xml:space="preserve"> </w:t>
                          </w:r>
                          <w:r>
                            <w:rPr>
                              <w:sz w:val="18"/>
                            </w:rPr>
                            <w:t>Fraud</w:t>
                          </w:r>
                          <w:r>
                            <w:rPr>
                              <w:spacing w:val="-7"/>
                              <w:sz w:val="18"/>
                            </w:rPr>
                            <w:t xml:space="preserve"> </w:t>
                          </w:r>
                          <w:r>
                            <w:rPr>
                              <w:sz w:val="18"/>
                            </w:rPr>
                            <w:t>Detection</w:t>
                          </w:r>
                          <w:r>
                            <w:rPr>
                              <w:spacing w:val="-7"/>
                              <w:sz w:val="18"/>
                            </w:rPr>
                            <w:t xml:space="preserve"> </w:t>
                          </w:r>
                          <w:r>
                            <w:rPr>
                              <w:sz w:val="18"/>
                            </w:rPr>
                            <w:t>in</w:t>
                          </w:r>
                          <w:r>
                            <w:rPr>
                              <w:spacing w:val="-7"/>
                              <w:sz w:val="18"/>
                            </w:rPr>
                            <w:t xml:space="preserve"> </w:t>
                          </w:r>
                          <w:r>
                            <w:rPr>
                              <w:sz w:val="18"/>
                            </w:rPr>
                            <w:t>Nigeria: A</w:t>
                          </w:r>
                          <w:r>
                            <w:rPr>
                              <w:spacing w:val="-7"/>
                              <w:sz w:val="18"/>
                            </w:rPr>
                            <w:t xml:space="preserve"> </w:t>
                          </w:r>
                          <w:r>
                            <w:rPr>
                              <w:sz w:val="18"/>
                            </w:rPr>
                            <w:t>High-Performance</w:t>
                          </w:r>
                          <w:r>
                            <w:rPr>
                              <w:spacing w:val="-7"/>
                              <w:sz w:val="18"/>
                            </w:rPr>
                            <w:t xml:space="preserve"> </w:t>
                          </w:r>
                          <w:r>
                            <w:rPr>
                              <w:sz w:val="18"/>
                            </w:rPr>
                            <w:t>Model</w:t>
                          </w:r>
                          <w:r>
                            <w:rPr>
                              <w:spacing w:val="-7"/>
                              <w:sz w:val="18"/>
                            </w:rPr>
                            <w:t xml:space="preserve"> </w:t>
                          </w:r>
                          <w:r>
                            <w:rPr>
                              <w:sz w:val="18"/>
                            </w:rPr>
                            <w:t>with</w:t>
                          </w:r>
                          <w:r>
                            <w:rPr>
                              <w:spacing w:val="-7"/>
                              <w:sz w:val="18"/>
                            </w:rPr>
                            <w:t xml:space="preserve"> </w:t>
                          </w:r>
                          <w:r>
                            <w:rPr>
                              <w:sz w:val="18"/>
                            </w:rPr>
                            <w:t>AI-Based</w:t>
                          </w:r>
                          <w:r>
                            <w:rPr>
                              <w:spacing w:val="-7"/>
                              <w:sz w:val="18"/>
                            </w:rPr>
                            <w:t xml:space="preserve"> </w:t>
                          </w:r>
                          <w:r>
                            <w:rPr>
                              <w:sz w:val="18"/>
                            </w:rPr>
                            <w:t>Spending</w:t>
                          </w:r>
                          <w:r>
                            <w:rPr>
                              <w:spacing w:val="-7"/>
                              <w:sz w:val="18"/>
                            </w:rPr>
                            <w:t xml:space="preserve"> </w:t>
                          </w:r>
                          <w:r>
                            <w:rPr>
                              <w:sz w:val="18"/>
                            </w:rPr>
                            <w:t>Pattern</w:t>
                          </w:r>
                          <w:r>
                            <w:rPr>
                              <w:spacing w:val="-7"/>
                              <w:sz w:val="18"/>
                            </w:rPr>
                            <w:t xml:space="preserve"> </w:t>
                          </w:r>
                          <w:r>
                            <w:rPr>
                              <w:sz w:val="18"/>
                            </w:rPr>
                            <w:t>Analysis</w:t>
                          </w:r>
                          <w:r>
                            <w:rPr>
                              <w:spacing w:val="-7"/>
                              <w:sz w:val="18"/>
                            </w:rPr>
                            <w:t xml:space="preserve"> </w:t>
                          </w:r>
                          <w:r>
                            <w:rPr>
                              <w:sz w:val="18"/>
                            </w:rPr>
                            <w:t>and Biometric Authentication</w:t>
                          </w:r>
                        </w:p>
                      </w:txbxContent>
                    </wps:txbx>
                    <wps:bodyPr wrap="square" lIns="0" tIns="0" rIns="0" bIns="0" rtlCol="0">
                      <a:noAutofit/>
                    </wps:bodyPr>
                  </wps:wsp>
                </a:graphicData>
              </a:graphic>
            </wp:anchor>
          </w:drawing>
        </mc:Choice>
        <mc:Fallback>
          <w:pict>
            <v:shape id="Textbox 2" o:spid="_x0000_s1026" o:spt="202" type="#_x0000_t202" style="position:absolute;left:0pt;margin-left:70.9pt;margin-top:46pt;height:24.8pt;width:453.4pt;mso-position-horizontal-relative:page;mso-position-vertical-relative:page;z-index:-251656192;mso-width-relative:page;mso-height-relative:page;" filled="f" stroked="f" coordsize="21600,21600" o:gfxdata="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J&#10;jkFz1wAAAAsBAAAPAAAAAAAAAAEAIAAAACIAAABkcnMvZG93bnJldi54bWxQSwECFAAUAAAACACH&#10;TuJAGwAd2bMBAAB0AwAADgAAAAAAAAABACAAAAAmAQAAZHJzL2Uyb0RvYy54bWxQSwUGAAAAAAYA&#10;BgBZAQAASwUAAAAA&#10;">
              <v:fill on="f" focussize="0,0"/>
              <v:stroke on="f"/>
              <v:imagedata o:title=""/>
              <o:lock v:ext="edit" aspectratio="f"/>
              <v:textbox inset="0mm,0mm,0mm,0mm">
                <w:txbxContent>
                  <w:p w14:paraId="1081F457">
                    <w:pPr>
                      <w:spacing w:before="15" w:line="278" w:lineRule="auto"/>
                      <w:ind w:left="3619" w:hanging="3600"/>
                      <w:rPr>
                        <w:sz w:val="18"/>
                      </w:rPr>
                    </w:pPr>
                    <w:r>
                      <w:rPr>
                        <w:sz w:val="18"/>
                      </w:rPr>
                      <w:t>Enhancing</w:t>
                    </w:r>
                    <w:r>
                      <w:rPr>
                        <w:spacing w:val="-7"/>
                        <w:sz w:val="18"/>
                      </w:rPr>
                      <w:t xml:space="preserve"> </w:t>
                    </w:r>
                    <w:r>
                      <w:rPr>
                        <w:sz w:val="18"/>
                      </w:rPr>
                      <w:t>ATM</w:t>
                    </w:r>
                    <w:r>
                      <w:rPr>
                        <w:spacing w:val="-7"/>
                        <w:sz w:val="18"/>
                      </w:rPr>
                      <w:t xml:space="preserve"> </w:t>
                    </w:r>
                    <w:r>
                      <w:rPr>
                        <w:sz w:val="18"/>
                      </w:rPr>
                      <w:t>Card</w:t>
                    </w:r>
                    <w:r>
                      <w:rPr>
                        <w:spacing w:val="-7"/>
                        <w:sz w:val="18"/>
                      </w:rPr>
                      <w:t xml:space="preserve"> </w:t>
                    </w:r>
                    <w:r>
                      <w:rPr>
                        <w:sz w:val="18"/>
                      </w:rPr>
                      <w:t>Fraud</w:t>
                    </w:r>
                    <w:r>
                      <w:rPr>
                        <w:spacing w:val="-7"/>
                        <w:sz w:val="18"/>
                      </w:rPr>
                      <w:t xml:space="preserve"> </w:t>
                    </w:r>
                    <w:r>
                      <w:rPr>
                        <w:sz w:val="18"/>
                      </w:rPr>
                      <w:t>Detection</w:t>
                    </w:r>
                    <w:r>
                      <w:rPr>
                        <w:spacing w:val="-7"/>
                        <w:sz w:val="18"/>
                      </w:rPr>
                      <w:t xml:space="preserve"> </w:t>
                    </w:r>
                    <w:r>
                      <w:rPr>
                        <w:sz w:val="18"/>
                      </w:rPr>
                      <w:t>in</w:t>
                    </w:r>
                    <w:r>
                      <w:rPr>
                        <w:spacing w:val="-7"/>
                        <w:sz w:val="18"/>
                      </w:rPr>
                      <w:t xml:space="preserve"> </w:t>
                    </w:r>
                    <w:r>
                      <w:rPr>
                        <w:sz w:val="18"/>
                      </w:rPr>
                      <w:t>Nigeria: A</w:t>
                    </w:r>
                    <w:r>
                      <w:rPr>
                        <w:spacing w:val="-7"/>
                        <w:sz w:val="18"/>
                      </w:rPr>
                      <w:t xml:space="preserve"> </w:t>
                    </w:r>
                    <w:r>
                      <w:rPr>
                        <w:sz w:val="18"/>
                      </w:rPr>
                      <w:t>High-Performance</w:t>
                    </w:r>
                    <w:r>
                      <w:rPr>
                        <w:spacing w:val="-7"/>
                        <w:sz w:val="18"/>
                      </w:rPr>
                      <w:t xml:space="preserve"> </w:t>
                    </w:r>
                    <w:r>
                      <w:rPr>
                        <w:sz w:val="18"/>
                      </w:rPr>
                      <w:t>Model</w:t>
                    </w:r>
                    <w:r>
                      <w:rPr>
                        <w:spacing w:val="-7"/>
                        <w:sz w:val="18"/>
                      </w:rPr>
                      <w:t xml:space="preserve"> </w:t>
                    </w:r>
                    <w:r>
                      <w:rPr>
                        <w:sz w:val="18"/>
                      </w:rPr>
                      <w:t>with</w:t>
                    </w:r>
                    <w:r>
                      <w:rPr>
                        <w:spacing w:val="-7"/>
                        <w:sz w:val="18"/>
                      </w:rPr>
                      <w:t xml:space="preserve"> </w:t>
                    </w:r>
                    <w:r>
                      <w:rPr>
                        <w:sz w:val="18"/>
                      </w:rPr>
                      <w:t>AI-Based</w:t>
                    </w:r>
                    <w:r>
                      <w:rPr>
                        <w:spacing w:val="-7"/>
                        <w:sz w:val="18"/>
                      </w:rPr>
                      <w:t xml:space="preserve"> </w:t>
                    </w:r>
                    <w:r>
                      <w:rPr>
                        <w:sz w:val="18"/>
                      </w:rPr>
                      <w:t>Spending</w:t>
                    </w:r>
                    <w:r>
                      <w:rPr>
                        <w:spacing w:val="-7"/>
                        <w:sz w:val="18"/>
                      </w:rPr>
                      <w:t xml:space="preserve"> </w:t>
                    </w:r>
                    <w:r>
                      <w:rPr>
                        <w:sz w:val="18"/>
                      </w:rPr>
                      <w:t>Pattern</w:t>
                    </w:r>
                    <w:r>
                      <w:rPr>
                        <w:spacing w:val="-7"/>
                        <w:sz w:val="18"/>
                      </w:rPr>
                      <w:t xml:space="preserve"> </w:t>
                    </w:r>
                    <w:r>
                      <w:rPr>
                        <w:sz w:val="18"/>
                      </w:rPr>
                      <w:t>Analysis</w:t>
                    </w:r>
                    <w:r>
                      <w:rPr>
                        <w:spacing w:val="-7"/>
                        <w:sz w:val="18"/>
                      </w:rPr>
                      <w:t xml:space="preserve"> </w:t>
                    </w:r>
                    <w:r>
                      <w:rPr>
                        <w:sz w:val="18"/>
                      </w:rPr>
                      <w:t>and Biometric Authentication</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A0474">
    <w:pPr>
      <w:widowControl/>
      <w:suppressAutoHyphens/>
      <w:adjustRightInd w:val="0"/>
      <w:snapToGrid w:val="0"/>
      <w:rPr>
        <w:rFonts w:eastAsia="宋体"/>
        <w:b/>
        <w:bCs/>
        <w:sz w:val="21"/>
        <w:lang w:eastAsia="zh-CN"/>
      </w:rPr>
    </w:pPr>
    <w:r>
      <w:rPr>
        <w:rFonts w:eastAsia="MS Mincho"/>
        <w:b/>
        <w:i/>
        <w:sz w:val="21"/>
        <w:lang w:eastAsia="ja-JP"/>
      </w:rPr>
      <w:t>I.</w:t>
    </w:r>
    <w:r>
      <w:rPr>
        <w:rFonts w:eastAsia="MS Mincho"/>
        <w:b/>
        <w:i/>
        <w:sz w:val="21"/>
        <w:lang w:eastAsia="zh-CN"/>
      </w:rPr>
      <w:t xml:space="preserve"> </w:t>
    </w:r>
    <w:r>
      <w:rPr>
        <w:rFonts w:eastAsia="MS Mincho"/>
        <w:b/>
        <w:i/>
        <w:sz w:val="21"/>
        <w:lang w:eastAsia="ja-JP"/>
      </w:rPr>
      <w:t>J.</w:t>
    </w:r>
    <w:r>
      <w:rPr>
        <w:rFonts w:eastAsia="MS Mincho"/>
        <w:b/>
        <w:i/>
        <w:sz w:val="21"/>
        <w:lang w:eastAsia="zh-CN"/>
      </w:rPr>
      <w:t xml:space="preserve"> </w:t>
    </w:r>
    <w:r>
      <w:rPr>
        <w:rFonts w:eastAsia="MS Mincho"/>
        <w:b/>
        <w:i/>
        <w:sz w:val="21"/>
        <w:lang w:eastAsia="ja-JP"/>
      </w:rPr>
      <w:t>Education and Management Engineering</w:t>
    </w:r>
    <w:r>
      <w:rPr>
        <w:rFonts w:eastAsia="MS Mincho"/>
        <w:b/>
        <w:bCs/>
        <w:i/>
        <w:sz w:val="21"/>
        <w:lang w:eastAsia="ar-SA"/>
      </w:rPr>
      <w:t>,</w:t>
    </w:r>
    <w:r>
      <w:rPr>
        <w:rFonts w:eastAsia="MS Mincho"/>
        <w:b/>
        <w:bCs/>
        <w:sz w:val="21"/>
        <w:lang w:eastAsia="ar-SA"/>
      </w:rPr>
      <w:t xml:space="preserve"> 20</w:t>
    </w:r>
    <w:r>
      <w:rPr>
        <w:rFonts w:hint="eastAsia" w:eastAsia="MS Mincho"/>
        <w:b/>
        <w:bCs/>
        <w:sz w:val="21"/>
        <w:lang w:eastAsia="zh-CN"/>
      </w:rPr>
      <w:t>2</w:t>
    </w:r>
    <w:r>
      <w:rPr>
        <w:rFonts w:hint="eastAsia" w:eastAsia="宋体"/>
        <w:b/>
        <w:bCs/>
        <w:sz w:val="21"/>
        <w:lang w:eastAsia="zh-CN"/>
      </w:rPr>
      <w:t>6</w:t>
    </w:r>
    <w:r>
      <w:rPr>
        <w:rFonts w:eastAsia="MS Mincho"/>
        <w:b/>
        <w:bCs/>
        <w:sz w:val="21"/>
        <w:lang w:eastAsia="ar-SA"/>
      </w:rPr>
      <w:t xml:space="preserve">, </w:t>
    </w:r>
    <w:r>
      <w:rPr>
        <w:rFonts w:hint="eastAsia" w:eastAsia="宋体"/>
        <w:b/>
        <w:bCs/>
        <w:sz w:val="21"/>
        <w:lang w:eastAsia="zh-CN"/>
      </w:rPr>
      <w:t>3</w:t>
    </w:r>
    <w:r>
      <w:rPr>
        <w:rFonts w:eastAsia="MS Mincho"/>
        <w:b/>
        <w:bCs/>
        <w:sz w:val="21"/>
        <w:lang w:eastAsia="zh-CN"/>
      </w:rPr>
      <w:t xml:space="preserve">, </w:t>
    </w:r>
    <w:r>
      <w:rPr>
        <w:rFonts w:eastAsia="宋体"/>
        <w:b/>
        <w:bCs/>
        <w:sz w:val="21"/>
        <w:lang w:eastAsia="zh-CN"/>
      </w:rPr>
      <w:t>1</w:t>
    </w:r>
    <w:r>
      <w:rPr>
        <w:rFonts w:hint="eastAsia" w:eastAsia="宋体"/>
        <w:b/>
        <w:bCs/>
        <w:sz w:val="21"/>
        <w:lang w:eastAsia="zh-CN"/>
      </w:rPr>
      <w:t>5</w:t>
    </w:r>
    <w:r>
      <w:rPr>
        <w:rFonts w:eastAsia="宋体"/>
        <w:b/>
        <w:bCs/>
        <w:sz w:val="21"/>
        <w:lang w:eastAsia="zh-CN"/>
      </w:rPr>
      <w:t>-</w:t>
    </w:r>
    <w:r>
      <w:rPr>
        <w:rFonts w:hint="eastAsia" w:eastAsia="宋体"/>
        <w:b/>
        <w:bCs/>
        <w:sz w:val="21"/>
        <w:lang w:eastAsia="zh-CN"/>
      </w:rPr>
      <w:t>28</w:t>
    </w:r>
  </w:p>
  <w:p w14:paraId="0F69B5AD">
    <w:pPr>
      <w:widowControl/>
      <w:tabs>
        <w:tab w:val="center" w:pos="4153"/>
        <w:tab w:val="right" w:pos="8306"/>
      </w:tabs>
      <w:suppressAutoHyphens/>
      <w:adjustRightInd w:val="0"/>
      <w:snapToGrid w:val="0"/>
      <w:jc w:val="both"/>
      <w:rPr>
        <w:rFonts w:eastAsia="MS Mincho"/>
        <w:bCs/>
        <w:sz w:val="20"/>
        <w:szCs w:val="20"/>
        <w:lang w:eastAsia="zh-CN"/>
      </w:rPr>
    </w:pPr>
    <w:r>
      <w:rPr>
        <w:rFonts w:ascii="Calibri" w:hAnsi="Calibri" w:eastAsia="宋体"/>
        <w:lang w:eastAsia="zh-CN"/>
      </w:rPr>
      <w:drawing>
        <wp:anchor distT="0" distB="0" distL="114300" distR="114300" simplePos="0" relativeHeight="251662336" behindDoc="1" locked="0" layoutInCell="1" allowOverlap="1">
          <wp:simplePos x="0" y="0"/>
          <wp:positionH relativeFrom="column">
            <wp:posOffset>5219065</wp:posOffset>
          </wp:positionH>
          <wp:positionV relativeFrom="paragraph">
            <wp:posOffset>-212725</wp:posOffset>
          </wp:positionV>
          <wp:extent cx="914400" cy="54038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540385"/>
                  </a:xfrm>
                  <a:prstGeom prst="rect">
                    <a:avLst/>
                  </a:prstGeom>
                  <a:noFill/>
                </pic:spPr>
              </pic:pic>
            </a:graphicData>
          </a:graphic>
        </wp:anchor>
      </w:drawing>
    </w:r>
    <w:r>
      <w:rPr>
        <w:rFonts w:eastAsia="MS Mincho"/>
        <w:bCs/>
        <w:sz w:val="20"/>
        <w:szCs w:val="20"/>
        <w:lang w:eastAsia="ar-SA"/>
      </w:rPr>
      <w:t>Published Online</w:t>
    </w:r>
    <w:r>
      <w:rPr>
        <w:rFonts w:eastAsia="宋体"/>
        <w:bCs/>
        <w:sz w:val="20"/>
        <w:szCs w:val="20"/>
        <w:lang w:eastAsia="zh-CN"/>
      </w:rPr>
      <w:t xml:space="preserve"> </w:t>
    </w:r>
    <w:r>
      <w:rPr>
        <w:rFonts w:hint="eastAsia" w:eastAsia="宋体"/>
        <w:bCs/>
        <w:sz w:val="20"/>
        <w:szCs w:val="20"/>
        <w:lang w:eastAsia="zh-CN"/>
      </w:rPr>
      <w:t xml:space="preserve">on June 8, </w:t>
    </w:r>
    <w:r>
      <w:rPr>
        <w:rFonts w:eastAsia="MS Mincho"/>
        <w:bCs/>
        <w:sz w:val="20"/>
        <w:szCs w:val="20"/>
        <w:lang w:eastAsia="ar-SA"/>
      </w:rPr>
      <w:t>20</w:t>
    </w:r>
    <w:r>
      <w:rPr>
        <w:rFonts w:hint="eastAsia" w:eastAsia="MS Mincho"/>
        <w:bCs/>
        <w:sz w:val="20"/>
        <w:szCs w:val="20"/>
        <w:lang w:eastAsia="zh-CN"/>
      </w:rPr>
      <w:t>2</w:t>
    </w:r>
    <w:r>
      <w:rPr>
        <w:rFonts w:hint="eastAsia" w:eastAsia="宋体"/>
        <w:bCs/>
        <w:sz w:val="20"/>
        <w:szCs w:val="20"/>
        <w:lang w:eastAsia="zh-CN"/>
      </w:rPr>
      <w:t>6</w:t>
    </w:r>
    <w:r>
      <w:rPr>
        <w:rFonts w:eastAsia="MS Mincho"/>
        <w:bCs/>
        <w:sz w:val="20"/>
        <w:szCs w:val="20"/>
        <w:lang w:eastAsia="ar-SA"/>
      </w:rPr>
      <w:t xml:space="preserve"> </w:t>
    </w:r>
    <w:r>
      <w:rPr>
        <w:rFonts w:hint="eastAsia" w:eastAsia="宋体"/>
        <w:bCs/>
        <w:sz w:val="20"/>
        <w:szCs w:val="20"/>
        <w:lang w:eastAsia="zh-CN"/>
      </w:rPr>
      <w:t>by</w:t>
    </w:r>
    <w:r>
      <w:rPr>
        <w:rFonts w:eastAsia="MS Mincho"/>
        <w:bCs/>
        <w:sz w:val="20"/>
        <w:szCs w:val="20"/>
        <w:lang w:eastAsia="ar-SA"/>
      </w:rPr>
      <w:t xml:space="preserve"> MECS </w:t>
    </w:r>
    <w:r>
      <w:rPr>
        <w:rFonts w:hint="eastAsia" w:eastAsia="宋体"/>
        <w:bCs/>
        <w:sz w:val="20"/>
        <w:szCs w:val="20"/>
        <w:lang w:eastAsia="zh-CN"/>
      </w:rPr>
      <w:t xml:space="preserve">Press </w:t>
    </w:r>
    <w:r>
      <w:rPr>
        <w:rFonts w:eastAsia="MS Mincho"/>
        <w:bCs/>
        <w:sz w:val="20"/>
        <w:szCs w:val="20"/>
        <w:lang w:eastAsia="ar-SA"/>
      </w:rPr>
      <w:t>(http://www.mecs-press.org/)</w:t>
    </w:r>
  </w:p>
  <w:p w14:paraId="695E15BB">
    <w:pPr>
      <w:widowControl/>
      <w:autoSpaceDE/>
      <w:autoSpaceDN/>
      <w:rPr>
        <w:rFonts w:eastAsia="宋体"/>
        <w:sz w:val="20"/>
        <w:szCs w:val="20"/>
        <w:lang w:eastAsia="zh-CN"/>
      </w:rPr>
    </w:pPr>
    <w:r>
      <w:rPr>
        <w:rFonts w:eastAsia="MS Mincho"/>
        <w:sz w:val="20"/>
        <w:szCs w:val="20"/>
        <w:lang w:eastAsia="ar-SA"/>
      </w:rPr>
      <w:t>DOI: 10.5815/ij</w:t>
    </w:r>
    <w:r>
      <w:rPr>
        <w:rFonts w:hint="eastAsia" w:eastAsia="宋体"/>
        <w:sz w:val="20"/>
        <w:szCs w:val="20"/>
        <w:lang w:eastAsia="zh-CN"/>
      </w:rPr>
      <w:t>eme</w:t>
    </w:r>
    <w:r>
      <w:rPr>
        <w:rFonts w:eastAsia="MS Mincho"/>
        <w:sz w:val="20"/>
        <w:szCs w:val="20"/>
        <w:lang w:eastAsia="ar-SA"/>
      </w:rPr>
      <w:t>.20</w:t>
    </w:r>
    <w:r>
      <w:rPr>
        <w:rFonts w:eastAsia="宋体"/>
        <w:sz w:val="20"/>
        <w:szCs w:val="20"/>
        <w:lang w:eastAsia="zh-CN"/>
      </w:rPr>
      <w:t>2</w:t>
    </w:r>
    <w:r>
      <w:rPr>
        <w:rFonts w:hint="eastAsia" w:eastAsia="宋体"/>
        <w:sz w:val="20"/>
        <w:szCs w:val="20"/>
        <w:lang w:eastAsia="zh-CN"/>
      </w:rPr>
      <w:t>6</w:t>
    </w:r>
    <w:r>
      <w:rPr>
        <w:rFonts w:eastAsia="MS Mincho"/>
        <w:sz w:val="20"/>
        <w:szCs w:val="20"/>
        <w:lang w:eastAsia="ar-SA"/>
      </w:rPr>
      <w:t>.</w:t>
    </w:r>
    <w:r>
      <w:rPr>
        <w:rFonts w:hint="eastAsia" w:eastAsia="宋体"/>
        <w:sz w:val="20"/>
        <w:szCs w:val="20"/>
        <w:lang w:eastAsia="zh-CN"/>
      </w:rPr>
      <w:t>03</w:t>
    </w:r>
    <w:r>
      <w:rPr>
        <w:rFonts w:eastAsia="MS Mincho"/>
        <w:sz w:val="20"/>
        <w:szCs w:val="20"/>
        <w:lang w:eastAsia="ar-SA"/>
      </w:rPr>
      <w:t>.0</w:t>
    </w:r>
    <w:r>
      <w:rPr>
        <w:rFonts w:hint="eastAsia" w:eastAsia="宋体"/>
        <w:sz w:val="20"/>
        <w:szCs w:val="20"/>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3394046E"/>
    <w:multiLevelType w:val="multilevel"/>
    <w:tmpl w:val="3394046E"/>
    <w:lvl w:ilvl="0" w:tentative="0">
      <w:start w:val="1"/>
      <w:numFmt w:val="decimal"/>
      <w:lvlText w:val="%1."/>
      <w:lvlJc w:val="left"/>
      <w:pPr>
        <w:ind w:left="241" w:hanging="241"/>
      </w:pPr>
      <w:rPr>
        <w:rFonts w:hint="default" w:ascii="Times New Roman" w:hAnsi="Times New Roman" w:eastAsia="Times New Roman" w:cs="Times New Roman"/>
        <w:b/>
        <w:bCs/>
        <w:i w:val="0"/>
        <w:iCs w:val="0"/>
        <w:spacing w:val="0"/>
        <w:w w:val="99"/>
        <w:sz w:val="22"/>
        <w:szCs w:val="22"/>
        <w:lang w:val="en-US" w:eastAsia="en-US" w:bidi="ar-SA"/>
      </w:rPr>
    </w:lvl>
    <w:lvl w:ilvl="1" w:tentative="0">
      <w:start w:val="1"/>
      <w:numFmt w:val="decimal"/>
      <w:lvlText w:val="%1.%2."/>
      <w:lvlJc w:val="left"/>
      <w:pPr>
        <w:ind w:left="365" w:hanging="365"/>
      </w:pPr>
      <w:rPr>
        <w:rFonts w:hint="default" w:ascii="Times New Roman" w:hAnsi="Times New Roman" w:eastAsia="Times New Roman" w:cs="Times New Roman"/>
        <w:b/>
        <w:bCs w:val="0"/>
        <w:i/>
        <w:iCs/>
        <w:spacing w:val="0"/>
        <w:w w:val="99"/>
        <w:sz w:val="20"/>
        <w:szCs w:val="20"/>
        <w:lang w:val="en-US" w:eastAsia="en-US" w:bidi="ar-SA"/>
      </w:rPr>
    </w:lvl>
    <w:lvl w:ilvl="2" w:tentative="0">
      <w:start w:val="1"/>
      <w:numFmt w:val="decimal"/>
      <w:lvlText w:val="%3."/>
      <w:lvlJc w:val="left"/>
      <w:pPr>
        <w:ind w:left="499" w:hanging="250"/>
      </w:pPr>
      <w:rPr>
        <w:rFonts w:hint="default" w:ascii="Times New Roman" w:hAnsi="Times New Roman" w:eastAsia="Times New Roman" w:cs="Times New Roman"/>
        <w:b w:val="0"/>
        <w:bCs w:val="0"/>
        <w:i w:val="0"/>
        <w:iCs w:val="0"/>
        <w:spacing w:val="0"/>
        <w:w w:val="99"/>
        <w:sz w:val="20"/>
        <w:szCs w:val="20"/>
        <w:lang w:val="en-US" w:eastAsia="en-US" w:bidi="ar-SA"/>
      </w:rPr>
    </w:lvl>
    <w:lvl w:ilvl="3" w:tentative="0">
      <w:start w:val="0"/>
      <w:numFmt w:val="bullet"/>
      <w:lvlText w:val="•"/>
      <w:lvlJc w:val="left"/>
      <w:pPr>
        <w:ind w:left="1677" w:hanging="250"/>
      </w:pPr>
      <w:rPr>
        <w:rFonts w:hint="default"/>
        <w:lang w:val="en-US" w:eastAsia="en-US" w:bidi="ar-SA"/>
      </w:rPr>
    </w:lvl>
    <w:lvl w:ilvl="4" w:tentative="0">
      <w:start w:val="0"/>
      <w:numFmt w:val="bullet"/>
      <w:lvlText w:val="•"/>
      <w:lvlJc w:val="left"/>
      <w:pPr>
        <w:ind w:left="2855" w:hanging="250"/>
      </w:pPr>
      <w:rPr>
        <w:rFonts w:hint="default"/>
        <w:lang w:val="en-US" w:eastAsia="en-US" w:bidi="ar-SA"/>
      </w:rPr>
    </w:lvl>
    <w:lvl w:ilvl="5" w:tentative="0">
      <w:start w:val="0"/>
      <w:numFmt w:val="bullet"/>
      <w:lvlText w:val="•"/>
      <w:lvlJc w:val="left"/>
      <w:pPr>
        <w:ind w:left="4033" w:hanging="250"/>
      </w:pPr>
      <w:rPr>
        <w:rFonts w:hint="default"/>
        <w:lang w:val="en-US" w:eastAsia="en-US" w:bidi="ar-SA"/>
      </w:rPr>
    </w:lvl>
    <w:lvl w:ilvl="6" w:tentative="0">
      <w:start w:val="0"/>
      <w:numFmt w:val="bullet"/>
      <w:lvlText w:val="•"/>
      <w:lvlJc w:val="left"/>
      <w:pPr>
        <w:ind w:left="5211" w:hanging="250"/>
      </w:pPr>
      <w:rPr>
        <w:rFonts w:hint="default"/>
        <w:lang w:val="en-US" w:eastAsia="en-US" w:bidi="ar-SA"/>
      </w:rPr>
    </w:lvl>
    <w:lvl w:ilvl="7" w:tentative="0">
      <w:start w:val="0"/>
      <w:numFmt w:val="bullet"/>
      <w:lvlText w:val="•"/>
      <w:lvlJc w:val="left"/>
      <w:pPr>
        <w:ind w:left="6389" w:hanging="250"/>
      </w:pPr>
      <w:rPr>
        <w:rFonts w:hint="default"/>
        <w:lang w:val="en-US" w:eastAsia="en-US" w:bidi="ar-SA"/>
      </w:rPr>
    </w:lvl>
    <w:lvl w:ilvl="8" w:tentative="0">
      <w:start w:val="0"/>
      <w:numFmt w:val="bullet"/>
      <w:lvlText w:val="•"/>
      <w:lvlJc w:val="left"/>
      <w:pPr>
        <w:ind w:left="7566" w:hanging="250"/>
      </w:pPr>
      <w:rPr>
        <w:rFonts w:hint="default"/>
        <w:lang w:val="en-US" w:eastAsia="en-US" w:bidi="ar-SA"/>
      </w:rPr>
    </w:lvl>
  </w:abstractNum>
  <w:abstractNum w:abstractNumId="2">
    <w:nsid w:val="754C367E"/>
    <w:multiLevelType w:val="multilevel"/>
    <w:tmpl w:val="754C367E"/>
    <w:lvl w:ilvl="0" w:tentative="0">
      <w:start w:val="1"/>
      <w:numFmt w:val="decimal"/>
      <w:lvlText w:val="[%1]"/>
      <w:lvlJc w:val="left"/>
      <w:pPr>
        <w:ind w:left="432" w:hanging="332"/>
        <w:jc w:val="right"/>
      </w:pPr>
      <w:rPr>
        <w:rFonts w:hint="default" w:ascii="Times New Roman" w:hAnsi="Times New Roman" w:eastAsia="Times New Roman" w:cs="Times New Roman"/>
        <w:b w:val="0"/>
        <w:bCs w:val="0"/>
        <w:i w:val="0"/>
        <w:iCs w:val="0"/>
        <w:spacing w:val="0"/>
        <w:w w:val="99"/>
        <w:sz w:val="18"/>
        <w:szCs w:val="20"/>
        <w:lang w:val="en-US" w:eastAsia="en-US" w:bidi="ar-SA"/>
      </w:rPr>
    </w:lvl>
    <w:lvl w:ilvl="1" w:tentative="0">
      <w:start w:val="0"/>
      <w:numFmt w:val="bullet"/>
      <w:lvlText w:val="•"/>
      <w:lvlJc w:val="left"/>
      <w:pPr>
        <w:ind w:left="1388" w:hanging="332"/>
      </w:pPr>
      <w:rPr>
        <w:rFonts w:hint="default"/>
        <w:lang w:val="en-US" w:eastAsia="en-US" w:bidi="ar-SA"/>
      </w:rPr>
    </w:lvl>
    <w:lvl w:ilvl="2" w:tentative="0">
      <w:start w:val="0"/>
      <w:numFmt w:val="bullet"/>
      <w:lvlText w:val="•"/>
      <w:lvlJc w:val="left"/>
      <w:pPr>
        <w:ind w:left="2336" w:hanging="332"/>
      </w:pPr>
      <w:rPr>
        <w:rFonts w:hint="default"/>
        <w:lang w:val="en-US" w:eastAsia="en-US" w:bidi="ar-SA"/>
      </w:rPr>
    </w:lvl>
    <w:lvl w:ilvl="3" w:tentative="0">
      <w:start w:val="0"/>
      <w:numFmt w:val="bullet"/>
      <w:lvlText w:val="•"/>
      <w:lvlJc w:val="left"/>
      <w:pPr>
        <w:ind w:left="3284" w:hanging="332"/>
      </w:pPr>
      <w:rPr>
        <w:rFonts w:hint="default"/>
        <w:lang w:val="en-US" w:eastAsia="en-US" w:bidi="ar-SA"/>
      </w:rPr>
    </w:lvl>
    <w:lvl w:ilvl="4" w:tentative="0">
      <w:start w:val="0"/>
      <w:numFmt w:val="bullet"/>
      <w:lvlText w:val="•"/>
      <w:lvlJc w:val="left"/>
      <w:pPr>
        <w:ind w:left="4233" w:hanging="332"/>
      </w:pPr>
      <w:rPr>
        <w:rFonts w:hint="default"/>
        <w:lang w:val="en-US" w:eastAsia="en-US" w:bidi="ar-SA"/>
      </w:rPr>
    </w:lvl>
    <w:lvl w:ilvl="5" w:tentative="0">
      <w:start w:val="0"/>
      <w:numFmt w:val="bullet"/>
      <w:lvlText w:val="•"/>
      <w:lvlJc w:val="left"/>
      <w:pPr>
        <w:ind w:left="5181" w:hanging="332"/>
      </w:pPr>
      <w:rPr>
        <w:rFonts w:hint="default"/>
        <w:lang w:val="en-US" w:eastAsia="en-US" w:bidi="ar-SA"/>
      </w:rPr>
    </w:lvl>
    <w:lvl w:ilvl="6" w:tentative="0">
      <w:start w:val="0"/>
      <w:numFmt w:val="bullet"/>
      <w:lvlText w:val="•"/>
      <w:lvlJc w:val="left"/>
      <w:pPr>
        <w:ind w:left="6129" w:hanging="332"/>
      </w:pPr>
      <w:rPr>
        <w:rFonts w:hint="default"/>
        <w:lang w:val="en-US" w:eastAsia="en-US" w:bidi="ar-SA"/>
      </w:rPr>
    </w:lvl>
    <w:lvl w:ilvl="7" w:tentative="0">
      <w:start w:val="0"/>
      <w:numFmt w:val="bullet"/>
      <w:lvlText w:val="•"/>
      <w:lvlJc w:val="left"/>
      <w:pPr>
        <w:ind w:left="7077" w:hanging="332"/>
      </w:pPr>
      <w:rPr>
        <w:rFonts w:hint="default"/>
        <w:lang w:val="en-US" w:eastAsia="en-US" w:bidi="ar-SA"/>
      </w:rPr>
    </w:lvl>
    <w:lvl w:ilvl="8" w:tentative="0">
      <w:start w:val="0"/>
      <w:numFmt w:val="bullet"/>
      <w:lvlText w:val="•"/>
      <w:lvlJc w:val="left"/>
      <w:pPr>
        <w:ind w:left="8026" w:hanging="332"/>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B43BEC"/>
    <w:rsid w:val="00014C61"/>
    <w:rsid w:val="0002232A"/>
    <w:rsid w:val="0005153F"/>
    <w:rsid w:val="00054BE7"/>
    <w:rsid w:val="000628E5"/>
    <w:rsid w:val="00064879"/>
    <w:rsid w:val="00091915"/>
    <w:rsid w:val="00095ED6"/>
    <w:rsid w:val="000A1DA7"/>
    <w:rsid w:val="000D02DE"/>
    <w:rsid w:val="000F311A"/>
    <w:rsid w:val="00132B8F"/>
    <w:rsid w:val="00136042"/>
    <w:rsid w:val="0015174F"/>
    <w:rsid w:val="00156D48"/>
    <w:rsid w:val="00172D45"/>
    <w:rsid w:val="0017371B"/>
    <w:rsid w:val="00182605"/>
    <w:rsid w:val="001832A2"/>
    <w:rsid w:val="001D2C0C"/>
    <w:rsid w:val="001E4C4D"/>
    <w:rsid w:val="001E6D85"/>
    <w:rsid w:val="001F3E9C"/>
    <w:rsid w:val="001F772C"/>
    <w:rsid w:val="00201F78"/>
    <w:rsid w:val="0021228D"/>
    <w:rsid w:val="002236A4"/>
    <w:rsid w:val="00235531"/>
    <w:rsid w:val="0024009E"/>
    <w:rsid w:val="0024051A"/>
    <w:rsid w:val="002428E5"/>
    <w:rsid w:val="0024332F"/>
    <w:rsid w:val="00286496"/>
    <w:rsid w:val="002B4C8F"/>
    <w:rsid w:val="002C0404"/>
    <w:rsid w:val="002D3299"/>
    <w:rsid w:val="00303FEA"/>
    <w:rsid w:val="00316A3D"/>
    <w:rsid w:val="00330ACB"/>
    <w:rsid w:val="00333ECF"/>
    <w:rsid w:val="00337D4D"/>
    <w:rsid w:val="003653F1"/>
    <w:rsid w:val="00365E9E"/>
    <w:rsid w:val="003801A7"/>
    <w:rsid w:val="003A1DBE"/>
    <w:rsid w:val="003B1BD6"/>
    <w:rsid w:val="003B28DB"/>
    <w:rsid w:val="003B4D23"/>
    <w:rsid w:val="003C16F8"/>
    <w:rsid w:val="003E3792"/>
    <w:rsid w:val="004006A2"/>
    <w:rsid w:val="004043A4"/>
    <w:rsid w:val="00406757"/>
    <w:rsid w:val="00411287"/>
    <w:rsid w:val="00416B16"/>
    <w:rsid w:val="0042595A"/>
    <w:rsid w:val="0044512C"/>
    <w:rsid w:val="004537A0"/>
    <w:rsid w:val="00472F34"/>
    <w:rsid w:val="00474A9D"/>
    <w:rsid w:val="0048201C"/>
    <w:rsid w:val="0048479A"/>
    <w:rsid w:val="00492A76"/>
    <w:rsid w:val="004A40F8"/>
    <w:rsid w:val="004C4CF1"/>
    <w:rsid w:val="004C5DAE"/>
    <w:rsid w:val="004D0B71"/>
    <w:rsid w:val="004D2851"/>
    <w:rsid w:val="004D28E0"/>
    <w:rsid w:val="004D6F77"/>
    <w:rsid w:val="004E7138"/>
    <w:rsid w:val="005217A7"/>
    <w:rsid w:val="00526444"/>
    <w:rsid w:val="0053580E"/>
    <w:rsid w:val="005613BF"/>
    <w:rsid w:val="00570893"/>
    <w:rsid w:val="0059754E"/>
    <w:rsid w:val="005A0FCC"/>
    <w:rsid w:val="005C05A8"/>
    <w:rsid w:val="005E0749"/>
    <w:rsid w:val="005E252D"/>
    <w:rsid w:val="005E29EC"/>
    <w:rsid w:val="005E418D"/>
    <w:rsid w:val="00605683"/>
    <w:rsid w:val="00612E57"/>
    <w:rsid w:val="00617400"/>
    <w:rsid w:val="006209E9"/>
    <w:rsid w:val="00626B7B"/>
    <w:rsid w:val="00651E4B"/>
    <w:rsid w:val="00660601"/>
    <w:rsid w:val="0066549D"/>
    <w:rsid w:val="0067261F"/>
    <w:rsid w:val="0067595D"/>
    <w:rsid w:val="00690A47"/>
    <w:rsid w:val="00691D49"/>
    <w:rsid w:val="006931E2"/>
    <w:rsid w:val="00697ED0"/>
    <w:rsid w:val="006A0D33"/>
    <w:rsid w:val="006A6257"/>
    <w:rsid w:val="006D6BBD"/>
    <w:rsid w:val="006E7039"/>
    <w:rsid w:val="00711CE9"/>
    <w:rsid w:val="00727043"/>
    <w:rsid w:val="00741FFB"/>
    <w:rsid w:val="00753A51"/>
    <w:rsid w:val="0076080B"/>
    <w:rsid w:val="007751CD"/>
    <w:rsid w:val="0079576F"/>
    <w:rsid w:val="007974C3"/>
    <w:rsid w:val="007A70C5"/>
    <w:rsid w:val="007B03DB"/>
    <w:rsid w:val="007B65D9"/>
    <w:rsid w:val="007C6FEF"/>
    <w:rsid w:val="007D09B4"/>
    <w:rsid w:val="007D31A9"/>
    <w:rsid w:val="007E06CC"/>
    <w:rsid w:val="007F44A2"/>
    <w:rsid w:val="00807AF2"/>
    <w:rsid w:val="00821E3C"/>
    <w:rsid w:val="00845C66"/>
    <w:rsid w:val="00850F15"/>
    <w:rsid w:val="00873949"/>
    <w:rsid w:val="008829F1"/>
    <w:rsid w:val="008958DE"/>
    <w:rsid w:val="008A1D27"/>
    <w:rsid w:val="008A2C3E"/>
    <w:rsid w:val="008C70F6"/>
    <w:rsid w:val="00916F46"/>
    <w:rsid w:val="00920757"/>
    <w:rsid w:val="009254A2"/>
    <w:rsid w:val="00941E09"/>
    <w:rsid w:val="00950D8D"/>
    <w:rsid w:val="00951906"/>
    <w:rsid w:val="00997B85"/>
    <w:rsid w:val="009A25B5"/>
    <w:rsid w:val="009A315D"/>
    <w:rsid w:val="009A517E"/>
    <w:rsid w:val="009C3AD5"/>
    <w:rsid w:val="009C5C7B"/>
    <w:rsid w:val="009D0EC5"/>
    <w:rsid w:val="009D4F38"/>
    <w:rsid w:val="009E0F45"/>
    <w:rsid w:val="009E346B"/>
    <w:rsid w:val="009F3243"/>
    <w:rsid w:val="00A30DE7"/>
    <w:rsid w:val="00A40218"/>
    <w:rsid w:val="00A53B58"/>
    <w:rsid w:val="00A63B02"/>
    <w:rsid w:val="00A721FD"/>
    <w:rsid w:val="00A967E5"/>
    <w:rsid w:val="00AB5DEE"/>
    <w:rsid w:val="00AC3CCD"/>
    <w:rsid w:val="00AD1808"/>
    <w:rsid w:val="00AD3474"/>
    <w:rsid w:val="00B13060"/>
    <w:rsid w:val="00B22591"/>
    <w:rsid w:val="00B43BDA"/>
    <w:rsid w:val="00B43BEC"/>
    <w:rsid w:val="00B47BF3"/>
    <w:rsid w:val="00B5195B"/>
    <w:rsid w:val="00B63CC8"/>
    <w:rsid w:val="00B67A62"/>
    <w:rsid w:val="00B91289"/>
    <w:rsid w:val="00BB6723"/>
    <w:rsid w:val="00BC415F"/>
    <w:rsid w:val="00BC64F1"/>
    <w:rsid w:val="00BD79AC"/>
    <w:rsid w:val="00BE6A38"/>
    <w:rsid w:val="00BF05E1"/>
    <w:rsid w:val="00C16805"/>
    <w:rsid w:val="00C31507"/>
    <w:rsid w:val="00C37DE8"/>
    <w:rsid w:val="00C53BE9"/>
    <w:rsid w:val="00C550ED"/>
    <w:rsid w:val="00C55865"/>
    <w:rsid w:val="00C63CFA"/>
    <w:rsid w:val="00C73BCB"/>
    <w:rsid w:val="00D02FB9"/>
    <w:rsid w:val="00D0526E"/>
    <w:rsid w:val="00D17B3E"/>
    <w:rsid w:val="00D67929"/>
    <w:rsid w:val="00D74D5D"/>
    <w:rsid w:val="00D805F6"/>
    <w:rsid w:val="00D91512"/>
    <w:rsid w:val="00DA6CAA"/>
    <w:rsid w:val="00DB755E"/>
    <w:rsid w:val="00DC399E"/>
    <w:rsid w:val="00DD6F55"/>
    <w:rsid w:val="00DD6FFD"/>
    <w:rsid w:val="00DF1521"/>
    <w:rsid w:val="00E15E2F"/>
    <w:rsid w:val="00E46848"/>
    <w:rsid w:val="00E5044C"/>
    <w:rsid w:val="00E70F33"/>
    <w:rsid w:val="00E83654"/>
    <w:rsid w:val="00E84A40"/>
    <w:rsid w:val="00E979F9"/>
    <w:rsid w:val="00EA6033"/>
    <w:rsid w:val="00EC29D8"/>
    <w:rsid w:val="00EC30AB"/>
    <w:rsid w:val="00ED2EC1"/>
    <w:rsid w:val="00ED4289"/>
    <w:rsid w:val="00EF2363"/>
    <w:rsid w:val="00F03BF4"/>
    <w:rsid w:val="00F41413"/>
    <w:rsid w:val="00F65D8C"/>
    <w:rsid w:val="00F759FB"/>
    <w:rsid w:val="00F765BD"/>
    <w:rsid w:val="00F9678D"/>
    <w:rsid w:val="00F97DA5"/>
    <w:rsid w:val="00FE50B8"/>
    <w:rsid w:val="00FE5495"/>
    <w:rsid w:val="00FF010D"/>
    <w:rsid w:val="09902FE8"/>
    <w:rsid w:val="560674E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link w:val="22"/>
    <w:qFormat/>
    <w:uiPriority w:val="9"/>
    <w:pPr>
      <w:outlineLvl w:val="0"/>
    </w:pPr>
    <w:rPr>
      <w:b/>
      <w:bCs/>
    </w:rPr>
  </w:style>
  <w:style w:type="paragraph" w:styleId="3">
    <w:name w:val="heading 2"/>
    <w:basedOn w:val="1"/>
    <w:next w:val="1"/>
    <w:link w:val="16"/>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20"/>
      <w:szCs w:val="20"/>
    </w:rPr>
  </w:style>
  <w:style w:type="paragraph" w:styleId="5">
    <w:name w:val="Balloon Text"/>
    <w:basedOn w:val="1"/>
    <w:link w:val="21"/>
    <w:semiHidden/>
    <w:unhideWhenUsed/>
    <w:uiPriority w:val="99"/>
    <w:rPr>
      <w:sz w:val="18"/>
      <w:szCs w:val="18"/>
    </w:rPr>
  </w:style>
  <w:style w:type="paragraph" w:styleId="6">
    <w:name w:val="footer"/>
    <w:basedOn w:val="1"/>
    <w:link w:val="20"/>
    <w:unhideWhenUsed/>
    <w:qFormat/>
    <w:uiPriority w:val="99"/>
    <w:pPr>
      <w:tabs>
        <w:tab w:val="center" w:pos="4153"/>
        <w:tab w:val="right" w:pos="8306"/>
      </w:tabs>
      <w:snapToGrid w:val="0"/>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qFormat/>
    <w:uiPriority w:val="10"/>
    <w:pPr>
      <w:ind w:right="281"/>
      <w:jc w:val="both"/>
    </w:pPr>
    <w:rPr>
      <w:sz w:val="48"/>
      <w:szCs w:val="4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qFormat/>
    <w:uiPriority w:val="0"/>
    <w:rPr>
      <w:color w:val="0000FF"/>
      <w:u w:val="single"/>
    </w:rPr>
  </w:style>
  <w:style w:type="paragraph" w:styleId="13">
    <w:name w:val="List Paragraph"/>
    <w:basedOn w:val="1"/>
    <w:qFormat/>
    <w:uiPriority w:val="1"/>
    <w:pPr>
      <w:spacing w:before="190"/>
      <w:ind w:left="432" w:right="281" w:hanging="432"/>
      <w:jc w:val="both"/>
    </w:pPr>
  </w:style>
  <w:style w:type="paragraph" w:customStyle="1" w:styleId="14">
    <w:name w:val="Table Paragraph"/>
    <w:basedOn w:val="1"/>
    <w:qFormat/>
    <w:uiPriority w:val="1"/>
    <w:pPr>
      <w:spacing w:line="210" w:lineRule="exact"/>
      <w:ind w:left="6"/>
      <w:jc w:val="center"/>
    </w:pPr>
  </w:style>
  <w:style w:type="character" w:styleId="15">
    <w:name w:val="Placeholder Text"/>
    <w:basedOn w:val="11"/>
    <w:semiHidden/>
    <w:qFormat/>
    <w:uiPriority w:val="99"/>
    <w:rPr>
      <w:color w:val="666666"/>
    </w:rPr>
  </w:style>
  <w:style w:type="character" w:customStyle="1" w:styleId="16">
    <w:name w:val="标题 2 Char"/>
    <w:basedOn w:val="11"/>
    <w:link w:val="3"/>
    <w:qFormat/>
    <w:uiPriority w:val="9"/>
    <w:rPr>
      <w:rFonts w:asciiTheme="majorHAnsi" w:hAnsiTheme="majorHAnsi" w:eastAsiaTheme="majorEastAsia" w:cstheme="majorBidi"/>
      <w:color w:val="376092" w:themeColor="accent1" w:themeShade="BF"/>
      <w:sz w:val="26"/>
      <w:szCs w:val="26"/>
    </w:rPr>
  </w:style>
  <w:style w:type="table" w:customStyle="1" w:styleId="17">
    <w:name w:val="Grid Table Light"/>
    <w:basedOn w:val="9"/>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18">
    <w:name w:val="Biography"/>
    <w:basedOn w:val="4"/>
    <w:qFormat/>
    <w:uiPriority w:val="0"/>
    <w:pPr>
      <w:widowControl/>
      <w:autoSpaceDE/>
      <w:autoSpaceDN/>
      <w:ind w:firstLine="210"/>
      <w:jc w:val="both"/>
    </w:pPr>
    <w:rPr>
      <w:rFonts w:eastAsia="宋体"/>
      <w:bCs/>
      <w:sz w:val="18"/>
      <w:szCs w:val="18"/>
    </w:rPr>
  </w:style>
  <w:style w:type="character" w:customStyle="1" w:styleId="19">
    <w:name w:val="页眉 Char"/>
    <w:basedOn w:val="11"/>
    <w:link w:val="7"/>
    <w:qFormat/>
    <w:uiPriority w:val="99"/>
    <w:rPr>
      <w:rFonts w:ascii="Times New Roman" w:hAnsi="Times New Roman" w:eastAsia="Times New Roman" w:cs="Times New Roman"/>
      <w:sz w:val="18"/>
      <w:szCs w:val="18"/>
    </w:rPr>
  </w:style>
  <w:style w:type="character" w:customStyle="1" w:styleId="20">
    <w:name w:val="页脚 Char"/>
    <w:basedOn w:val="11"/>
    <w:link w:val="6"/>
    <w:qFormat/>
    <w:uiPriority w:val="99"/>
    <w:rPr>
      <w:rFonts w:ascii="Times New Roman" w:hAnsi="Times New Roman" w:eastAsia="Times New Roman" w:cs="Times New Roman"/>
      <w:sz w:val="18"/>
      <w:szCs w:val="18"/>
    </w:rPr>
  </w:style>
  <w:style w:type="character" w:customStyle="1" w:styleId="21">
    <w:name w:val="批注框文本 Char"/>
    <w:basedOn w:val="11"/>
    <w:link w:val="5"/>
    <w:semiHidden/>
    <w:qFormat/>
    <w:uiPriority w:val="99"/>
    <w:rPr>
      <w:rFonts w:ascii="Times New Roman" w:hAnsi="Times New Roman" w:eastAsia="Times New Roman" w:cs="Times New Roman"/>
      <w:sz w:val="18"/>
      <w:szCs w:val="18"/>
    </w:rPr>
  </w:style>
  <w:style w:type="character" w:customStyle="1" w:styleId="22">
    <w:name w:val="标题 1 Char"/>
    <w:basedOn w:val="11"/>
    <w:link w:val="2"/>
    <w:qFormat/>
    <w:uiPriority w:val="9"/>
    <w:rPr>
      <w:rFonts w:ascii="Times New Roman" w:hAnsi="Times New Roman" w:eastAsia="Times New Roman" w:cs="Times New Roman"/>
      <w:b/>
      <w:bCs/>
    </w:rPr>
  </w:style>
  <w:style w:type="paragraph" w:customStyle="1" w:styleId="23">
    <w:name w:val="Affiliation"/>
    <w:qFormat/>
    <w:uiPriority w:val="6"/>
    <w:pPr>
      <w:widowControl/>
      <w:suppressAutoHyphens/>
      <w:autoSpaceDE/>
      <w:autoSpaceDN/>
      <w:jc w:val="center"/>
    </w:pPr>
    <w:rPr>
      <w:rFonts w:ascii="Times New Roman" w:hAnsi="Times New Roman" w:eastAsia="SimSun;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2115</Words>
  <Characters>13187</Characters>
  <Lines>356</Lines>
  <Paragraphs>100</Paragraphs>
  <TotalTime>0</TotalTime>
  <ScaleCrop>false</ScaleCrop>
  <LinksUpToDate>false</LinksUpToDate>
  <CharactersWithSpaces>15233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2026-05-21T06:33:00Z</dcterms:created>
  <dc:creator>Admin</dc:creator>
  <cp:lastModifiedBy>度他余生</cp:lastModifiedBy>
  <cp:lastPrinted>2026-06-05T01:52:00Z</cp:lastPrinted>
  <dcterms:modified xsi:type="dcterms:W3CDTF">2026-06-27T06:22:16Z</dcterms:modified>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Creator">
    <vt:lpwstr>TeX</vt:lpwstr>
  </property>
  <property fmtid="{D5CDD505-2E9C-101B-9397-08002B2CF9AE}" pid="4" name="LastSaved">
    <vt:filetime>2026-05-21T00:00:00Z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y fmtid="{D5CDD505-2E9C-101B-9397-08002B2CF9AE}" pid="7" name="KSOTemplateDocerSaveRecord">
    <vt:lpwstr>eyJoZGlkIjoiN2U2ODA4MWIxYjUwZGIzMDQ5MWJlN2Y4NTNiMWNjMzQiLCJ1c2VySWQiOiI4NTE2NTMwNjUifQ==</vt:lpwstr>
  </property>
  <property fmtid="{D5CDD505-2E9C-101B-9397-08002B2CF9AE}" pid="8" name="KSOProductBuildVer">
    <vt:lpwstr>2052-12.1.0.26375</vt:lpwstr>
  </property>
  <property fmtid="{D5CDD505-2E9C-101B-9397-08002B2CF9AE}" pid="9" name="ICV">
    <vt:lpwstr>56BEFB65457B485EB6C6F614C00D1E45_12</vt:lpwstr>
  </property>
</Properties>
</file>